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605353" w14:textId="77777777" w:rsidR="00895D7C" w:rsidRPr="00086120" w:rsidRDefault="00895D7C" w:rsidP="00FF6659">
      <w:pPr>
        <w:jc w:val="center"/>
        <w:rPr>
          <w:rFonts w:asciiTheme="minorHAnsi" w:hAnsiTheme="minorHAnsi" w:cstheme="minorHAnsi"/>
        </w:rPr>
      </w:pPr>
    </w:p>
    <w:p w14:paraId="73699973" w14:textId="48D572FB" w:rsidR="00FF6659" w:rsidRPr="00086120" w:rsidRDefault="00331727" w:rsidP="00FF6659">
      <w:pPr>
        <w:jc w:val="center"/>
        <w:rPr>
          <w:rFonts w:asciiTheme="minorHAnsi" w:hAnsiTheme="minorHAnsi" w:cstheme="minorHAnsi"/>
        </w:rPr>
      </w:pPr>
      <w:r w:rsidRPr="00086120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0" locked="0" layoutInCell="1" allowOverlap="1" wp14:anchorId="3E04FCFF" wp14:editId="606A974E">
            <wp:simplePos x="0" y="0"/>
            <wp:positionH relativeFrom="column">
              <wp:posOffset>2487461</wp:posOffset>
            </wp:positionH>
            <wp:positionV relativeFrom="paragraph">
              <wp:posOffset>-1298</wp:posOffset>
            </wp:positionV>
            <wp:extent cx="780415" cy="560705"/>
            <wp:effectExtent l="0" t="0" r="635" b="0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9139141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30CC2F" w14:textId="77777777" w:rsidR="00FF6659" w:rsidRPr="00086120" w:rsidRDefault="00FF6659" w:rsidP="00FF6659">
      <w:pPr>
        <w:jc w:val="center"/>
        <w:rPr>
          <w:rFonts w:asciiTheme="minorHAnsi" w:hAnsiTheme="minorHAnsi" w:cstheme="minorHAnsi"/>
        </w:rPr>
      </w:pPr>
    </w:p>
    <w:p w14:paraId="2C160735" w14:textId="77777777" w:rsidR="00331727" w:rsidRPr="00086120" w:rsidRDefault="00331727" w:rsidP="00FF6659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86120">
        <w:rPr>
          <w:rFonts w:asciiTheme="minorHAnsi" w:hAnsiTheme="minorHAnsi" w:cstheme="minorHAnsi"/>
          <w:b/>
          <w:sz w:val="28"/>
          <w:szCs w:val="28"/>
        </w:rPr>
        <w:t>Kontrolní závěr z kontrolní akce</w:t>
      </w:r>
    </w:p>
    <w:p w14:paraId="641F57D0" w14:textId="77777777" w:rsidR="00331727" w:rsidRPr="00086120" w:rsidRDefault="00331727" w:rsidP="00FF6659">
      <w:pPr>
        <w:jc w:val="center"/>
        <w:rPr>
          <w:rFonts w:asciiTheme="minorHAnsi" w:hAnsiTheme="minorHAnsi" w:cstheme="minorHAnsi"/>
        </w:rPr>
      </w:pPr>
    </w:p>
    <w:p w14:paraId="2178C56B" w14:textId="77777777" w:rsidR="00331727" w:rsidRPr="00086120" w:rsidRDefault="00C6167C" w:rsidP="00FF6659">
      <w:pPr>
        <w:ind w:right="68"/>
        <w:jc w:val="center"/>
        <w:rPr>
          <w:rFonts w:asciiTheme="minorHAnsi" w:hAnsiTheme="minorHAnsi" w:cstheme="minorHAnsi"/>
          <w:b/>
          <w:bCs/>
          <w:sz w:val="28"/>
        </w:rPr>
      </w:pPr>
      <w:r w:rsidRPr="00086120">
        <w:rPr>
          <w:rFonts w:asciiTheme="minorHAnsi" w:hAnsiTheme="minorHAnsi" w:cstheme="minorHAnsi"/>
          <w:b/>
          <w:bCs/>
          <w:sz w:val="28"/>
        </w:rPr>
        <w:t>20/07</w:t>
      </w:r>
    </w:p>
    <w:p w14:paraId="313A6134" w14:textId="77777777" w:rsidR="00331727" w:rsidRPr="00086120" w:rsidRDefault="00331727" w:rsidP="00FF6659">
      <w:pPr>
        <w:ind w:right="68"/>
        <w:jc w:val="center"/>
        <w:rPr>
          <w:rFonts w:asciiTheme="minorHAnsi" w:hAnsiTheme="minorHAnsi" w:cstheme="minorHAnsi"/>
          <w:bCs/>
        </w:rPr>
      </w:pPr>
    </w:p>
    <w:p w14:paraId="210099C8" w14:textId="77777777" w:rsidR="00331727" w:rsidRPr="00086120" w:rsidRDefault="00C6167C" w:rsidP="00C6167C">
      <w:pPr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0" w:name="_GoBack"/>
      <w:bookmarkEnd w:id="0"/>
      <w:r w:rsidRPr="00086120">
        <w:rPr>
          <w:rFonts w:asciiTheme="minorHAnsi" w:hAnsiTheme="minorHAnsi" w:cstheme="minorHAnsi"/>
          <w:b/>
          <w:sz w:val="28"/>
          <w:szCs w:val="28"/>
        </w:rPr>
        <w:t>Peněžní prostředky vynakládané na informační a komunikační technologie v</w:t>
      </w:r>
      <w:r w:rsidR="00503611" w:rsidRPr="00086120">
        <w:rPr>
          <w:rFonts w:asciiTheme="minorHAnsi" w:hAnsiTheme="minorHAnsi" w:cstheme="minorHAnsi"/>
          <w:b/>
          <w:sz w:val="28"/>
          <w:szCs w:val="28"/>
        </w:rPr>
        <w:t> </w:t>
      </w:r>
      <w:r w:rsidRPr="00086120">
        <w:rPr>
          <w:rFonts w:asciiTheme="minorHAnsi" w:hAnsiTheme="minorHAnsi" w:cstheme="minorHAnsi"/>
          <w:b/>
          <w:sz w:val="28"/>
          <w:szCs w:val="28"/>
        </w:rPr>
        <w:t>resortu Ministerstva zemědělství</w:t>
      </w:r>
    </w:p>
    <w:p w14:paraId="2F184C13" w14:textId="77777777" w:rsidR="00331727" w:rsidRPr="00086120" w:rsidRDefault="00331727" w:rsidP="00FF6659">
      <w:pPr>
        <w:spacing w:line="264" w:lineRule="auto"/>
        <w:jc w:val="both"/>
        <w:rPr>
          <w:rFonts w:asciiTheme="minorHAnsi" w:hAnsiTheme="minorHAnsi" w:cstheme="minorHAnsi"/>
        </w:rPr>
      </w:pPr>
    </w:p>
    <w:p w14:paraId="522B3424" w14:textId="77777777" w:rsidR="00331727" w:rsidRPr="00086120" w:rsidRDefault="00331727" w:rsidP="00FF6659">
      <w:pPr>
        <w:spacing w:line="264" w:lineRule="auto"/>
        <w:jc w:val="both"/>
        <w:rPr>
          <w:rFonts w:asciiTheme="minorHAnsi" w:hAnsiTheme="minorHAnsi" w:cstheme="minorHAnsi"/>
        </w:rPr>
      </w:pPr>
    </w:p>
    <w:p w14:paraId="5E7C2E9B" w14:textId="77777777" w:rsidR="00C6167C" w:rsidRPr="00D167A1" w:rsidRDefault="00C6167C" w:rsidP="00C6167C">
      <w:pPr>
        <w:pStyle w:val="Zkladn"/>
        <w:spacing w:before="0"/>
        <w:rPr>
          <w:rFonts w:asciiTheme="minorHAnsi" w:hAnsiTheme="minorHAnsi" w:cstheme="minorHAnsi"/>
        </w:rPr>
      </w:pPr>
      <w:r w:rsidRPr="00D167A1">
        <w:rPr>
          <w:rFonts w:asciiTheme="minorHAnsi" w:hAnsiTheme="minorHAnsi" w:cstheme="minorHAnsi"/>
        </w:rPr>
        <w:t xml:space="preserve">Kontrolní akce byla zařazena do plánu kontrolní činnosti Nejvyššího kontrolního úřadu (dále jen „NKÚ“) na rok 2020 pod číslem 20/07. Kontrolní akci řídil a kontrolní závěr vypracoval člen NKÚ Ing. Jan Vedral. </w:t>
      </w:r>
    </w:p>
    <w:p w14:paraId="5D14CEDE" w14:textId="77777777" w:rsidR="00C6167C" w:rsidRPr="00D167A1" w:rsidRDefault="00C6167C" w:rsidP="00C6167C">
      <w:pPr>
        <w:pStyle w:val="Zkladntextodsazen"/>
        <w:spacing w:after="0"/>
        <w:ind w:left="0"/>
        <w:jc w:val="both"/>
        <w:rPr>
          <w:rFonts w:asciiTheme="minorHAnsi" w:hAnsiTheme="minorHAnsi" w:cstheme="minorHAnsi"/>
        </w:rPr>
      </w:pPr>
    </w:p>
    <w:p w14:paraId="0250FD55" w14:textId="77777777" w:rsidR="00C6167C" w:rsidRPr="00D167A1" w:rsidRDefault="00C6167C" w:rsidP="00C6167C">
      <w:pPr>
        <w:jc w:val="both"/>
        <w:rPr>
          <w:rFonts w:asciiTheme="minorHAnsi" w:hAnsiTheme="minorHAnsi" w:cstheme="minorHAnsi"/>
        </w:rPr>
      </w:pPr>
      <w:r w:rsidRPr="00D167A1">
        <w:rPr>
          <w:rFonts w:asciiTheme="minorHAnsi" w:hAnsiTheme="minorHAnsi" w:cstheme="minorHAnsi"/>
          <w:lang w:eastAsia="en-US"/>
        </w:rPr>
        <w:t xml:space="preserve">Cílem kontroly bylo prověřit, </w:t>
      </w:r>
      <w:r w:rsidRPr="00D167A1">
        <w:rPr>
          <w:rFonts w:asciiTheme="minorHAnsi" w:hAnsiTheme="minorHAnsi" w:cstheme="minorHAnsi"/>
        </w:rPr>
        <w:t>zda Ministerstvo zemědělství a Státní zemědělský intervenční fond vynakládají prostředky státního rozpočtu na pořízení,</w:t>
      </w:r>
      <w:r w:rsidR="00215006" w:rsidRPr="00D167A1">
        <w:rPr>
          <w:rFonts w:asciiTheme="minorHAnsi" w:hAnsiTheme="minorHAnsi" w:cstheme="minorHAnsi"/>
        </w:rPr>
        <w:t xml:space="preserve"> provoz a rozvoj informačních a </w:t>
      </w:r>
      <w:r w:rsidRPr="00D167A1">
        <w:rPr>
          <w:rFonts w:asciiTheme="minorHAnsi" w:hAnsiTheme="minorHAnsi" w:cstheme="minorHAnsi"/>
        </w:rPr>
        <w:t>komunikačních technologií účelně a hospodárně.</w:t>
      </w:r>
    </w:p>
    <w:p w14:paraId="781361D2" w14:textId="77777777" w:rsidR="00C6167C" w:rsidRPr="00D167A1" w:rsidRDefault="00C6167C" w:rsidP="00C6167C">
      <w:pPr>
        <w:jc w:val="both"/>
        <w:rPr>
          <w:rFonts w:asciiTheme="minorHAnsi" w:hAnsiTheme="minorHAnsi" w:cstheme="minorHAnsi"/>
        </w:rPr>
      </w:pPr>
    </w:p>
    <w:p w14:paraId="1A9C9B1F" w14:textId="77777777" w:rsidR="00C6167C" w:rsidRPr="00D167A1" w:rsidRDefault="00C6167C" w:rsidP="00C6167C">
      <w:pPr>
        <w:jc w:val="both"/>
        <w:rPr>
          <w:rFonts w:asciiTheme="minorHAnsi" w:hAnsiTheme="minorHAnsi" w:cstheme="minorHAnsi"/>
        </w:rPr>
      </w:pPr>
      <w:r w:rsidRPr="00D167A1">
        <w:rPr>
          <w:rFonts w:asciiTheme="minorHAnsi" w:hAnsiTheme="minorHAnsi" w:cstheme="minorHAnsi"/>
        </w:rPr>
        <w:t>Kontrola byla prováděna u kontrolovaných osob v období od května do listopadu 2020.</w:t>
      </w:r>
    </w:p>
    <w:p w14:paraId="04F7B8FA" w14:textId="77777777" w:rsidR="00C6167C" w:rsidRPr="00D167A1" w:rsidRDefault="00C6167C" w:rsidP="00C6167C">
      <w:pPr>
        <w:jc w:val="both"/>
        <w:rPr>
          <w:rFonts w:asciiTheme="minorHAnsi" w:hAnsiTheme="minorHAnsi" w:cstheme="minorHAnsi"/>
        </w:rPr>
      </w:pPr>
    </w:p>
    <w:p w14:paraId="2E7FF197" w14:textId="77777777" w:rsidR="00C6167C" w:rsidRPr="00D167A1" w:rsidRDefault="00C6167C" w:rsidP="00C6167C">
      <w:pPr>
        <w:jc w:val="both"/>
        <w:rPr>
          <w:rFonts w:asciiTheme="minorHAnsi" w:hAnsiTheme="minorHAnsi" w:cstheme="minorHAnsi"/>
        </w:rPr>
      </w:pPr>
      <w:r w:rsidRPr="00D167A1">
        <w:rPr>
          <w:rFonts w:asciiTheme="minorHAnsi" w:hAnsiTheme="minorHAnsi" w:cstheme="minorHAnsi"/>
        </w:rPr>
        <w:t>Kontrolováno bylo období od roku 2016 do roku 2019, v případě věcných souvislostí i období předcházející a období do ukončení kontroly.</w:t>
      </w:r>
    </w:p>
    <w:p w14:paraId="7D63EC1E" w14:textId="77777777" w:rsidR="00331727" w:rsidRPr="00D167A1" w:rsidRDefault="00331727" w:rsidP="00331727">
      <w:pPr>
        <w:pStyle w:val="Zkladn"/>
        <w:spacing w:before="0"/>
        <w:rPr>
          <w:rFonts w:asciiTheme="minorHAnsi" w:hAnsiTheme="minorHAnsi" w:cstheme="minorHAnsi"/>
        </w:rPr>
      </w:pPr>
    </w:p>
    <w:p w14:paraId="7D6638ED" w14:textId="77777777" w:rsidR="00331727" w:rsidRPr="00D167A1" w:rsidRDefault="00331727" w:rsidP="00331727">
      <w:pPr>
        <w:pStyle w:val="Zkladn"/>
        <w:spacing w:before="0"/>
        <w:rPr>
          <w:rFonts w:asciiTheme="minorHAnsi" w:hAnsiTheme="minorHAnsi" w:cstheme="minorHAnsi"/>
          <w:b/>
        </w:rPr>
      </w:pPr>
      <w:r w:rsidRPr="00D167A1">
        <w:rPr>
          <w:rFonts w:asciiTheme="minorHAnsi" w:hAnsiTheme="minorHAnsi" w:cstheme="minorHAnsi"/>
          <w:b/>
        </w:rPr>
        <w:t>Kontrolovan</w:t>
      </w:r>
      <w:r w:rsidR="00D450C5" w:rsidRPr="00D167A1">
        <w:rPr>
          <w:rFonts w:asciiTheme="minorHAnsi" w:hAnsiTheme="minorHAnsi" w:cstheme="minorHAnsi"/>
          <w:b/>
        </w:rPr>
        <w:t>é</w:t>
      </w:r>
      <w:r w:rsidRPr="00D167A1">
        <w:rPr>
          <w:rFonts w:asciiTheme="minorHAnsi" w:hAnsiTheme="minorHAnsi" w:cstheme="minorHAnsi"/>
          <w:b/>
        </w:rPr>
        <w:t xml:space="preserve"> osob</w:t>
      </w:r>
      <w:r w:rsidR="00C6167C" w:rsidRPr="00D167A1">
        <w:rPr>
          <w:rFonts w:asciiTheme="minorHAnsi" w:hAnsiTheme="minorHAnsi" w:cstheme="minorHAnsi"/>
          <w:b/>
        </w:rPr>
        <w:t>y</w:t>
      </w:r>
      <w:r w:rsidRPr="00D167A1">
        <w:rPr>
          <w:rFonts w:asciiTheme="minorHAnsi" w:hAnsiTheme="minorHAnsi" w:cstheme="minorHAnsi"/>
          <w:b/>
        </w:rPr>
        <w:t>:</w:t>
      </w:r>
    </w:p>
    <w:p w14:paraId="55A2CA04" w14:textId="77777777" w:rsidR="00C6167C" w:rsidRPr="00D167A1" w:rsidRDefault="00C6167C" w:rsidP="00C6167C">
      <w:pPr>
        <w:pStyle w:val="Zkladn"/>
        <w:spacing w:before="0"/>
        <w:rPr>
          <w:rFonts w:asciiTheme="minorHAnsi" w:hAnsiTheme="minorHAnsi" w:cstheme="minorHAnsi"/>
        </w:rPr>
      </w:pPr>
      <w:r w:rsidRPr="00D167A1">
        <w:rPr>
          <w:rFonts w:asciiTheme="minorHAnsi" w:hAnsiTheme="minorHAnsi" w:cstheme="minorHAnsi"/>
        </w:rPr>
        <w:t>Ministerstvo zemědělství (dále také „MZe“),</w:t>
      </w:r>
    </w:p>
    <w:p w14:paraId="612CE746" w14:textId="77777777" w:rsidR="00C6167C" w:rsidRPr="00D167A1" w:rsidRDefault="00C6167C" w:rsidP="00C6167C">
      <w:pPr>
        <w:pStyle w:val="Zkladn"/>
        <w:spacing w:before="0"/>
        <w:rPr>
          <w:rFonts w:asciiTheme="minorHAnsi" w:hAnsiTheme="minorHAnsi" w:cstheme="minorHAnsi"/>
        </w:rPr>
      </w:pPr>
      <w:r w:rsidRPr="00D167A1">
        <w:rPr>
          <w:rFonts w:asciiTheme="minorHAnsi" w:hAnsiTheme="minorHAnsi" w:cstheme="minorHAnsi"/>
        </w:rPr>
        <w:t>Státní zemědělský intervenční fond</w:t>
      </w:r>
      <w:r w:rsidR="00006D11" w:rsidRPr="00D167A1">
        <w:rPr>
          <w:rFonts w:asciiTheme="minorHAnsi" w:hAnsiTheme="minorHAnsi" w:cstheme="minorHAnsi"/>
        </w:rPr>
        <w:t>, Praha</w:t>
      </w:r>
      <w:r w:rsidRPr="00D167A1">
        <w:rPr>
          <w:rFonts w:asciiTheme="minorHAnsi" w:hAnsiTheme="minorHAnsi" w:cstheme="minorHAnsi"/>
        </w:rPr>
        <w:t xml:space="preserve"> (dále také „SZIF“).</w:t>
      </w:r>
    </w:p>
    <w:p w14:paraId="12B150E2" w14:textId="77777777" w:rsidR="00331727" w:rsidRPr="00D167A1" w:rsidRDefault="00331727" w:rsidP="00331727">
      <w:pPr>
        <w:ind w:right="70"/>
        <w:jc w:val="both"/>
        <w:rPr>
          <w:rFonts w:asciiTheme="minorHAnsi" w:hAnsiTheme="minorHAnsi" w:cstheme="minorHAnsi"/>
        </w:rPr>
      </w:pPr>
    </w:p>
    <w:p w14:paraId="3778A985" w14:textId="77777777" w:rsidR="00331727" w:rsidRPr="00D167A1" w:rsidRDefault="00331727" w:rsidP="00331727">
      <w:pPr>
        <w:ind w:right="70"/>
        <w:jc w:val="both"/>
        <w:rPr>
          <w:rFonts w:asciiTheme="minorHAnsi" w:hAnsiTheme="minorHAnsi" w:cstheme="minorHAnsi"/>
        </w:rPr>
      </w:pPr>
    </w:p>
    <w:p w14:paraId="2B0C2EBB" w14:textId="77777777" w:rsidR="00331727" w:rsidRPr="00D167A1" w:rsidRDefault="00331727" w:rsidP="00FF6659">
      <w:pPr>
        <w:spacing w:line="360" w:lineRule="auto"/>
        <w:ind w:right="70"/>
        <w:jc w:val="both"/>
        <w:rPr>
          <w:rFonts w:asciiTheme="minorHAnsi" w:hAnsiTheme="minorHAnsi" w:cstheme="minorHAnsi"/>
        </w:rPr>
      </w:pPr>
      <w:r w:rsidRPr="00D167A1">
        <w:rPr>
          <w:rFonts w:asciiTheme="minorHAnsi" w:hAnsiTheme="minorHAnsi" w:cstheme="minorHAnsi"/>
          <w:b/>
          <w:bCs/>
          <w:i/>
          <w:iCs/>
        </w:rPr>
        <w:t>K o l e g i u m</w:t>
      </w:r>
      <w:r w:rsidRPr="00D167A1">
        <w:rPr>
          <w:rFonts w:asciiTheme="minorHAnsi" w:hAnsiTheme="minorHAnsi" w:cstheme="minorHAnsi"/>
        </w:rPr>
        <w:t xml:space="preserve">   </w:t>
      </w:r>
      <w:r w:rsidRPr="00D167A1">
        <w:rPr>
          <w:rFonts w:asciiTheme="minorHAnsi" w:hAnsiTheme="minorHAnsi" w:cstheme="minorHAnsi"/>
          <w:b/>
          <w:bCs/>
          <w:i/>
          <w:iCs/>
        </w:rPr>
        <w:t xml:space="preserve">N K Ú  </w:t>
      </w:r>
      <w:r w:rsidRPr="00D167A1">
        <w:rPr>
          <w:rFonts w:asciiTheme="minorHAnsi" w:hAnsiTheme="minorHAnsi" w:cstheme="minorHAnsi"/>
          <w:b/>
          <w:bCs/>
          <w:iCs/>
        </w:rPr>
        <w:t xml:space="preserve"> </w:t>
      </w:r>
      <w:r w:rsidRPr="00D167A1">
        <w:rPr>
          <w:rFonts w:asciiTheme="minorHAnsi" w:hAnsiTheme="minorHAnsi" w:cstheme="minorHAnsi"/>
        </w:rPr>
        <w:t>na svém</w:t>
      </w:r>
      <w:r w:rsidR="001F2E5D" w:rsidRPr="00D167A1">
        <w:rPr>
          <w:rFonts w:asciiTheme="minorHAnsi" w:hAnsiTheme="minorHAnsi" w:cstheme="minorHAnsi"/>
        </w:rPr>
        <w:t xml:space="preserve"> </w:t>
      </w:r>
      <w:r w:rsidR="00503611" w:rsidRPr="00D167A1">
        <w:rPr>
          <w:rFonts w:asciiTheme="minorHAnsi" w:hAnsiTheme="minorHAnsi" w:cstheme="minorHAnsi"/>
        </w:rPr>
        <w:t>V.</w:t>
      </w:r>
      <w:r w:rsidR="000B6EA9" w:rsidRPr="00D167A1">
        <w:rPr>
          <w:rFonts w:asciiTheme="minorHAnsi" w:hAnsiTheme="minorHAnsi" w:cstheme="minorHAnsi"/>
        </w:rPr>
        <w:t xml:space="preserve"> </w:t>
      </w:r>
      <w:r w:rsidRPr="00D167A1">
        <w:rPr>
          <w:rFonts w:asciiTheme="minorHAnsi" w:hAnsiTheme="minorHAnsi" w:cstheme="minorHAnsi"/>
        </w:rPr>
        <w:t>jednání, které se konalo dne</w:t>
      </w:r>
      <w:r w:rsidR="000B6EA9" w:rsidRPr="00D167A1">
        <w:rPr>
          <w:rFonts w:asciiTheme="minorHAnsi" w:hAnsiTheme="minorHAnsi" w:cstheme="minorHAnsi"/>
        </w:rPr>
        <w:t xml:space="preserve"> </w:t>
      </w:r>
      <w:r w:rsidR="00503611" w:rsidRPr="00D167A1">
        <w:rPr>
          <w:rFonts w:asciiTheme="minorHAnsi" w:hAnsiTheme="minorHAnsi" w:cstheme="minorHAnsi"/>
        </w:rPr>
        <w:t>15. března 2021</w:t>
      </w:r>
      <w:r w:rsidRPr="00D167A1">
        <w:rPr>
          <w:rFonts w:asciiTheme="minorHAnsi" w:hAnsiTheme="minorHAnsi" w:cstheme="minorHAnsi"/>
        </w:rPr>
        <w:t xml:space="preserve">, </w:t>
      </w:r>
    </w:p>
    <w:p w14:paraId="0D69867E" w14:textId="1B1C0186" w:rsidR="00331727" w:rsidRPr="00D167A1" w:rsidRDefault="00331727" w:rsidP="00FF6659">
      <w:pPr>
        <w:spacing w:line="360" w:lineRule="auto"/>
        <w:ind w:right="68"/>
        <w:jc w:val="both"/>
        <w:rPr>
          <w:rFonts w:asciiTheme="minorHAnsi" w:hAnsiTheme="minorHAnsi" w:cstheme="minorHAnsi"/>
        </w:rPr>
      </w:pPr>
      <w:proofErr w:type="gramStart"/>
      <w:r w:rsidRPr="00D167A1">
        <w:rPr>
          <w:rFonts w:asciiTheme="minorHAnsi" w:hAnsiTheme="minorHAnsi" w:cstheme="minorHAnsi"/>
          <w:b/>
          <w:bCs/>
          <w:i/>
          <w:iCs/>
        </w:rPr>
        <w:t>s c h v á l i l o</w:t>
      </w:r>
      <w:r w:rsidRPr="00D167A1">
        <w:rPr>
          <w:rFonts w:asciiTheme="minorHAnsi" w:hAnsiTheme="minorHAnsi" w:cstheme="minorHAnsi"/>
        </w:rPr>
        <w:t xml:space="preserve">   usnesením</w:t>
      </w:r>
      <w:r w:rsidR="004D5E8D" w:rsidRPr="00D167A1">
        <w:rPr>
          <w:rFonts w:asciiTheme="minorHAnsi" w:hAnsiTheme="minorHAnsi" w:cstheme="minorHAnsi"/>
        </w:rPr>
        <w:t xml:space="preserve"> </w:t>
      </w:r>
      <w:r w:rsidRPr="00D167A1">
        <w:rPr>
          <w:rFonts w:asciiTheme="minorHAnsi" w:hAnsiTheme="minorHAnsi" w:cstheme="minorHAnsi"/>
        </w:rPr>
        <w:t>č.</w:t>
      </w:r>
      <w:proofErr w:type="gramEnd"/>
      <w:r w:rsidR="00BF42D2" w:rsidRPr="00D167A1">
        <w:rPr>
          <w:rFonts w:asciiTheme="minorHAnsi" w:hAnsiTheme="minorHAnsi" w:cstheme="minorHAnsi"/>
        </w:rPr>
        <w:t xml:space="preserve"> </w:t>
      </w:r>
      <w:r w:rsidR="00222F21" w:rsidRPr="00086120">
        <w:rPr>
          <w:rFonts w:asciiTheme="minorHAnsi" w:eastAsiaTheme="minorHAnsi" w:hAnsiTheme="minorHAnsi" w:cstheme="minorHAnsi"/>
          <w:lang w:eastAsia="en-US"/>
        </w:rPr>
        <w:t>9</w:t>
      </w:r>
      <w:r w:rsidR="000B6EA9" w:rsidRPr="00086120">
        <w:rPr>
          <w:rFonts w:asciiTheme="minorHAnsi" w:eastAsiaTheme="minorHAnsi" w:hAnsiTheme="minorHAnsi" w:cstheme="minorHAnsi"/>
          <w:lang w:eastAsia="en-US"/>
        </w:rPr>
        <w:t>/</w:t>
      </w:r>
      <w:r w:rsidR="00503611" w:rsidRPr="00086120">
        <w:rPr>
          <w:rFonts w:asciiTheme="minorHAnsi" w:eastAsiaTheme="minorHAnsi" w:hAnsiTheme="minorHAnsi" w:cstheme="minorHAnsi"/>
          <w:lang w:eastAsia="en-US"/>
        </w:rPr>
        <w:t>V</w:t>
      </w:r>
      <w:r w:rsidR="000B6EA9" w:rsidRPr="00086120">
        <w:rPr>
          <w:rFonts w:asciiTheme="minorHAnsi" w:eastAsiaTheme="minorHAnsi" w:hAnsiTheme="minorHAnsi" w:cstheme="minorHAnsi"/>
          <w:lang w:eastAsia="en-US"/>
        </w:rPr>
        <w:t>/2021</w:t>
      </w:r>
    </w:p>
    <w:p w14:paraId="245938FC" w14:textId="77777777" w:rsidR="00331727" w:rsidRPr="00D167A1" w:rsidRDefault="00331727" w:rsidP="00FF6659">
      <w:pPr>
        <w:spacing w:line="360" w:lineRule="auto"/>
        <w:ind w:right="70"/>
        <w:jc w:val="both"/>
        <w:rPr>
          <w:rFonts w:asciiTheme="minorHAnsi" w:hAnsiTheme="minorHAnsi" w:cstheme="minorHAnsi"/>
        </w:rPr>
      </w:pPr>
      <w:r w:rsidRPr="00D167A1">
        <w:rPr>
          <w:rFonts w:asciiTheme="minorHAnsi" w:hAnsiTheme="minorHAnsi" w:cstheme="minorHAnsi"/>
          <w:b/>
          <w:bCs/>
          <w:i/>
          <w:iCs/>
        </w:rPr>
        <w:t>k o n t r o l n í   z á v ě r</w:t>
      </w:r>
      <w:r w:rsidRPr="00D167A1">
        <w:rPr>
          <w:rFonts w:asciiTheme="minorHAnsi" w:hAnsiTheme="minorHAnsi" w:cstheme="minorHAnsi"/>
        </w:rPr>
        <w:t xml:space="preserve">   v tomto znění:</w:t>
      </w:r>
    </w:p>
    <w:p w14:paraId="0DEBF1A5" w14:textId="77777777" w:rsidR="00331727" w:rsidRPr="00D167A1" w:rsidRDefault="00331727" w:rsidP="00331727">
      <w:pPr>
        <w:ind w:right="70"/>
        <w:jc w:val="both"/>
        <w:rPr>
          <w:rFonts w:asciiTheme="minorHAnsi" w:hAnsiTheme="minorHAnsi" w:cstheme="minorHAnsi"/>
        </w:rPr>
      </w:pPr>
    </w:p>
    <w:p w14:paraId="2FA1EF1B" w14:textId="77777777" w:rsidR="00200362" w:rsidRPr="00D167A1" w:rsidRDefault="00200362" w:rsidP="00331727">
      <w:pPr>
        <w:rPr>
          <w:rFonts w:asciiTheme="minorHAnsi" w:hAnsiTheme="minorHAnsi" w:cstheme="minorHAnsi"/>
          <w:sz w:val="28"/>
          <w:szCs w:val="28"/>
        </w:rPr>
      </w:pPr>
    </w:p>
    <w:p w14:paraId="725EA012" w14:textId="77777777" w:rsidR="00200362" w:rsidRPr="00D167A1" w:rsidRDefault="00200362">
      <w:pPr>
        <w:spacing w:after="160" w:line="259" w:lineRule="auto"/>
        <w:rPr>
          <w:rFonts w:asciiTheme="minorHAnsi" w:hAnsiTheme="minorHAnsi" w:cstheme="minorHAnsi"/>
          <w:sz w:val="28"/>
          <w:szCs w:val="28"/>
        </w:rPr>
      </w:pPr>
      <w:r w:rsidRPr="00D167A1">
        <w:rPr>
          <w:rFonts w:asciiTheme="minorHAnsi" w:hAnsiTheme="minorHAnsi" w:cstheme="minorHAnsi"/>
          <w:sz w:val="28"/>
          <w:szCs w:val="28"/>
        </w:rPr>
        <w:br w:type="page"/>
      </w:r>
    </w:p>
    <w:p w14:paraId="332FB466" w14:textId="77777777" w:rsidR="00E32CB6" w:rsidRPr="00086120" w:rsidRDefault="00B94C1E" w:rsidP="00FF6659">
      <w:pPr>
        <w:jc w:val="center"/>
        <w:rPr>
          <w:rStyle w:val="A4"/>
          <w:rFonts w:asciiTheme="minorHAnsi" w:hAnsiTheme="minorHAnsi" w:cstheme="minorHAnsi"/>
          <w:b/>
          <w:color w:val="2E74B5" w:themeColor="accent1" w:themeShade="BF"/>
          <w:sz w:val="40"/>
          <w:szCs w:val="40"/>
        </w:rPr>
      </w:pPr>
      <w:r w:rsidRPr="00086120">
        <w:rPr>
          <w:rStyle w:val="A4"/>
          <w:rFonts w:asciiTheme="minorHAnsi" w:hAnsiTheme="minorHAnsi" w:cstheme="minorHAnsi"/>
          <w:b/>
          <w:color w:val="2E74B5" w:themeColor="accent1" w:themeShade="BF"/>
          <w:sz w:val="40"/>
          <w:szCs w:val="40"/>
        </w:rPr>
        <w:lastRenderedPageBreak/>
        <w:t>ICT</w:t>
      </w:r>
      <w:r w:rsidR="00C6167C" w:rsidRPr="00086120">
        <w:rPr>
          <w:rStyle w:val="A4"/>
          <w:rFonts w:asciiTheme="minorHAnsi" w:hAnsiTheme="minorHAnsi" w:cstheme="minorHAnsi"/>
          <w:b/>
          <w:color w:val="2E74B5" w:themeColor="accent1" w:themeShade="BF"/>
          <w:sz w:val="40"/>
          <w:szCs w:val="40"/>
        </w:rPr>
        <w:t xml:space="preserve"> resortu zemědělství</w:t>
      </w:r>
    </w:p>
    <w:p w14:paraId="48286939" w14:textId="77777777" w:rsidR="00FF6659" w:rsidRPr="00D167A1" w:rsidRDefault="00FF6659" w:rsidP="00FF6659">
      <w:pPr>
        <w:jc w:val="center"/>
        <w:rPr>
          <w:rStyle w:val="A4"/>
          <w:b/>
          <w:color w:val="FFFFFF" w:themeColor="background1"/>
          <w:sz w:val="40"/>
          <w:szCs w:val="40"/>
        </w:rPr>
      </w:pPr>
    </w:p>
    <w:p w14:paraId="51598413" w14:textId="77777777" w:rsidR="00E32CB6" w:rsidRPr="00D167A1" w:rsidRDefault="00E32CB6" w:rsidP="00E32CB6">
      <w:pPr>
        <w:rPr>
          <w:rStyle w:val="A1"/>
          <w:rFonts w:ascii="Calibri Light" w:hAnsi="Calibri Light" w:cs="Calibri Light"/>
        </w:rPr>
      </w:pPr>
    </w:p>
    <w:p w14:paraId="722CBAF8" w14:textId="77777777" w:rsidR="00C6167C" w:rsidRPr="00D167A1" w:rsidRDefault="00C6167C" w:rsidP="00C6167C">
      <w:r w:rsidRPr="00D167A1">
        <w:rPr>
          <w:rFonts w:asciiTheme="minorHAnsi" w:hAnsiTheme="minorHAnsi" w:cstheme="minorHAnsi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3B6EEA" wp14:editId="271AF035">
                <wp:simplePos x="0" y="0"/>
                <wp:positionH relativeFrom="column">
                  <wp:posOffset>52705</wp:posOffset>
                </wp:positionH>
                <wp:positionV relativeFrom="paragraph">
                  <wp:posOffset>178435</wp:posOffset>
                </wp:positionV>
                <wp:extent cx="2781300" cy="1143000"/>
                <wp:effectExtent l="0" t="0" r="19050" b="19050"/>
                <wp:wrapNone/>
                <wp:docPr id="1" name="Zaoblený 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1143000"/>
                        </a:xfrm>
                        <a:prstGeom prst="roundRect">
                          <a:avLst/>
                        </a:prstGeom>
                        <a:noFill/>
                        <a:ln w="254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AD51E2" w14:textId="77777777" w:rsidR="009C4999" w:rsidRPr="00C6167C" w:rsidRDefault="009C4999" w:rsidP="00C6167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44"/>
                              </w:rPr>
                            </w:pPr>
                            <w:r w:rsidRPr="00C6167C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44"/>
                              </w:rPr>
                              <w:t>16</w:t>
                            </w:r>
                          </w:p>
                          <w:p w14:paraId="002B28C4" w14:textId="77777777" w:rsidR="009C4999" w:rsidRPr="00C6167C" w:rsidRDefault="009C4999" w:rsidP="00C6167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C6167C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Počet informačních systémů veřejné správy, které spravuje MZe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3B6EEA" id="Zaoblený obdélník 1" o:spid="_x0000_s1026" style="position:absolute;margin-left:4.15pt;margin-top:14.05pt;width:219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" filled="f" strokecolor="#1f4d78 [1604]" strokeweight="2pt">
                <v:stroke joinstyle="miter"/>
                <v:textbox>
                  <w:txbxContent>
                    <w:p w14:paraId="5CAD51E2" w14:textId="77777777" w:rsidR="009C4999" w:rsidRPr="00C6167C" w:rsidRDefault="009C4999" w:rsidP="00C6167C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44"/>
                        </w:rPr>
                      </w:pPr>
                      <w:r w:rsidRPr="00C6167C">
                        <w:rPr>
                          <w:rFonts w:asciiTheme="minorHAnsi" w:hAnsiTheme="minorHAnsi" w:cstheme="minorHAnsi"/>
                          <w:color w:val="000000" w:themeColor="text1"/>
                          <w:sz w:val="44"/>
                        </w:rPr>
                        <w:t>16</w:t>
                      </w:r>
                    </w:p>
                    <w:p w14:paraId="002B28C4" w14:textId="77777777" w:rsidR="009C4999" w:rsidRPr="00C6167C" w:rsidRDefault="009C4999" w:rsidP="00C6167C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C6167C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Počet informačních systémů veřejné správy, které spravuje MZe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90DB5C7" w14:textId="77777777" w:rsidR="00C6167C" w:rsidRPr="00D167A1" w:rsidRDefault="00C6167C" w:rsidP="00C6167C">
      <w:r w:rsidRPr="00D167A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7DFBFE" wp14:editId="2F3917D7">
                <wp:simplePos x="0" y="0"/>
                <wp:positionH relativeFrom="margin">
                  <wp:posOffset>2979420</wp:posOffset>
                </wp:positionH>
                <wp:positionV relativeFrom="paragraph">
                  <wp:posOffset>12700</wp:posOffset>
                </wp:positionV>
                <wp:extent cx="2781300" cy="1143000"/>
                <wp:effectExtent l="0" t="0" r="19050" b="19050"/>
                <wp:wrapNone/>
                <wp:docPr id="3" name="Zaoblený 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1143000"/>
                        </a:xfrm>
                        <a:prstGeom prst="roundRect">
                          <a:avLst/>
                        </a:prstGeom>
                        <a:noFill/>
                        <a:ln w="254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D09386" w14:textId="77777777" w:rsidR="009C4999" w:rsidRPr="00C6167C" w:rsidRDefault="009C4999" w:rsidP="00C6167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44"/>
                              </w:rPr>
                            </w:pPr>
                            <w:r w:rsidRPr="00C6167C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44"/>
                              </w:rPr>
                              <w:t>1</w:t>
                            </w:r>
                          </w:p>
                          <w:p w14:paraId="72B84503" w14:textId="77777777" w:rsidR="009C4999" w:rsidRPr="00C6167C" w:rsidRDefault="009C4999" w:rsidP="00C6167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44"/>
                              </w:rPr>
                            </w:pPr>
                            <w:r w:rsidRPr="00C6167C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Počet informačních systémů veřejné</w:t>
                            </w:r>
                            <w:r w:rsidRPr="00086120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 </w:t>
                            </w:r>
                            <w:r w:rsidRPr="00C6167C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správy, které spravuje SZIF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7DFBFE" id="Zaoblený obdélník 3" o:spid="_x0000_s1027" style="position:absolute;margin-left:234.6pt;margin-top:1pt;width:219pt;height:90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" filled="f" strokecolor="#1f4d78 [1604]" strokeweight="2pt">
                <v:stroke joinstyle="miter"/>
                <v:textbox>
                  <w:txbxContent>
                    <w:p w14:paraId="0ED09386" w14:textId="77777777" w:rsidR="009C4999" w:rsidRPr="00C6167C" w:rsidRDefault="009C4999" w:rsidP="00C6167C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44"/>
                        </w:rPr>
                      </w:pPr>
                      <w:r w:rsidRPr="00C6167C">
                        <w:rPr>
                          <w:rFonts w:asciiTheme="minorHAnsi" w:hAnsiTheme="minorHAnsi" w:cstheme="minorHAnsi"/>
                          <w:color w:val="000000" w:themeColor="text1"/>
                          <w:sz w:val="44"/>
                        </w:rPr>
                        <w:t>1</w:t>
                      </w:r>
                    </w:p>
                    <w:p w14:paraId="72B84503" w14:textId="77777777" w:rsidR="009C4999" w:rsidRPr="00C6167C" w:rsidRDefault="009C4999" w:rsidP="00C6167C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44"/>
                        </w:rPr>
                      </w:pPr>
                      <w:r w:rsidRPr="00C6167C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Počet informačních systémů veřejné</w:t>
                      </w:r>
                      <w:r w:rsidRPr="00086120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 </w:t>
                      </w:r>
                      <w:r w:rsidRPr="00C6167C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správy, které spravuje SZIF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E036C88" w14:textId="77777777" w:rsidR="00C6167C" w:rsidRPr="00D167A1" w:rsidRDefault="00C6167C" w:rsidP="00C6167C"/>
    <w:p w14:paraId="4467840F" w14:textId="77777777" w:rsidR="00C6167C" w:rsidRPr="00D167A1" w:rsidRDefault="00C6167C" w:rsidP="00C6167C"/>
    <w:p w14:paraId="52420771" w14:textId="77777777" w:rsidR="00C6167C" w:rsidRPr="00D167A1" w:rsidRDefault="00C6167C" w:rsidP="00C6167C"/>
    <w:p w14:paraId="4A246BA4" w14:textId="77777777" w:rsidR="00C6167C" w:rsidRPr="00D167A1" w:rsidRDefault="00C6167C" w:rsidP="00C6167C"/>
    <w:p w14:paraId="72425A80" w14:textId="77777777" w:rsidR="00C6167C" w:rsidRPr="00D167A1" w:rsidRDefault="00C6167C" w:rsidP="00C6167C"/>
    <w:p w14:paraId="7696DE3A" w14:textId="77777777" w:rsidR="00C6167C" w:rsidRPr="00D167A1" w:rsidRDefault="00C6167C" w:rsidP="00C6167C"/>
    <w:p w14:paraId="14D84F7C" w14:textId="77777777" w:rsidR="00C6167C" w:rsidRPr="00D167A1" w:rsidRDefault="00C6167C" w:rsidP="00C6167C"/>
    <w:p w14:paraId="496DF7A0" w14:textId="77777777" w:rsidR="00C6167C" w:rsidRPr="00D167A1" w:rsidRDefault="00C6167C" w:rsidP="00C6167C"/>
    <w:p w14:paraId="1AC19C14" w14:textId="77777777" w:rsidR="00C6167C" w:rsidRPr="00D167A1" w:rsidRDefault="00C6167C" w:rsidP="00C6167C"/>
    <w:p w14:paraId="108D74C6" w14:textId="77777777" w:rsidR="00C6167C" w:rsidRPr="00D167A1" w:rsidRDefault="00C6167C" w:rsidP="00C6167C"/>
    <w:p w14:paraId="1DC58AAD" w14:textId="77777777" w:rsidR="00C6167C" w:rsidRPr="00D167A1" w:rsidRDefault="00C6167C" w:rsidP="00C6167C"/>
    <w:p w14:paraId="3E65D1E9" w14:textId="77777777" w:rsidR="00C6167C" w:rsidRPr="00D167A1" w:rsidRDefault="00D17089" w:rsidP="00C6167C">
      <w:r w:rsidRPr="00D167A1">
        <w:rPr>
          <w:rFonts w:asciiTheme="minorHAnsi" w:hAnsiTheme="minorHAnsi" w:cstheme="minorHAnsi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546168" wp14:editId="0C29A581">
                <wp:simplePos x="0" y="0"/>
                <wp:positionH relativeFrom="margin">
                  <wp:align>right</wp:align>
                </wp:positionH>
                <wp:positionV relativeFrom="paragraph">
                  <wp:posOffset>3175</wp:posOffset>
                </wp:positionV>
                <wp:extent cx="2781300" cy="1190625"/>
                <wp:effectExtent l="0" t="0" r="19050" b="28575"/>
                <wp:wrapNone/>
                <wp:docPr id="5" name="Zaoblený 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1190625"/>
                        </a:xfrm>
                        <a:prstGeom prst="roundRect">
                          <a:avLst/>
                        </a:prstGeom>
                        <a:noFill/>
                        <a:ln w="254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D948E7" w14:textId="77777777" w:rsidR="009C4999" w:rsidRPr="00C6167C" w:rsidRDefault="009C4999" w:rsidP="00C6167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4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44"/>
                              </w:rPr>
                              <w:t>750 mil.</w:t>
                            </w:r>
                            <w:r w:rsidRPr="00C6167C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44"/>
                              </w:rPr>
                              <w:t xml:space="preserve"> Kč</w:t>
                            </w:r>
                          </w:p>
                          <w:p w14:paraId="58CE8681" w14:textId="77777777" w:rsidR="009C4999" w:rsidRPr="00987043" w:rsidRDefault="009C4999" w:rsidP="0098704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C6167C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Průměrné roční výdaje SZIF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vynaložené na ICT v letech 2016</w:t>
                            </w:r>
                            <w:r w:rsidRPr="00B30D38">
                              <w:rPr>
                                <w:rFonts w:cs="Arial"/>
                                <w:color w:val="000000" w:themeColor="text1"/>
                              </w:rPr>
                              <w:t>–</w:t>
                            </w:r>
                            <w:r w:rsidRPr="00C6167C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2019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546168" id="Zaoblený obdélník 5" o:spid="_x0000_s1028" style="position:absolute;margin-left:167.8pt;margin-top:.25pt;width:219pt;height:93.7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" filled="f" strokecolor="#1f4d78 [1604]" strokeweight="2pt">
                <v:stroke joinstyle="miter"/>
                <v:textbox>
                  <w:txbxContent>
                    <w:p w14:paraId="06D948E7" w14:textId="77777777" w:rsidR="009C4999" w:rsidRPr="00C6167C" w:rsidRDefault="009C4999" w:rsidP="00C6167C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44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44"/>
                        </w:rPr>
                        <w:t>750 mil.</w:t>
                      </w:r>
                      <w:r w:rsidRPr="00C6167C">
                        <w:rPr>
                          <w:rFonts w:asciiTheme="minorHAnsi" w:hAnsiTheme="minorHAnsi" w:cstheme="minorHAnsi"/>
                          <w:color w:val="000000" w:themeColor="text1"/>
                          <w:sz w:val="44"/>
                        </w:rPr>
                        <w:t xml:space="preserve"> Kč</w:t>
                      </w:r>
                    </w:p>
                    <w:p w14:paraId="58CE8681" w14:textId="77777777" w:rsidR="009C4999" w:rsidRPr="00987043" w:rsidRDefault="009C4999" w:rsidP="00987043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C6167C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Průměrné roční výdaje SZIF 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vynaložené na ICT v letech 2016</w:t>
                      </w:r>
                      <w:r w:rsidRPr="00B30D38">
                        <w:rPr>
                          <w:rFonts w:cs="Arial"/>
                          <w:color w:val="000000" w:themeColor="text1"/>
                        </w:rPr>
                        <w:t>–</w:t>
                      </w:r>
                      <w:r w:rsidRPr="00C6167C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2019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086120">
        <w:rPr>
          <w:rFonts w:asciiTheme="minorHAnsi" w:hAnsiTheme="minorHAnsi" w:cstheme="minorHAnsi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BF0DB8" wp14:editId="207E2D1A">
                <wp:simplePos x="0" y="0"/>
                <wp:positionH relativeFrom="column">
                  <wp:posOffset>64445</wp:posOffset>
                </wp:positionH>
                <wp:positionV relativeFrom="paragraph">
                  <wp:posOffset>22550</wp:posOffset>
                </wp:positionV>
                <wp:extent cx="2781300" cy="1171575"/>
                <wp:effectExtent l="0" t="0" r="19050" b="28575"/>
                <wp:wrapNone/>
                <wp:docPr id="4" name="Zaoblený 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1171575"/>
                        </a:xfrm>
                        <a:prstGeom prst="roundRect">
                          <a:avLst/>
                        </a:prstGeom>
                        <a:noFill/>
                        <a:ln w="254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0ED10A" w14:textId="77777777" w:rsidR="009C4999" w:rsidRPr="00C6167C" w:rsidRDefault="009C4999" w:rsidP="00C6167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44"/>
                              </w:rPr>
                            </w:pPr>
                            <w:r w:rsidRPr="00C6167C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44"/>
                              </w:rPr>
                              <w:t>453 mil. Kč</w:t>
                            </w:r>
                          </w:p>
                          <w:p w14:paraId="6C76560E" w14:textId="77777777" w:rsidR="009C4999" w:rsidRPr="00C6167C" w:rsidRDefault="009C4999" w:rsidP="00C6167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C6167C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Průměrné roční výdaje MZe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vynaložené na ICT v letech 2016</w:t>
                            </w:r>
                            <w:r w:rsidRPr="00B30D38">
                              <w:rPr>
                                <w:rFonts w:cs="Arial"/>
                                <w:color w:val="000000" w:themeColor="text1"/>
                              </w:rPr>
                              <w:t>–</w:t>
                            </w:r>
                            <w:r w:rsidRPr="00C6167C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2019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BF0DB8" id="Zaoblený obdélník 4" o:spid="_x0000_s1029" style="position:absolute;margin-left:5.05pt;margin-top:1.8pt;width:219pt;height:9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" filled="f" strokecolor="#1f4d78 [1604]" strokeweight="2pt">
                <v:stroke joinstyle="miter"/>
                <v:textbox>
                  <w:txbxContent>
                    <w:p w14:paraId="6D0ED10A" w14:textId="77777777" w:rsidR="009C4999" w:rsidRPr="00C6167C" w:rsidRDefault="009C4999" w:rsidP="00C6167C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44"/>
                        </w:rPr>
                      </w:pPr>
                      <w:r w:rsidRPr="00C6167C">
                        <w:rPr>
                          <w:rFonts w:asciiTheme="minorHAnsi" w:hAnsiTheme="minorHAnsi" w:cstheme="minorHAnsi"/>
                          <w:color w:val="000000" w:themeColor="text1"/>
                          <w:sz w:val="44"/>
                        </w:rPr>
                        <w:t>453 mil. Kč</w:t>
                      </w:r>
                    </w:p>
                    <w:p w14:paraId="6C76560E" w14:textId="77777777" w:rsidR="009C4999" w:rsidRPr="00C6167C" w:rsidRDefault="009C4999" w:rsidP="00C6167C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C6167C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Průměrné roční výdaje MZe 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vynaložené na ICT v letech 2016</w:t>
                      </w:r>
                      <w:r w:rsidRPr="00B30D38">
                        <w:rPr>
                          <w:rFonts w:cs="Arial"/>
                          <w:color w:val="000000" w:themeColor="text1"/>
                        </w:rPr>
                        <w:t>–</w:t>
                      </w:r>
                      <w:r w:rsidRPr="00C6167C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2019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332A0EC" w14:textId="77777777" w:rsidR="00C6167C" w:rsidRPr="00D167A1" w:rsidRDefault="00C6167C" w:rsidP="00C6167C"/>
    <w:p w14:paraId="2854704D" w14:textId="77777777" w:rsidR="00C6167C" w:rsidRPr="00D167A1" w:rsidRDefault="00C6167C" w:rsidP="00C6167C"/>
    <w:p w14:paraId="4A650965" w14:textId="77777777" w:rsidR="00C6167C" w:rsidRPr="00D167A1" w:rsidRDefault="00C6167C" w:rsidP="00C6167C"/>
    <w:p w14:paraId="21265636" w14:textId="77777777" w:rsidR="00C6167C" w:rsidRPr="00D167A1" w:rsidRDefault="00C6167C" w:rsidP="00C6167C"/>
    <w:p w14:paraId="56C62C62" w14:textId="77777777" w:rsidR="00C6167C" w:rsidRPr="00D167A1" w:rsidRDefault="00C6167C" w:rsidP="00C6167C"/>
    <w:p w14:paraId="0BA1927B" w14:textId="77777777" w:rsidR="00C6167C" w:rsidRPr="00D167A1" w:rsidRDefault="00C6167C" w:rsidP="00C6167C"/>
    <w:p w14:paraId="507D3B38" w14:textId="77777777" w:rsidR="00C6167C" w:rsidRPr="00D167A1" w:rsidRDefault="00C6167C" w:rsidP="00C6167C">
      <w:pPr>
        <w:rPr>
          <w:rFonts w:asciiTheme="minorHAnsi" w:hAnsiTheme="minorHAnsi" w:cstheme="minorHAnsi"/>
        </w:rPr>
      </w:pPr>
    </w:p>
    <w:p w14:paraId="6F55B892" w14:textId="77777777" w:rsidR="00C6167C" w:rsidRPr="00D167A1" w:rsidRDefault="00C6167C" w:rsidP="00C6167C">
      <w:pPr>
        <w:rPr>
          <w:rFonts w:asciiTheme="minorHAnsi" w:hAnsiTheme="minorHAnsi" w:cstheme="minorHAnsi"/>
        </w:rPr>
      </w:pPr>
    </w:p>
    <w:p w14:paraId="4696A217" w14:textId="77777777" w:rsidR="00C6167C" w:rsidRPr="00D167A1" w:rsidRDefault="00C6167C" w:rsidP="00C6167C"/>
    <w:p w14:paraId="1BD5194F" w14:textId="77777777" w:rsidR="00C6167C" w:rsidRPr="00D167A1" w:rsidRDefault="00C6167C" w:rsidP="00C6167C"/>
    <w:p w14:paraId="5938B414" w14:textId="77777777" w:rsidR="00C6167C" w:rsidRPr="00D167A1" w:rsidRDefault="00FC1F44" w:rsidP="00C6167C">
      <w:r w:rsidRPr="00D167A1">
        <w:rPr>
          <w:rFonts w:asciiTheme="minorHAnsi" w:hAnsiTheme="minorHAnsi" w:cstheme="minorHAnsi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950F72" wp14:editId="287E4974">
                <wp:simplePos x="0" y="0"/>
                <wp:positionH relativeFrom="margin">
                  <wp:posOffset>2972490</wp:posOffset>
                </wp:positionH>
                <wp:positionV relativeFrom="paragraph">
                  <wp:posOffset>11264</wp:posOffset>
                </wp:positionV>
                <wp:extent cx="2781300" cy="2472856"/>
                <wp:effectExtent l="0" t="0" r="19050" b="22860"/>
                <wp:wrapNone/>
                <wp:docPr id="9" name="Zaoblený obdélní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2472856"/>
                        </a:xfrm>
                        <a:prstGeom prst="roundRect">
                          <a:avLst/>
                        </a:prstGeom>
                        <a:noFill/>
                        <a:ln w="254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392014" w14:textId="77777777" w:rsidR="009C4999" w:rsidRPr="00987043" w:rsidRDefault="009C4999" w:rsidP="00C6167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44"/>
                              </w:rPr>
                            </w:pPr>
                            <w:r w:rsidRPr="00987043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44"/>
                              </w:rPr>
                              <w:t>514 mil. Kč</w:t>
                            </w:r>
                          </w:p>
                          <w:p w14:paraId="399097E7" w14:textId="4AC217FB" w:rsidR="009C4999" w:rsidRPr="00987043" w:rsidRDefault="009C4999" w:rsidP="00AF47F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987043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Průměrné roční výdaje SZIF vynaložené </w:t>
                            </w:r>
                            <w:proofErr w:type="gramStart"/>
                            <w:r w:rsidRPr="00987043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na</w:t>
                            </w:r>
                            <w:proofErr w:type="gramEnd"/>
                            <w:r w:rsidRPr="00987043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 IS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ve správě </w:t>
                            </w:r>
                            <w:r w:rsidRPr="00987043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SZIF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; tento systém </w:t>
                            </w:r>
                            <w:r w:rsidRPr="00987043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je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finančně nejnáročnějším</w:t>
                            </w:r>
                            <w:r w:rsidRPr="00987043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 informačním systémem resortu zemědělství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950F72" id="Zaoblený obdélník 9" o:spid="_x0000_s1030" style="position:absolute;margin-left:234.05pt;margin-top:.9pt;width:219pt;height:194.7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" filled="f" strokecolor="#1f4d78 [1604]" strokeweight="2pt">
                <v:stroke joinstyle="miter"/>
                <v:textbox>
                  <w:txbxContent>
                    <w:p w14:paraId="5B392014" w14:textId="77777777" w:rsidR="009C4999" w:rsidRPr="00987043" w:rsidRDefault="009C4999" w:rsidP="00C6167C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44"/>
                        </w:rPr>
                      </w:pPr>
                      <w:r w:rsidRPr="00987043">
                        <w:rPr>
                          <w:rFonts w:asciiTheme="minorHAnsi" w:hAnsiTheme="minorHAnsi" w:cstheme="minorHAnsi"/>
                          <w:color w:val="000000" w:themeColor="text1"/>
                          <w:sz w:val="44"/>
                        </w:rPr>
                        <w:t>514 mil. Kč</w:t>
                      </w:r>
                    </w:p>
                    <w:p w14:paraId="399097E7" w14:textId="4AC217FB" w:rsidR="009C4999" w:rsidRPr="00987043" w:rsidRDefault="009C4999" w:rsidP="00AF47F6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987043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Průměrné roční výdaje SZIF vynaložené </w:t>
                      </w:r>
                      <w:proofErr w:type="gramStart"/>
                      <w:r w:rsidRPr="00987043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na</w:t>
                      </w:r>
                      <w:proofErr w:type="gramEnd"/>
                      <w:r w:rsidRPr="00987043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 IS 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ve správě </w:t>
                      </w:r>
                      <w:r w:rsidRPr="00987043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SZIF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; tento systém </w:t>
                      </w:r>
                      <w:r w:rsidRPr="00987043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je 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finančně nejnáročnějším</w:t>
                      </w:r>
                      <w:r w:rsidRPr="00987043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 informačním systémem resortu zemědělství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086120">
        <w:rPr>
          <w:rFonts w:asciiTheme="minorHAnsi" w:hAnsiTheme="minorHAnsi" w:cstheme="minorHAnsi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D4B418" wp14:editId="6E0DC519">
                <wp:simplePos x="0" y="0"/>
                <wp:positionH relativeFrom="margin">
                  <wp:posOffset>54362</wp:posOffset>
                </wp:positionH>
                <wp:positionV relativeFrom="paragraph">
                  <wp:posOffset>11264</wp:posOffset>
                </wp:positionV>
                <wp:extent cx="2857500" cy="2450327"/>
                <wp:effectExtent l="0" t="0" r="19050" b="26670"/>
                <wp:wrapNone/>
                <wp:docPr id="8" name="Zaoblený obdélní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2450327"/>
                        </a:xfrm>
                        <a:prstGeom prst="roundRect">
                          <a:avLst/>
                        </a:prstGeom>
                        <a:noFill/>
                        <a:ln w="254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DD9323" w14:textId="656CA197" w:rsidR="009C4999" w:rsidRPr="00987043" w:rsidRDefault="009C4999" w:rsidP="00C6167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44"/>
                              </w:rPr>
                            </w:pPr>
                            <w:r w:rsidRPr="00987043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44"/>
                              </w:rPr>
                              <w:t>47,5 mil. Kč</w:t>
                            </w:r>
                          </w:p>
                          <w:p w14:paraId="35627477" w14:textId="309BAA56" w:rsidR="009C4999" w:rsidRPr="00987043" w:rsidRDefault="009C4999" w:rsidP="00AF47F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87043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Průměrné roční výdaje MZe vynaložené na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informační systém s nejvyššími výdaji na podporu provozu a rozvoj ve správě MZe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D4B418" id="Zaoblený obdélník 8" o:spid="_x0000_s1031" style="position:absolute;margin-left:4.3pt;margin-top:.9pt;width:225pt;height:192.9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" filled="f" strokecolor="#1f4d78 [1604]" strokeweight="2pt">
                <v:stroke joinstyle="miter"/>
                <v:textbox>
                  <w:txbxContent>
                    <w:p w14:paraId="1EDD9323" w14:textId="656CA197" w:rsidR="009C4999" w:rsidRPr="00987043" w:rsidRDefault="009C4999" w:rsidP="00C6167C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44"/>
                        </w:rPr>
                      </w:pPr>
                      <w:r w:rsidRPr="00987043">
                        <w:rPr>
                          <w:rFonts w:asciiTheme="minorHAnsi" w:hAnsiTheme="minorHAnsi" w:cstheme="minorHAnsi"/>
                          <w:color w:val="000000" w:themeColor="text1"/>
                          <w:sz w:val="44"/>
                        </w:rPr>
                        <w:t>47,5 mil. Kč</w:t>
                      </w:r>
                    </w:p>
                    <w:p w14:paraId="35627477" w14:textId="309BAA56" w:rsidR="009C4999" w:rsidRPr="00987043" w:rsidRDefault="009C4999" w:rsidP="00AF47F6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987043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Průměrné roční výdaje MZe vynaložené na 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informační systém s nejvyššími výdaji na podporu provozu a rozvoj ve správě MZe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F614EEF" w14:textId="77777777" w:rsidR="00C6167C" w:rsidRPr="00D167A1" w:rsidRDefault="00C6167C" w:rsidP="00C6167C"/>
    <w:p w14:paraId="031E27B4" w14:textId="77777777" w:rsidR="00E36494" w:rsidRPr="00D167A1" w:rsidRDefault="00E36494" w:rsidP="00E36494">
      <w:pPr>
        <w:spacing w:after="160" w:line="259" w:lineRule="auto"/>
        <w:jc w:val="both"/>
        <w:rPr>
          <w:rFonts w:asciiTheme="minorHAnsi" w:hAnsiTheme="minorHAnsi" w:cstheme="minorHAnsi"/>
        </w:rPr>
      </w:pPr>
    </w:p>
    <w:p w14:paraId="36E5E80D" w14:textId="77777777" w:rsidR="00C6167C" w:rsidRPr="00D167A1" w:rsidRDefault="00C6167C" w:rsidP="00E36494">
      <w:pPr>
        <w:spacing w:after="160" w:line="259" w:lineRule="auto"/>
        <w:jc w:val="both"/>
        <w:rPr>
          <w:rFonts w:asciiTheme="minorHAnsi" w:hAnsiTheme="minorHAnsi" w:cstheme="minorHAnsi"/>
        </w:rPr>
      </w:pPr>
      <w:r w:rsidRPr="00D167A1">
        <w:rPr>
          <w:rFonts w:asciiTheme="minorHAnsi" w:hAnsiTheme="minorHAnsi" w:cstheme="minorHAnsi"/>
        </w:rPr>
        <w:br w:type="page"/>
      </w:r>
    </w:p>
    <w:p w14:paraId="2D041564" w14:textId="77777777" w:rsidR="00331727" w:rsidRPr="00D167A1" w:rsidRDefault="00331727" w:rsidP="00331727">
      <w:pPr>
        <w:rPr>
          <w:rFonts w:asciiTheme="minorHAnsi" w:hAnsiTheme="minorHAnsi" w:cstheme="minorHAnsi"/>
          <w:b/>
          <w:kern w:val="36"/>
          <w:sz w:val="28"/>
          <w:szCs w:val="28"/>
        </w:rPr>
      </w:pPr>
    </w:p>
    <w:p w14:paraId="10B55F91" w14:textId="77777777" w:rsidR="00331727" w:rsidRPr="00086120" w:rsidRDefault="00331727" w:rsidP="00E10F23">
      <w:pPr>
        <w:spacing w:before="240" w:after="120"/>
        <w:jc w:val="center"/>
        <w:rPr>
          <w:rFonts w:asciiTheme="minorHAnsi" w:hAnsiTheme="minorHAnsi" w:cstheme="minorHAnsi"/>
          <w:b/>
          <w:color w:val="000000" w:themeColor="text1"/>
          <w:sz w:val="28"/>
        </w:rPr>
      </w:pPr>
      <w:r w:rsidRPr="00086120">
        <w:rPr>
          <w:rFonts w:asciiTheme="minorHAnsi" w:hAnsiTheme="minorHAnsi" w:cstheme="minorHAnsi"/>
          <w:b/>
          <w:color w:val="000000" w:themeColor="text1"/>
          <w:sz w:val="28"/>
        </w:rPr>
        <w:t>I. Shrnutí a vyhodnocení</w:t>
      </w:r>
    </w:p>
    <w:p w14:paraId="19200709" w14:textId="77777777" w:rsidR="00943548" w:rsidRPr="00D167A1" w:rsidRDefault="00943548" w:rsidP="00943548">
      <w:pPr>
        <w:spacing w:before="120" w:after="120"/>
        <w:jc w:val="both"/>
        <w:rPr>
          <w:rFonts w:asciiTheme="minorHAnsi" w:hAnsiTheme="minorHAnsi" w:cstheme="minorHAnsi"/>
        </w:rPr>
      </w:pPr>
      <w:r w:rsidRPr="00D167A1">
        <w:rPr>
          <w:rFonts w:asciiTheme="minorHAnsi" w:hAnsiTheme="minorHAnsi" w:cstheme="minorHAnsi"/>
        </w:rPr>
        <w:t xml:space="preserve">NKÚ provedl kontrolu peněžních prostředků státu vynaložených na informační a komunikační technologie (dále též </w:t>
      </w:r>
      <w:r w:rsidR="001A4B3A" w:rsidRPr="00D167A1">
        <w:rPr>
          <w:rFonts w:asciiTheme="minorHAnsi" w:hAnsiTheme="minorHAnsi" w:cstheme="minorHAnsi"/>
        </w:rPr>
        <w:t>„</w:t>
      </w:r>
      <w:r w:rsidRPr="00D167A1">
        <w:rPr>
          <w:rFonts w:asciiTheme="minorHAnsi" w:hAnsiTheme="minorHAnsi" w:cstheme="minorHAnsi"/>
        </w:rPr>
        <w:t>ICT</w:t>
      </w:r>
      <w:r w:rsidR="001A4B3A" w:rsidRPr="00D167A1">
        <w:rPr>
          <w:rFonts w:asciiTheme="minorHAnsi" w:hAnsiTheme="minorHAnsi" w:cstheme="minorHAnsi"/>
        </w:rPr>
        <w:t>“</w:t>
      </w:r>
      <w:r w:rsidRPr="00D167A1">
        <w:rPr>
          <w:rFonts w:asciiTheme="minorHAnsi" w:hAnsiTheme="minorHAnsi" w:cstheme="minorHAnsi"/>
        </w:rPr>
        <w:t>) v resortu Ministerstva zemědělství. Cílem kontroly bylo prověřit, zda Ministerstvo zemědělství a Státní zemědělský intervenční fond vynaklád</w:t>
      </w:r>
      <w:r w:rsidR="00727560" w:rsidRPr="00D167A1">
        <w:rPr>
          <w:rFonts w:asciiTheme="minorHAnsi" w:hAnsiTheme="minorHAnsi" w:cstheme="minorHAnsi"/>
        </w:rPr>
        <w:t>ají</w:t>
      </w:r>
      <w:r w:rsidRPr="00D167A1">
        <w:rPr>
          <w:rFonts w:asciiTheme="minorHAnsi" w:hAnsiTheme="minorHAnsi" w:cstheme="minorHAnsi"/>
        </w:rPr>
        <w:t xml:space="preserve"> prostředky státního rozpočtu na pořízení, provoz a rozvoj informačních a komunikačních technologií účelně a hospodárně.</w:t>
      </w:r>
    </w:p>
    <w:p w14:paraId="7CBA9113" w14:textId="77777777" w:rsidR="00FE48F6" w:rsidRPr="00D167A1" w:rsidRDefault="0088303E" w:rsidP="00943548">
      <w:pPr>
        <w:spacing w:before="120" w:after="120"/>
        <w:jc w:val="both"/>
        <w:rPr>
          <w:rFonts w:asciiTheme="minorHAnsi" w:hAnsiTheme="minorHAnsi" w:cstheme="minorHAnsi"/>
        </w:rPr>
      </w:pPr>
      <w:r w:rsidRPr="00D167A1">
        <w:rPr>
          <w:rFonts w:asciiTheme="minorHAnsi" w:hAnsiTheme="minorHAnsi" w:cstheme="minorHAnsi"/>
        </w:rPr>
        <w:t xml:space="preserve">MZe </w:t>
      </w:r>
      <w:r w:rsidR="00931A88" w:rsidRPr="00D167A1">
        <w:rPr>
          <w:rFonts w:asciiTheme="minorHAnsi" w:hAnsiTheme="minorHAnsi" w:cstheme="minorHAnsi"/>
        </w:rPr>
        <w:t xml:space="preserve">vynakládalo v kontrolovaném období na ICT průměrně </w:t>
      </w:r>
      <w:r w:rsidRPr="00D167A1">
        <w:rPr>
          <w:rFonts w:asciiTheme="minorHAnsi" w:hAnsiTheme="minorHAnsi" w:cstheme="minorHAnsi"/>
        </w:rPr>
        <w:t>více než 45</w:t>
      </w:r>
      <w:r w:rsidR="00913B4F" w:rsidRPr="00D167A1">
        <w:rPr>
          <w:rFonts w:asciiTheme="minorHAnsi" w:hAnsiTheme="minorHAnsi" w:cstheme="minorHAnsi"/>
        </w:rPr>
        <w:t>3</w:t>
      </w:r>
      <w:r w:rsidRPr="00D167A1">
        <w:rPr>
          <w:rFonts w:asciiTheme="minorHAnsi" w:hAnsiTheme="minorHAnsi" w:cstheme="minorHAnsi"/>
        </w:rPr>
        <w:t xml:space="preserve"> mil. Kč za rok a SZIF </w:t>
      </w:r>
      <w:r w:rsidR="00931A88" w:rsidRPr="00D167A1">
        <w:rPr>
          <w:rFonts w:asciiTheme="minorHAnsi" w:hAnsiTheme="minorHAnsi" w:cstheme="minorHAnsi"/>
        </w:rPr>
        <w:t xml:space="preserve">průměrně </w:t>
      </w:r>
      <w:r w:rsidRPr="00D167A1">
        <w:rPr>
          <w:rFonts w:asciiTheme="minorHAnsi" w:hAnsiTheme="minorHAnsi" w:cstheme="minorHAnsi"/>
        </w:rPr>
        <w:t>více než 750 mil. Kč za rok.</w:t>
      </w:r>
    </w:p>
    <w:p w14:paraId="1C5C7792" w14:textId="2E23890F" w:rsidR="00943548" w:rsidRPr="00D167A1" w:rsidRDefault="002337D7" w:rsidP="00943548">
      <w:pPr>
        <w:spacing w:before="120" w:after="120"/>
        <w:jc w:val="both"/>
        <w:rPr>
          <w:rFonts w:asciiTheme="minorHAnsi" w:hAnsiTheme="minorHAnsi" w:cstheme="minorHAnsi"/>
        </w:rPr>
      </w:pPr>
      <w:r w:rsidRPr="00D167A1">
        <w:rPr>
          <w:rFonts w:asciiTheme="minorHAnsi" w:hAnsiTheme="minorHAnsi" w:cstheme="minorHAnsi"/>
          <w:b/>
        </w:rPr>
        <w:t>NKÚ identifikoval řadu nedostatků a rizik v oblasti hospodárnosti</w:t>
      </w:r>
      <w:r w:rsidR="00FC1F44" w:rsidRPr="00D167A1">
        <w:rPr>
          <w:rFonts w:asciiTheme="minorHAnsi" w:hAnsiTheme="minorHAnsi" w:cstheme="minorHAnsi"/>
          <w:b/>
        </w:rPr>
        <w:t xml:space="preserve">. </w:t>
      </w:r>
      <w:r w:rsidR="00943548" w:rsidRPr="00D167A1">
        <w:rPr>
          <w:rFonts w:asciiTheme="minorHAnsi" w:hAnsiTheme="minorHAnsi" w:cstheme="minorHAnsi"/>
          <w:b/>
        </w:rPr>
        <w:t xml:space="preserve">Jako nejzávažnější riziko </w:t>
      </w:r>
      <w:r w:rsidR="00992E02" w:rsidRPr="00D167A1">
        <w:rPr>
          <w:rFonts w:asciiTheme="minorHAnsi" w:hAnsiTheme="minorHAnsi" w:cstheme="minorHAnsi"/>
          <w:b/>
        </w:rPr>
        <w:t>v oblasti hospodárnosti</w:t>
      </w:r>
      <w:r w:rsidR="00943548" w:rsidRPr="00D167A1">
        <w:rPr>
          <w:rFonts w:asciiTheme="minorHAnsi" w:hAnsiTheme="minorHAnsi" w:cstheme="minorHAnsi"/>
          <w:b/>
        </w:rPr>
        <w:t xml:space="preserve"> NKÚ vyhodnotil fakt, že SZIF je silně závislý na svém </w:t>
      </w:r>
      <w:r w:rsidR="005273C6" w:rsidRPr="00D167A1">
        <w:rPr>
          <w:rFonts w:asciiTheme="minorHAnsi" w:hAnsiTheme="minorHAnsi" w:cstheme="minorHAnsi"/>
          <w:b/>
        </w:rPr>
        <w:t xml:space="preserve">hlavním </w:t>
      </w:r>
      <w:r w:rsidR="00943548" w:rsidRPr="00D167A1">
        <w:rPr>
          <w:rFonts w:asciiTheme="minorHAnsi" w:hAnsiTheme="minorHAnsi" w:cstheme="minorHAnsi"/>
          <w:b/>
        </w:rPr>
        <w:t xml:space="preserve">dodavateli </w:t>
      </w:r>
      <w:r w:rsidR="005273C6" w:rsidRPr="00D167A1">
        <w:rPr>
          <w:rFonts w:asciiTheme="minorHAnsi" w:hAnsiTheme="minorHAnsi" w:cstheme="minorHAnsi"/>
          <w:b/>
        </w:rPr>
        <w:t xml:space="preserve">podpory provozu aplikační infrastruktury a rozvoje svého </w:t>
      </w:r>
      <w:r w:rsidR="00943548" w:rsidRPr="00D167A1">
        <w:rPr>
          <w:rFonts w:asciiTheme="minorHAnsi" w:hAnsiTheme="minorHAnsi" w:cstheme="minorHAnsi"/>
          <w:b/>
        </w:rPr>
        <w:t>informačního systému</w:t>
      </w:r>
      <w:r w:rsidR="00943548" w:rsidRPr="00086120">
        <w:rPr>
          <w:rFonts w:asciiTheme="minorHAnsi" w:hAnsiTheme="minorHAnsi" w:cstheme="minorHAnsi"/>
          <w:b/>
        </w:rPr>
        <w:t xml:space="preserve">, </w:t>
      </w:r>
      <w:r w:rsidR="00943548" w:rsidRPr="00D167A1">
        <w:rPr>
          <w:rFonts w:asciiTheme="minorHAnsi" w:hAnsiTheme="minorHAnsi" w:cstheme="minorHAnsi"/>
        </w:rPr>
        <w:t xml:space="preserve">tj. informačního </w:t>
      </w:r>
      <w:r w:rsidR="009B63E8" w:rsidRPr="00D167A1">
        <w:rPr>
          <w:rFonts w:asciiTheme="minorHAnsi" w:hAnsiTheme="minorHAnsi" w:cstheme="minorHAnsi"/>
        </w:rPr>
        <w:t xml:space="preserve">systému Státního zemědělského </w:t>
      </w:r>
      <w:r w:rsidR="00943548" w:rsidRPr="00D167A1">
        <w:rPr>
          <w:rFonts w:asciiTheme="minorHAnsi" w:hAnsiTheme="minorHAnsi" w:cstheme="minorHAnsi"/>
        </w:rPr>
        <w:t>intervenčního fondu (dále též „IS SZIF“).</w:t>
      </w:r>
      <w:r w:rsidR="00992E02" w:rsidRPr="00D167A1">
        <w:rPr>
          <w:rFonts w:asciiTheme="minorHAnsi" w:hAnsiTheme="minorHAnsi" w:cstheme="minorHAnsi"/>
        </w:rPr>
        <w:t xml:space="preserve"> </w:t>
      </w:r>
    </w:p>
    <w:p w14:paraId="2263E4A6" w14:textId="77777777" w:rsidR="00992E02" w:rsidRPr="00D167A1" w:rsidRDefault="00992E02" w:rsidP="00943548">
      <w:pPr>
        <w:spacing w:before="120" w:after="120"/>
        <w:jc w:val="both"/>
        <w:rPr>
          <w:rFonts w:asciiTheme="minorHAnsi" w:hAnsiTheme="minorHAnsi" w:cstheme="minorHAnsi"/>
        </w:rPr>
      </w:pPr>
      <w:r w:rsidRPr="00D167A1">
        <w:rPr>
          <w:rFonts w:asciiTheme="minorHAnsi" w:hAnsiTheme="minorHAnsi" w:cstheme="minorHAnsi"/>
        </w:rPr>
        <w:t>SZIF vynaklád</w:t>
      </w:r>
      <w:r w:rsidR="005273C6" w:rsidRPr="00D167A1">
        <w:rPr>
          <w:rFonts w:asciiTheme="minorHAnsi" w:hAnsiTheme="minorHAnsi" w:cstheme="minorHAnsi"/>
        </w:rPr>
        <w:t>al</w:t>
      </w:r>
      <w:r w:rsidRPr="00D167A1">
        <w:rPr>
          <w:rFonts w:asciiTheme="minorHAnsi" w:hAnsiTheme="minorHAnsi" w:cstheme="minorHAnsi"/>
        </w:rPr>
        <w:t xml:space="preserve"> na </w:t>
      </w:r>
      <w:r w:rsidR="00DE2349" w:rsidRPr="00D167A1">
        <w:rPr>
          <w:rFonts w:asciiTheme="minorHAnsi" w:hAnsiTheme="minorHAnsi" w:cstheme="minorHAnsi"/>
        </w:rPr>
        <w:t xml:space="preserve">podporu </w:t>
      </w:r>
      <w:r w:rsidRPr="00D167A1">
        <w:rPr>
          <w:rFonts w:asciiTheme="minorHAnsi" w:hAnsiTheme="minorHAnsi" w:cstheme="minorHAnsi"/>
        </w:rPr>
        <w:t>provoz</w:t>
      </w:r>
      <w:r w:rsidR="00DE2349" w:rsidRPr="00D167A1">
        <w:rPr>
          <w:rFonts w:asciiTheme="minorHAnsi" w:hAnsiTheme="minorHAnsi" w:cstheme="minorHAnsi"/>
        </w:rPr>
        <w:t>u</w:t>
      </w:r>
      <w:r w:rsidRPr="00D167A1">
        <w:rPr>
          <w:rFonts w:asciiTheme="minorHAnsi" w:hAnsiTheme="minorHAnsi" w:cstheme="minorHAnsi"/>
        </w:rPr>
        <w:t xml:space="preserve"> a rozvoj IS SZIF více než 5</w:t>
      </w:r>
      <w:r w:rsidR="00E94D8A" w:rsidRPr="00D167A1">
        <w:rPr>
          <w:rFonts w:asciiTheme="minorHAnsi" w:hAnsiTheme="minorHAnsi" w:cstheme="minorHAnsi"/>
        </w:rPr>
        <w:t>00</w:t>
      </w:r>
      <w:r w:rsidRPr="00D167A1">
        <w:rPr>
          <w:rFonts w:asciiTheme="minorHAnsi" w:hAnsiTheme="minorHAnsi" w:cstheme="minorHAnsi"/>
        </w:rPr>
        <w:t xml:space="preserve"> mil. Kč ročně, to je </w:t>
      </w:r>
      <w:r w:rsidR="00E94D8A" w:rsidRPr="00D167A1">
        <w:rPr>
          <w:rFonts w:asciiTheme="minorHAnsi" w:hAnsiTheme="minorHAnsi" w:cstheme="minorHAnsi"/>
        </w:rPr>
        <w:t xml:space="preserve">přibližně </w:t>
      </w:r>
      <w:r w:rsidR="00BC62DF" w:rsidRPr="00D167A1">
        <w:rPr>
          <w:rFonts w:asciiTheme="minorHAnsi" w:hAnsiTheme="minorHAnsi" w:cstheme="minorHAnsi"/>
        </w:rPr>
        <w:t>desetkrát více</w:t>
      </w:r>
      <w:r w:rsidR="0000393C" w:rsidRPr="00D167A1">
        <w:rPr>
          <w:rFonts w:asciiTheme="minorHAnsi" w:hAnsiTheme="minorHAnsi" w:cstheme="minorHAnsi"/>
        </w:rPr>
        <w:t>,</w:t>
      </w:r>
      <w:r w:rsidRPr="00D167A1">
        <w:rPr>
          <w:rFonts w:asciiTheme="minorHAnsi" w:hAnsiTheme="minorHAnsi" w:cstheme="minorHAnsi"/>
        </w:rPr>
        <w:t xml:space="preserve"> </w:t>
      </w:r>
      <w:r w:rsidR="00E94D8A" w:rsidRPr="00D167A1">
        <w:rPr>
          <w:rFonts w:asciiTheme="minorHAnsi" w:hAnsiTheme="minorHAnsi" w:cstheme="minorHAnsi"/>
        </w:rPr>
        <w:t>než vynakládalo</w:t>
      </w:r>
      <w:r w:rsidR="00D57C1E" w:rsidRPr="00D167A1">
        <w:rPr>
          <w:rFonts w:asciiTheme="minorHAnsi" w:hAnsiTheme="minorHAnsi" w:cstheme="minorHAnsi"/>
        </w:rPr>
        <w:t xml:space="preserve"> MZe na </w:t>
      </w:r>
      <w:r w:rsidR="005273C6" w:rsidRPr="00D167A1">
        <w:rPr>
          <w:rFonts w:asciiTheme="minorHAnsi" w:hAnsiTheme="minorHAnsi" w:cstheme="minorHAnsi"/>
        </w:rPr>
        <w:t xml:space="preserve">svůj finančně nejnáročnější </w:t>
      </w:r>
      <w:r w:rsidR="00D57C1E" w:rsidRPr="00D167A1">
        <w:rPr>
          <w:rFonts w:asciiTheme="minorHAnsi" w:hAnsiTheme="minorHAnsi" w:cstheme="minorHAnsi"/>
        </w:rPr>
        <w:t>informační systém.</w:t>
      </w:r>
      <w:r w:rsidR="0022130A" w:rsidRPr="00D167A1">
        <w:rPr>
          <w:rFonts w:asciiTheme="minorHAnsi" w:hAnsiTheme="minorHAnsi" w:cstheme="minorHAnsi"/>
        </w:rPr>
        <w:t xml:space="preserve"> S</w:t>
      </w:r>
      <w:r w:rsidR="00407ABF" w:rsidRPr="00D167A1">
        <w:rPr>
          <w:rFonts w:asciiTheme="minorHAnsi" w:hAnsiTheme="minorHAnsi" w:cstheme="minorHAnsi"/>
        </w:rPr>
        <w:t>ZIF s</w:t>
      </w:r>
      <w:r w:rsidR="0022130A" w:rsidRPr="00D167A1">
        <w:rPr>
          <w:rFonts w:asciiTheme="minorHAnsi" w:hAnsiTheme="minorHAnsi" w:cstheme="minorHAnsi"/>
        </w:rPr>
        <w:t>vému doda</w:t>
      </w:r>
      <w:r w:rsidR="0088303E" w:rsidRPr="00D167A1">
        <w:rPr>
          <w:rFonts w:asciiTheme="minorHAnsi" w:hAnsiTheme="minorHAnsi" w:cstheme="minorHAnsi"/>
        </w:rPr>
        <w:t>vateli</w:t>
      </w:r>
      <w:r w:rsidRPr="00D167A1">
        <w:rPr>
          <w:rFonts w:asciiTheme="minorHAnsi" w:hAnsiTheme="minorHAnsi" w:cstheme="minorHAnsi"/>
        </w:rPr>
        <w:t xml:space="preserve"> plat</w:t>
      </w:r>
      <w:r w:rsidR="0096641B" w:rsidRPr="00D167A1">
        <w:rPr>
          <w:rFonts w:asciiTheme="minorHAnsi" w:hAnsiTheme="minorHAnsi" w:cstheme="minorHAnsi"/>
        </w:rPr>
        <w:t>il</w:t>
      </w:r>
      <w:r w:rsidRPr="00D167A1">
        <w:rPr>
          <w:rFonts w:asciiTheme="minorHAnsi" w:hAnsiTheme="minorHAnsi" w:cstheme="minorHAnsi"/>
        </w:rPr>
        <w:t xml:space="preserve"> </w:t>
      </w:r>
      <w:r w:rsidR="003508CE" w:rsidRPr="00D167A1">
        <w:rPr>
          <w:rFonts w:asciiTheme="minorHAnsi" w:hAnsiTheme="minorHAnsi" w:cstheme="minorHAnsi"/>
        </w:rPr>
        <w:t xml:space="preserve">nejen </w:t>
      </w:r>
      <w:r w:rsidR="00D57C1E" w:rsidRPr="00D167A1">
        <w:rPr>
          <w:rFonts w:asciiTheme="minorHAnsi" w:hAnsiTheme="minorHAnsi" w:cstheme="minorHAnsi"/>
        </w:rPr>
        <w:t xml:space="preserve">velmi </w:t>
      </w:r>
      <w:r w:rsidRPr="00D167A1">
        <w:rPr>
          <w:rFonts w:asciiTheme="minorHAnsi" w:hAnsiTheme="minorHAnsi" w:cstheme="minorHAnsi"/>
        </w:rPr>
        <w:t>vysoké</w:t>
      </w:r>
      <w:r w:rsidR="0096641B" w:rsidRPr="00D167A1">
        <w:rPr>
          <w:rFonts w:asciiTheme="minorHAnsi" w:hAnsiTheme="minorHAnsi" w:cstheme="minorHAnsi"/>
        </w:rPr>
        <w:t xml:space="preserve"> celkové částky</w:t>
      </w:r>
      <w:r w:rsidR="003508CE" w:rsidRPr="00D167A1">
        <w:rPr>
          <w:rFonts w:asciiTheme="minorHAnsi" w:hAnsiTheme="minorHAnsi" w:cstheme="minorHAnsi"/>
        </w:rPr>
        <w:t xml:space="preserve">, ale i vysoké </w:t>
      </w:r>
      <w:r w:rsidRPr="00D167A1">
        <w:rPr>
          <w:rFonts w:asciiTheme="minorHAnsi" w:hAnsiTheme="minorHAnsi" w:cstheme="minorHAnsi"/>
        </w:rPr>
        <w:t xml:space="preserve">jednotkové </w:t>
      </w:r>
      <w:r w:rsidR="003508CE" w:rsidRPr="00D167A1">
        <w:rPr>
          <w:rFonts w:asciiTheme="minorHAnsi" w:hAnsiTheme="minorHAnsi" w:cstheme="minorHAnsi"/>
        </w:rPr>
        <w:t>ceny</w:t>
      </w:r>
      <w:r w:rsidR="0022130A" w:rsidRPr="00D167A1">
        <w:rPr>
          <w:rFonts w:asciiTheme="minorHAnsi" w:hAnsiTheme="minorHAnsi" w:cstheme="minorHAnsi"/>
        </w:rPr>
        <w:t xml:space="preserve"> za rozvoj </w:t>
      </w:r>
      <w:r w:rsidR="004F4730" w:rsidRPr="00D167A1">
        <w:rPr>
          <w:rFonts w:asciiTheme="minorHAnsi" w:hAnsiTheme="minorHAnsi" w:cstheme="minorHAnsi"/>
        </w:rPr>
        <w:t xml:space="preserve">a podporu provozu </w:t>
      </w:r>
      <w:r w:rsidR="0022130A" w:rsidRPr="00D167A1">
        <w:rPr>
          <w:rFonts w:asciiTheme="minorHAnsi" w:hAnsiTheme="minorHAnsi" w:cstheme="minorHAnsi"/>
        </w:rPr>
        <w:t>IS SZIF</w:t>
      </w:r>
      <w:r w:rsidRPr="00D167A1">
        <w:rPr>
          <w:rFonts w:asciiTheme="minorHAnsi" w:hAnsiTheme="minorHAnsi" w:cstheme="minorHAnsi"/>
        </w:rPr>
        <w:t>, jak vypl</w:t>
      </w:r>
      <w:r w:rsidR="0022130A" w:rsidRPr="00D167A1">
        <w:rPr>
          <w:rFonts w:asciiTheme="minorHAnsi" w:hAnsiTheme="minorHAnsi" w:cstheme="minorHAnsi"/>
        </w:rPr>
        <w:t>ynulo z</w:t>
      </w:r>
      <w:r w:rsidRPr="00D167A1">
        <w:rPr>
          <w:rFonts w:asciiTheme="minorHAnsi" w:hAnsiTheme="minorHAnsi" w:cstheme="minorHAnsi"/>
        </w:rPr>
        <w:t xml:space="preserve"> porovnání jednotkových </w:t>
      </w:r>
      <w:r w:rsidR="003508CE" w:rsidRPr="00D167A1">
        <w:rPr>
          <w:rFonts w:asciiTheme="minorHAnsi" w:hAnsiTheme="minorHAnsi" w:cstheme="minorHAnsi"/>
        </w:rPr>
        <w:t>cen</w:t>
      </w:r>
      <w:r w:rsidRPr="00D167A1">
        <w:rPr>
          <w:rFonts w:asciiTheme="minorHAnsi" w:hAnsiTheme="minorHAnsi" w:cstheme="minorHAnsi"/>
        </w:rPr>
        <w:t xml:space="preserve">, které provedl NKÚ. </w:t>
      </w:r>
    </w:p>
    <w:p w14:paraId="6D476827" w14:textId="77777777" w:rsidR="0022130A" w:rsidRPr="00D167A1" w:rsidRDefault="0022130A" w:rsidP="00943548">
      <w:pPr>
        <w:spacing w:before="120" w:after="120"/>
        <w:jc w:val="both"/>
        <w:rPr>
          <w:rFonts w:asciiTheme="minorHAnsi" w:hAnsiTheme="minorHAnsi" w:cstheme="minorHAnsi"/>
        </w:rPr>
      </w:pPr>
      <w:r w:rsidRPr="00D167A1">
        <w:rPr>
          <w:rFonts w:asciiTheme="minorHAnsi" w:hAnsiTheme="minorHAnsi" w:cstheme="minorHAnsi"/>
        </w:rPr>
        <w:t xml:space="preserve">Nedostatky s dopadem na hospodárnost </w:t>
      </w:r>
      <w:r w:rsidR="009F1DA7" w:rsidRPr="00D167A1">
        <w:rPr>
          <w:rFonts w:asciiTheme="minorHAnsi" w:hAnsiTheme="minorHAnsi" w:cstheme="minorHAnsi"/>
        </w:rPr>
        <w:t xml:space="preserve">NKÚ </w:t>
      </w:r>
      <w:r w:rsidRPr="00D167A1">
        <w:rPr>
          <w:rFonts w:asciiTheme="minorHAnsi" w:hAnsiTheme="minorHAnsi" w:cstheme="minorHAnsi"/>
        </w:rPr>
        <w:t>zji</w:t>
      </w:r>
      <w:r w:rsidR="009F1DA7" w:rsidRPr="00D167A1">
        <w:rPr>
          <w:rFonts w:asciiTheme="minorHAnsi" w:hAnsiTheme="minorHAnsi" w:cstheme="minorHAnsi"/>
        </w:rPr>
        <w:t>stil</w:t>
      </w:r>
      <w:r w:rsidR="00DE2349" w:rsidRPr="00D167A1">
        <w:rPr>
          <w:rFonts w:asciiTheme="minorHAnsi" w:hAnsiTheme="minorHAnsi" w:cstheme="minorHAnsi"/>
        </w:rPr>
        <w:t xml:space="preserve"> </w:t>
      </w:r>
      <w:r w:rsidR="00E94D8A" w:rsidRPr="00D167A1">
        <w:rPr>
          <w:rFonts w:asciiTheme="minorHAnsi" w:hAnsiTheme="minorHAnsi" w:cstheme="minorHAnsi"/>
        </w:rPr>
        <w:t xml:space="preserve">i </w:t>
      </w:r>
      <w:r w:rsidRPr="00D167A1">
        <w:rPr>
          <w:rFonts w:asciiTheme="minorHAnsi" w:hAnsiTheme="minorHAnsi" w:cstheme="minorHAnsi"/>
        </w:rPr>
        <w:t>při kont</w:t>
      </w:r>
      <w:r w:rsidR="00696717" w:rsidRPr="00D167A1">
        <w:rPr>
          <w:rFonts w:asciiTheme="minorHAnsi" w:hAnsiTheme="minorHAnsi" w:cstheme="minorHAnsi"/>
        </w:rPr>
        <w:t>role zadávání veř</w:t>
      </w:r>
      <w:r w:rsidR="00FE48F6" w:rsidRPr="00D167A1">
        <w:rPr>
          <w:rFonts w:asciiTheme="minorHAnsi" w:hAnsiTheme="minorHAnsi" w:cstheme="minorHAnsi"/>
        </w:rPr>
        <w:t>ejných zakázek, při kontrole sledování vytíženosti hardwarové infrastruktury a při kontrole využívanosti licencí.</w:t>
      </w:r>
    </w:p>
    <w:p w14:paraId="677394AE" w14:textId="729350A6" w:rsidR="00407ABF" w:rsidRPr="00D167A1" w:rsidRDefault="00407ABF" w:rsidP="00943548">
      <w:pPr>
        <w:spacing w:before="120" w:after="120"/>
        <w:jc w:val="both"/>
        <w:rPr>
          <w:rFonts w:asciiTheme="minorHAnsi" w:hAnsiTheme="minorHAnsi" w:cstheme="minorHAnsi"/>
        </w:rPr>
      </w:pPr>
      <w:r w:rsidRPr="00D167A1">
        <w:rPr>
          <w:rFonts w:asciiTheme="minorHAnsi" w:hAnsiTheme="minorHAnsi" w:cstheme="minorHAnsi"/>
        </w:rPr>
        <w:t xml:space="preserve">Strategické a koncepční materiály </w:t>
      </w:r>
      <w:r w:rsidR="00E54674" w:rsidRPr="00D167A1">
        <w:rPr>
          <w:rFonts w:asciiTheme="minorHAnsi" w:hAnsiTheme="minorHAnsi" w:cstheme="minorHAnsi"/>
        </w:rPr>
        <w:t xml:space="preserve">pro </w:t>
      </w:r>
      <w:r w:rsidR="00EC6F43" w:rsidRPr="00D167A1">
        <w:rPr>
          <w:rFonts w:asciiTheme="minorHAnsi" w:hAnsiTheme="minorHAnsi" w:cstheme="minorHAnsi"/>
        </w:rPr>
        <w:t>oblast ICT</w:t>
      </w:r>
      <w:r w:rsidRPr="00D167A1">
        <w:rPr>
          <w:rFonts w:asciiTheme="minorHAnsi" w:hAnsiTheme="minorHAnsi" w:cstheme="minorHAnsi"/>
        </w:rPr>
        <w:t xml:space="preserve"> posuzoval </w:t>
      </w:r>
      <w:r w:rsidR="0000393C" w:rsidRPr="00D167A1">
        <w:rPr>
          <w:rFonts w:asciiTheme="minorHAnsi" w:hAnsiTheme="minorHAnsi" w:cstheme="minorHAnsi"/>
        </w:rPr>
        <w:t xml:space="preserve">NKÚ </w:t>
      </w:r>
      <w:r w:rsidRPr="00D167A1">
        <w:rPr>
          <w:rFonts w:asciiTheme="minorHAnsi" w:hAnsiTheme="minorHAnsi" w:cstheme="minorHAnsi"/>
        </w:rPr>
        <w:t xml:space="preserve">jak ve vztahu k hospodárnosti, tak ve vztahu k účelnosti. </w:t>
      </w:r>
      <w:r w:rsidR="00EA50F8" w:rsidRPr="00D167A1">
        <w:rPr>
          <w:rFonts w:asciiTheme="minorHAnsi" w:hAnsiTheme="minorHAnsi" w:cstheme="minorHAnsi"/>
        </w:rPr>
        <w:t xml:space="preserve">Účelnost byla prověřena také na vzorku vybraných </w:t>
      </w:r>
      <w:r w:rsidR="008D0211" w:rsidRPr="00D167A1">
        <w:rPr>
          <w:rFonts w:asciiTheme="minorHAnsi" w:hAnsiTheme="minorHAnsi" w:cstheme="minorHAnsi"/>
        </w:rPr>
        <w:t xml:space="preserve">veřejných </w:t>
      </w:r>
      <w:r w:rsidR="00C74DFB" w:rsidRPr="00D167A1">
        <w:rPr>
          <w:rFonts w:asciiTheme="minorHAnsi" w:hAnsiTheme="minorHAnsi" w:cstheme="minorHAnsi"/>
        </w:rPr>
        <w:t xml:space="preserve">zakázek. </w:t>
      </w:r>
    </w:p>
    <w:p w14:paraId="581BC26F" w14:textId="77777777" w:rsidR="004D2D96" w:rsidRPr="00D167A1" w:rsidRDefault="00992E02" w:rsidP="004D2D96">
      <w:pPr>
        <w:spacing w:before="120" w:after="120"/>
        <w:jc w:val="both"/>
        <w:rPr>
          <w:rFonts w:asciiTheme="minorHAnsi" w:hAnsiTheme="minorHAnsi" w:cstheme="minorHAnsi"/>
          <w:b/>
        </w:rPr>
      </w:pPr>
      <w:r w:rsidRPr="00D167A1">
        <w:rPr>
          <w:rFonts w:asciiTheme="minorHAnsi" w:hAnsiTheme="minorHAnsi" w:cstheme="minorHAnsi"/>
          <w:b/>
        </w:rPr>
        <w:t>Celkové vyhodnocení vyplývá z následujících skutečností zjištěných kontrolou:</w:t>
      </w:r>
    </w:p>
    <w:p w14:paraId="3BFEF364" w14:textId="39A5E437" w:rsidR="00A63DF1" w:rsidRPr="00D167A1" w:rsidRDefault="00790B84" w:rsidP="004D2D96">
      <w:pPr>
        <w:spacing w:before="120" w:after="120"/>
        <w:jc w:val="both"/>
        <w:rPr>
          <w:rFonts w:asciiTheme="minorHAnsi" w:hAnsiTheme="minorHAnsi" w:cstheme="minorHAnsi"/>
        </w:rPr>
      </w:pPr>
      <w:r w:rsidRPr="00D167A1">
        <w:rPr>
          <w:rFonts w:asciiTheme="minorHAnsi" w:hAnsiTheme="minorHAnsi" w:cstheme="minorHAnsi"/>
        </w:rPr>
        <w:t>1.</w:t>
      </w:r>
      <w:r w:rsidR="00A63DF1" w:rsidRPr="00D167A1">
        <w:rPr>
          <w:rFonts w:asciiTheme="minorHAnsi" w:hAnsiTheme="minorHAnsi" w:cstheme="minorHAnsi"/>
        </w:rPr>
        <w:t xml:space="preserve">SZIF je </w:t>
      </w:r>
      <w:r w:rsidR="004B37DC" w:rsidRPr="00D167A1">
        <w:rPr>
          <w:rFonts w:asciiTheme="minorHAnsi" w:hAnsiTheme="minorHAnsi" w:cstheme="minorHAnsi"/>
        </w:rPr>
        <w:t xml:space="preserve">silně </w:t>
      </w:r>
      <w:r w:rsidR="00A63DF1" w:rsidRPr="00D167A1">
        <w:rPr>
          <w:rFonts w:asciiTheme="minorHAnsi" w:hAnsiTheme="minorHAnsi" w:cstheme="minorHAnsi"/>
        </w:rPr>
        <w:t xml:space="preserve">závislý na </w:t>
      </w:r>
      <w:r w:rsidR="00EA50F8" w:rsidRPr="00D167A1">
        <w:rPr>
          <w:rFonts w:asciiTheme="minorHAnsi" w:hAnsiTheme="minorHAnsi" w:cstheme="minorHAnsi"/>
        </w:rPr>
        <w:t xml:space="preserve">hlavním </w:t>
      </w:r>
      <w:r w:rsidR="00A63DF1" w:rsidRPr="00D167A1">
        <w:rPr>
          <w:rFonts w:asciiTheme="minorHAnsi" w:hAnsiTheme="minorHAnsi" w:cstheme="minorHAnsi"/>
        </w:rPr>
        <w:t xml:space="preserve">dodavateli </w:t>
      </w:r>
      <w:r w:rsidR="00E05C40" w:rsidRPr="00D167A1">
        <w:rPr>
          <w:rFonts w:asciiTheme="minorHAnsi" w:hAnsiTheme="minorHAnsi" w:cstheme="minorHAnsi"/>
        </w:rPr>
        <w:t>podpory</w:t>
      </w:r>
      <w:r w:rsidR="00EA50F8" w:rsidRPr="00D167A1">
        <w:rPr>
          <w:rFonts w:asciiTheme="minorHAnsi" w:hAnsiTheme="minorHAnsi" w:cstheme="minorHAnsi"/>
        </w:rPr>
        <w:t xml:space="preserve"> provozu a rozvoje </w:t>
      </w:r>
      <w:r w:rsidR="00A63DF1" w:rsidRPr="00D167A1">
        <w:rPr>
          <w:rFonts w:asciiTheme="minorHAnsi" w:hAnsiTheme="minorHAnsi" w:cstheme="minorHAnsi"/>
        </w:rPr>
        <w:t xml:space="preserve">IS SZIF (tzv. </w:t>
      </w:r>
      <w:proofErr w:type="spellStart"/>
      <w:r w:rsidR="00A63DF1" w:rsidRPr="00D167A1">
        <w:rPr>
          <w:rFonts w:asciiTheme="minorHAnsi" w:hAnsiTheme="minorHAnsi" w:cstheme="minorHAnsi"/>
        </w:rPr>
        <w:t>vendor</w:t>
      </w:r>
      <w:proofErr w:type="spellEnd"/>
      <w:r w:rsidR="00A63DF1" w:rsidRPr="00D167A1">
        <w:rPr>
          <w:rFonts w:asciiTheme="minorHAnsi" w:hAnsiTheme="minorHAnsi" w:cstheme="minorHAnsi"/>
        </w:rPr>
        <w:t xml:space="preserve"> </w:t>
      </w:r>
      <w:proofErr w:type="spellStart"/>
      <w:r w:rsidR="00A63DF1" w:rsidRPr="00D167A1">
        <w:rPr>
          <w:rFonts w:asciiTheme="minorHAnsi" w:hAnsiTheme="minorHAnsi" w:cstheme="minorHAnsi"/>
        </w:rPr>
        <w:t>lock</w:t>
      </w:r>
      <w:proofErr w:type="spellEnd"/>
      <w:r w:rsidR="00A63DF1" w:rsidRPr="00D167A1">
        <w:rPr>
          <w:rFonts w:asciiTheme="minorHAnsi" w:hAnsiTheme="minorHAnsi" w:cstheme="minorHAnsi"/>
        </w:rPr>
        <w:t>-in pozice s řadou rizik pro hospodárnost)</w:t>
      </w:r>
      <w:r w:rsidR="00D17089" w:rsidRPr="00D167A1">
        <w:rPr>
          <w:rFonts w:asciiTheme="minorHAnsi" w:hAnsiTheme="minorHAnsi" w:cstheme="minorHAnsi"/>
        </w:rPr>
        <w:t>. SZIF svému dodavateli propl</w:t>
      </w:r>
      <w:r w:rsidRPr="00D167A1">
        <w:rPr>
          <w:rFonts w:asciiTheme="minorHAnsi" w:hAnsiTheme="minorHAnsi" w:cstheme="minorHAnsi"/>
        </w:rPr>
        <w:t>ácel více než 500</w:t>
      </w:r>
      <w:r w:rsidR="00E54674" w:rsidRPr="00D167A1">
        <w:rPr>
          <w:rFonts w:asciiTheme="minorHAnsi" w:hAnsiTheme="minorHAnsi" w:cstheme="minorHAnsi"/>
        </w:rPr>
        <w:t> </w:t>
      </w:r>
      <w:r w:rsidRPr="00D167A1">
        <w:rPr>
          <w:rFonts w:asciiTheme="minorHAnsi" w:hAnsiTheme="minorHAnsi" w:cstheme="minorHAnsi"/>
        </w:rPr>
        <w:t>mil</w:t>
      </w:r>
      <w:r w:rsidR="00215006" w:rsidRPr="00D167A1">
        <w:rPr>
          <w:rFonts w:asciiTheme="minorHAnsi" w:hAnsiTheme="minorHAnsi" w:cstheme="minorHAnsi"/>
        </w:rPr>
        <w:t>.</w:t>
      </w:r>
      <w:r w:rsidR="00E54674" w:rsidRPr="00D167A1">
        <w:rPr>
          <w:rFonts w:asciiTheme="minorHAnsi" w:hAnsiTheme="minorHAnsi" w:cstheme="minorHAnsi"/>
        </w:rPr>
        <w:t> </w:t>
      </w:r>
      <w:r w:rsidR="00215006" w:rsidRPr="00D167A1">
        <w:rPr>
          <w:rFonts w:asciiTheme="minorHAnsi" w:hAnsiTheme="minorHAnsi" w:cstheme="minorHAnsi"/>
        </w:rPr>
        <w:t>Kč ročně, celkem za roky 2016</w:t>
      </w:r>
      <w:r w:rsidR="00215006" w:rsidRPr="00086120">
        <w:rPr>
          <w:rFonts w:asciiTheme="minorHAnsi" w:hAnsiTheme="minorHAnsi" w:cstheme="minorHAnsi"/>
          <w:color w:val="000000" w:themeColor="text1"/>
        </w:rPr>
        <w:t>–</w:t>
      </w:r>
      <w:r w:rsidRPr="00D167A1">
        <w:rPr>
          <w:rFonts w:asciiTheme="minorHAnsi" w:hAnsiTheme="minorHAnsi" w:cstheme="minorHAnsi"/>
        </w:rPr>
        <w:t xml:space="preserve">2019 SZIF za </w:t>
      </w:r>
      <w:r w:rsidR="00E05C40" w:rsidRPr="00D167A1">
        <w:rPr>
          <w:rFonts w:asciiTheme="minorHAnsi" w:hAnsiTheme="minorHAnsi" w:cstheme="minorHAnsi"/>
        </w:rPr>
        <w:t xml:space="preserve">podporu </w:t>
      </w:r>
      <w:r w:rsidRPr="00D167A1">
        <w:rPr>
          <w:rFonts w:asciiTheme="minorHAnsi" w:hAnsiTheme="minorHAnsi" w:cstheme="minorHAnsi"/>
        </w:rPr>
        <w:t>provoz</w:t>
      </w:r>
      <w:r w:rsidR="00E05C40" w:rsidRPr="00D167A1">
        <w:rPr>
          <w:rFonts w:asciiTheme="minorHAnsi" w:hAnsiTheme="minorHAnsi" w:cstheme="minorHAnsi"/>
        </w:rPr>
        <w:t>u</w:t>
      </w:r>
      <w:r w:rsidRPr="00D167A1">
        <w:rPr>
          <w:rFonts w:asciiTheme="minorHAnsi" w:hAnsiTheme="minorHAnsi" w:cstheme="minorHAnsi"/>
        </w:rPr>
        <w:t xml:space="preserve"> a rozvoj</w:t>
      </w:r>
      <w:r w:rsidR="00E05C40" w:rsidRPr="00D167A1">
        <w:rPr>
          <w:rFonts w:asciiTheme="minorHAnsi" w:hAnsiTheme="minorHAnsi" w:cstheme="minorHAnsi"/>
        </w:rPr>
        <w:t>e</w:t>
      </w:r>
      <w:r w:rsidRPr="00D167A1">
        <w:rPr>
          <w:rFonts w:asciiTheme="minorHAnsi" w:hAnsiTheme="minorHAnsi" w:cstheme="minorHAnsi"/>
        </w:rPr>
        <w:t xml:space="preserve"> IS SZIF zaplatil 2</w:t>
      </w:r>
      <w:r w:rsidR="00DE2349" w:rsidRPr="00D167A1">
        <w:rPr>
          <w:rFonts w:asciiTheme="minorHAnsi" w:hAnsiTheme="minorHAnsi" w:cstheme="minorHAnsi"/>
        </w:rPr>
        <w:t> </w:t>
      </w:r>
      <w:r w:rsidRPr="00D167A1">
        <w:rPr>
          <w:rFonts w:asciiTheme="minorHAnsi" w:hAnsiTheme="minorHAnsi" w:cstheme="minorHAnsi"/>
        </w:rPr>
        <w:t xml:space="preserve">057 mil. Kč. </w:t>
      </w:r>
    </w:p>
    <w:p w14:paraId="3ECC1FB7" w14:textId="3611C119" w:rsidR="00A63DF1" w:rsidRPr="00D167A1" w:rsidRDefault="004D2D96" w:rsidP="00091640">
      <w:pPr>
        <w:spacing w:after="120"/>
        <w:jc w:val="both"/>
        <w:rPr>
          <w:rFonts w:asciiTheme="minorHAnsi" w:hAnsiTheme="minorHAnsi" w:cstheme="minorHAnsi"/>
        </w:rPr>
      </w:pPr>
      <w:r w:rsidRPr="00D167A1">
        <w:rPr>
          <w:rFonts w:asciiTheme="minorHAnsi" w:hAnsiTheme="minorHAnsi" w:cstheme="minorHAnsi"/>
        </w:rPr>
        <w:t>2</w:t>
      </w:r>
      <w:r w:rsidR="00A63DF1" w:rsidRPr="00D167A1">
        <w:rPr>
          <w:rFonts w:asciiTheme="minorHAnsi" w:hAnsiTheme="minorHAnsi" w:cstheme="minorHAnsi"/>
        </w:rPr>
        <w:t xml:space="preserve">. </w:t>
      </w:r>
      <w:r w:rsidR="009A1098" w:rsidRPr="00D167A1">
        <w:rPr>
          <w:rFonts w:asciiTheme="minorHAnsi" w:hAnsiTheme="minorHAnsi" w:cstheme="minorHAnsi"/>
        </w:rPr>
        <w:t xml:space="preserve">IS </w:t>
      </w:r>
      <w:r w:rsidR="00B50447" w:rsidRPr="00D167A1">
        <w:rPr>
          <w:rFonts w:asciiTheme="minorHAnsi" w:hAnsiTheme="minorHAnsi" w:cstheme="minorHAnsi"/>
        </w:rPr>
        <w:t xml:space="preserve">SZIF </w:t>
      </w:r>
      <w:r w:rsidR="008A2F63" w:rsidRPr="00D167A1">
        <w:rPr>
          <w:rFonts w:asciiTheme="minorHAnsi" w:hAnsiTheme="minorHAnsi" w:cstheme="minorHAnsi"/>
        </w:rPr>
        <w:t xml:space="preserve">byl </w:t>
      </w:r>
      <w:r w:rsidR="009A1098" w:rsidRPr="00D167A1">
        <w:rPr>
          <w:rFonts w:asciiTheme="minorHAnsi" w:hAnsiTheme="minorHAnsi" w:cstheme="minorHAnsi"/>
        </w:rPr>
        <w:t xml:space="preserve">v porovnání s dalšími resortními systémy </w:t>
      </w:r>
      <w:r w:rsidR="00B50447" w:rsidRPr="00D167A1">
        <w:rPr>
          <w:rFonts w:asciiTheme="minorHAnsi" w:hAnsiTheme="minorHAnsi" w:cstheme="minorHAnsi"/>
        </w:rPr>
        <w:t xml:space="preserve">ekonomicky </w:t>
      </w:r>
      <w:r w:rsidR="008B7392" w:rsidRPr="00D167A1">
        <w:rPr>
          <w:rFonts w:asciiTheme="minorHAnsi" w:hAnsiTheme="minorHAnsi" w:cstheme="minorHAnsi"/>
        </w:rPr>
        <w:t xml:space="preserve">výrazně </w:t>
      </w:r>
      <w:r w:rsidR="00B50447" w:rsidRPr="00D167A1">
        <w:rPr>
          <w:rFonts w:asciiTheme="minorHAnsi" w:hAnsiTheme="minorHAnsi" w:cstheme="minorHAnsi"/>
        </w:rPr>
        <w:t>náročnější</w:t>
      </w:r>
      <w:r w:rsidR="00563461" w:rsidRPr="00D167A1">
        <w:rPr>
          <w:rFonts w:asciiTheme="minorHAnsi" w:hAnsiTheme="minorHAnsi" w:cstheme="minorHAnsi"/>
        </w:rPr>
        <w:t xml:space="preserve">. </w:t>
      </w:r>
      <w:r w:rsidR="001744A1" w:rsidRPr="00D167A1">
        <w:rPr>
          <w:rFonts w:asciiTheme="minorHAnsi" w:hAnsiTheme="minorHAnsi" w:cstheme="minorHAnsi"/>
        </w:rPr>
        <w:t>Výdaje</w:t>
      </w:r>
      <w:r w:rsidR="00091640" w:rsidRPr="00D167A1">
        <w:rPr>
          <w:rFonts w:asciiTheme="minorHAnsi" w:hAnsiTheme="minorHAnsi" w:cstheme="minorHAnsi"/>
          <w:bCs/>
        </w:rPr>
        <w:t xml:space="preserve"> na IS SZIF přepočtené na jednoho zaměstnance </w:t>
      </w:r>
      <w:r w:rsidR="008A2F63" w:rsidRPr="00D167A1">
        <w:rPr>
          <w:rFonts w:asciiTheme="minorHAnsi" w:hAnsiTheme="minorHAnsi" w:cstheme="minorHAnsi"/>
          <w:bCs/>
        </w:rPr>
        <w:t xml:space="preserve">činily průměrně více než 417 </w:t>
      </w:r>
      <w:r w:rsidR="00C144B7" w:rsidRPr="00D167A1">
        <w:rPr>
          <w:rFonts w:asciiTheme="minorHAnsi" w:hAnsiTheme="minorHAnsi" w:cstheme="minorHAnsi"/>
          <w:bCs/>
        </w:rPr>
        <w:t xml:space="preserve">tis. </w:t>
      </w:r>
      <w:r w:rsidR="00215006" w:rsidRPr="00D167A1">
        <w:rPr>
          <w:rFonts w:asciiTheme="minorHAnsi" w:hAnsiTheme="minorHAnsi" w:cstheme="minorHAnsi"/>
          <w:bCs/>
        </w:rPr>
        <w:t>Kč a </w:t>
      </w:r>
      <w:r w:rsidR="00091640" w:rsidRPr="00D167A1">
        <w:rPr>
          <w:rFonts w:asciiTheme="minorHAnsi" w:hAnsiTheme="minorHAnsi" w:cstheme="minorHAnsi"/>
          <w:bCs/>
        </w:rPr>
        <w:t>čtyřnásobně převyš</w:t>
      </w:r>
      <w:r w:rsidR="008A2F63" w:rsidRPr="00D167A1">
        <w:rPr>
          <w:rFonts w:asciiTheme="minorHAnsi" w:hAnsiTheme="minorHAnsi" w:cstheme="minorHAnsi"/>
          <w:bCs/>
        </w:rPr>
        <w:t>ovaly</w:t>
      </w:r>
      <w:r w:rsidR="00091640" w:rsidRPr="00D167A1">
        <w:rPr>
          <w:rFonts w:asciiTheme="minorHAnsi" w:hAnsiTheme="minorHAnsi" w:cstheme="minorHAnsi"/>
          <w:bCs/>
        </w:rPr>
        <w:t xml:space="preserve"> částku 100 </w:t>
      </w:r>
      <w:r w:rsidR="00C144B7" w:rsidRPr="00D167A1">
        <w:rPr>
          <w:rFonts w:asciiTheme="minorHAnsi" w:hAnsiTheme="minorHAnsi" w:cstheme="minorHAnsi"/>
          <w:bCs/>
        </w:rPr>
        <w:t>tis.</w:t>
      </w:r>
      <w:r w:rsidR="00091640" w:rsidRPr="00D167A1">
        <w:rPr>
          <w:rFonts w:asciiTheme="minorHAnsi" w:hAnsiTheme="minorHAnsi" w:cstheme="minorHAnsi"/>
          <w:bCs/>
        </w:rPr>
        <w:t xml:space="preserve"> Kč, což jsou průměrné </w:t>
      </w:r>
      <w:r w:rsidR="001744A1" w:rsidRPr="00D167A1">
        <w:rPr>
          <w:rFonts w:asciiTheme="minorHAnsi" w:hAnsiTheme="minorHAnsi" w:cstheme="minorHAnsi"/>
          <w:bCs/>
        </w:rPr>
        <w:t>výdaje</w:t>
      </w:r>
      <w:r w:rsidR="00091640" w:rsidRPr="00D167A1">
        <w:rPr>
          <w:rFonts w:asciiTheme="minorHAnsi" w:hAnsiTheme="minorHAnsi" w:cstheme="minorHAnsi"/>
          <w:bCs/>
        </w:rPr>
        <w:t xml:space="preserve"> orgánů veřejné správy </w:t>
      </w:r>
      <w:r w:rsidR="005D73B9" w:rsidRPr="00D167A1">
        <w:rPr>
          <w:rFonts w:asciiTheme="minorHAnsi" w:hAnsiTheme="minorHAnsi" w:cstheme="minorHAnsi"/>
          <w:bCs/>
        </w:rPr>
        <w:t>na ICT v </w:t>
      </w:r>
      <w:r w:rsidR="00091640" w:rsidRPr="00D167A1">
        <w:rPr>
          <w:rFonts w:asciiTheme="minorHAnsi" w:hAnsiTheme="minorHAnsi" w:cstheme="minorHAnsi"/>
          <w:bCs/>
        </w:rPr>
        <w:t>přepočt</w:t>
      </w:r>
      <w:r w:rsidR="005D73B9" w:rsidRPr="00D167A1">
        <w:rPr>
          <w:rFonts w:asciiTheme="minorHAnsi" w:hAnsiTheme="minorHAnsi" w:cstheme="minorHAnsi"/>
          <w:bCs/>
        </w:rPr>
        <w:t>u</w:t>
      </w:r>
      <w:r w:rsidR="00091640" w:rsidRPr="00D167A1">
        <w:rPr>
          <w:rFonts w:asciiTheme="minorHAnsi" w:hAnsiTheme="minorHAnsi" w:cstheme="minorHAnsi"/>
          <w:bCs/>
        </w:rPr>
        <w:t xml:space="preserve"> na jednoho zaměstnance</w:t>
      </w:r>
      <w:r w:rsidR="006100F7" w:rsidRPr="00D167A1">
        <w:rPr>
          <w:rFonts w:asciiTheme="minorHAnsi" w:hAnsiTheme="minorHAnsi" w:cstheme="minorHAnsi"/>
          <w:bCs/>
        </w:rPr>
        <w:t>.</w:t>
      </w:r>
    </w:p>
    <w:p w14:paraId="37E987E6" w14:textId="6229BB04" w:rsidR="00A63DF1" w:rsidRPr="00D167A1" w:rsidRDefault="004D2D96" w:rsidP="00A63DF1">
      <w:pPr>
        <w:spacing w:after="120"/>
        <w:jc w:val="both"/>
        <w:rPr>
          <w:rFonts w:asciiTheme="minorHAnsi" w:hAnsiTheme="minorHAnsi" w:cstheme="minorHAnsi"/>
        </w:rPr>
      </w:pPr>
      <w:r w:rsidRPr="00D167A1">
        <w:rPr>
          <w:rFonts w:asciiTheme="minorHAnsi" w:hAnsiTheme="minorHAnsi" w:cstheme="minorHAnsi"/>
        </w:rPr>
        <w:t>3</w:t>
      </w:r>
      <w:r w:rsidR="00A63DF1" w:rsidRPr="00D167A1">
        <w:rPr>
          <w:rFonts w:asciiTheme="minorHAnsi" w:hAnsiTheme="minorHAnsi" w:cstheme="minorHAnsi"/>
        </w:rPr>
        <w:t xml:space="preserve">. </w:t>
      </w:r>
      <w:r w:rsidR="00B50447" w:rsidRPr="00D167A1">
        <w:rPr>
          <w:rFonts w:asciiTheme="minorHAnsi" w:hAnsiTheme="minorHAnsi" w:cstheme="minorHAnsi"/>
        </w:rPr>
        <w:t xml:space="preserve">Při </w:t>
      </w:r>
      <w:r w:rsidR="00A63DF1" w:rsidRPr="00D167A1">
        <w:rPr>
          <w:rFonts w:asciiTheme="minorHAnsi" w:hAnsiTheme="minorHAnsi" w:cstheme="minorHAnsi"/>
        </w:rPr>
        <w:t>porovnání jednotkových cen dodavatelů ICT</w:t>
      </w:r>
      <w:r w:rsidR="00B50447" w:rsidRPr="00D167A1">
        <w:rPr>
          <w:rFonts w:asciiTheme="minorHAnsi" w:hAnsiTheme="minorHAnsi" w:cstheme="minorHAnsi"/>
        </w:rPr>
        <w:t xml:space="preserve"> vychází jednotková cena, kterou </w:t>
      </w:r>
      <w:r w:rsidR="005D73B9" w:rsidRPr="00D167A1">
        <w:rPr>
          <w:rFonts w:asciiTheme="minorHAnsi" w:hAnsiTheme="minorHAnsi" w:cstheme="minorHAnsi"/>
        </w:rPr>
        <w:t>s</w:t>
      </w:r>
      <w:r w:rsidR="00B50447" w:rsidRPr="00D167A1">
        <w:rPr>
          <w:rFonts w:asciiTheme="minorHAnsi" w:hAnsiTheme="minorHAnsi" w:cstheme="minorHAnsi"/>
        </w:rPr>
        <w:t>jednal SZIF s</w:t>
      </w:r>
      <w:r w:rsidR="008A2F63" w:rsidRPr="00D167A1">
        <w:rPr>
          <w:rFonts w:asciiTheme="minorHAnsi" w:hAnsiTheme="minorHAnsi" w:cstheme="minorHAnsi"/>
        </w:rPr>
        <w:t xml:space="preserve">e svým hlavním </w:t>
      </w:r>
      <w:r w:rsidR="00B50447" w:rsidRPr="00D167A1">
        <w:rPr>
          <w:rFonts w:asciiTheme="minorHAnsi" w:hAnsiTheme="minorHAnsi" w:cstheme="minorHAnsi"/>
        </w:rPr>
        <w:t>dodavatelem</w:t>
      </w:r>
      <w:r w:rsidR="005D73B9" w:rsidRPr="00D167A1">
        <w:rPr>
          <w:rFonts w:asciiTheme="minorHAnsi" w:hAnsiTheme="minorHAnsi" w:cstheme="minorHAnsi"/>
        </w:rPr>
        <w:t>,</w:t>
      </w:r>
      <w:r w:rsidR="00B50447" w:rsidRPr="00D167A1">
        <w:rPr>
          <w:rFonts w:asciiTheme="minorHAnsi" w:hAnsiTheme="minorHAnsi" w:cstheme="minorHAnsi"/>
        </w:rPr>
        <w:t xml:space="preserve"> násobně vyšší než srovnatelné služby</w:t>
      </w:r>
      <w:r w:rsidR="00215006" w:rsidRPr="00D167A1">
        <w:rPr>
          <w:rFonts w:asciiTheme="minorHAnsi" w:hAnsiTheme="minorHAnsi" w:cstheme="minorHAnsi"/>
        </w:rPr>
        <w:t xml:space="preserve"> jiných dodavatelů u </w:t>
      </w:r>
      <w:proofErr w:type="gramStart"/>
      <w:r w:rsidR="006100F7" w:rsidRPr="00D167A1">
        <w:rPr>
          <w:rFonts w:asciiTheme="minorHAnsi" w:hAnsiTheme="minorHAnsi" w:cstheme="minorHAnsi"/>
        </w:rPr>
        <w:t>MZe</w:t>
      </w:r>
      <w:proofErr w:type="gramEnd"/>
      <w:r w:rsidR="00091640" w:rsidRPr="00D167A1">
        <w:rPr>
          <w:rFonts w:asciiTheme="minorHAnsi" w:hAnsiTheme="minorHAnsi" w:cstheme="minorHAnsi"/>
        </w:rPr>
        <w:t>.</w:t>
      </w:r>
    </w:p>
    <w:p w14:paraId="150F42EC" w14:textId="38E77713" w:rsidR="004D2D96" w:rsidRPr="00D167A1" w:rsidRDefault="004D2D96" w:rsidP="004D2D96">
      <w:pPr>
        <w:spacing w:after="120"/>
        <w:jc w:val="both"/>
        <w:rPr>
          <w:rFonts w:asciiTheme="minorHAnsi" w:hAnsiTheme="minorHAnsi" w:cstheme="minorHAnsi"/>
        </w:rPr>
      </w:pPr>
      <w:r w:rsidRPr="00D167A1">
        <w:rPr>
          <w:rFonts w:asciiTheme="minorHAnsi" w:hAnsiTheme="minorHAnsi" w:cstheme="minorHAnsi"/>
        </w:rPr>
        <w:t>4. Existuje riziko dalších vysokých výdajů na ICT v souvislosti s předpokládaným přechodem IS</w:t>
      </w:r>
      <w:r w:rsidR="00D7034D" w:rsidRPr="00D167A1">
        <w:rPr>
          <w:rFonts w:asciiTheme="minorHAnsi" w:hAnsiTheme="minorHAnsi" w:cstheme="minorHAnsi"/>
        </w:rPr>
        <w:t> </w:t>
      </w:r>
      <w:r w:rsidRPr="00D167A1">
        <w:rPr>
          <w:rFonts w:asciiTheme="minorHAnsi" w:hAnsiTheme="minorHAnsi" w:cstheme="minorHAnsi"/>
        </w:rPr>
        <w:t>SZIF na novou verzi používané aplikační platformy</w:t>
      </w:r>
      <w:r w:rsidR="00D7034D" w:rsidRPr="00D167A1">
        <w:rPr>
          <w:rFonts w:asciiTheme="minorHAnsi" w:hAnsiTheme="minorHAnsi" w:cstheme="minorHAnsi"/>
        </w:rPr>
        <w:t>,</w:t>
      </w:r>
      <w:r w:rsidRPr="00D167A1">
        <w:rPr>
          <w:rFonts w:asciiTheme="minorHAnsi" w:hAnsiTheme="minorHAnsi" w:cstheme="minorHAnsi"/>
        </w:rPr>
        <w:t xml:space="preserve"> respektive budováním nového IS po ukončení podpory stávající platformy, na které IS SZIF v současnosti běží. Podporu stávající platformy má SZIF zajištěnu pouze do roku 2027.</w:t>
      </w:r>
    </w:p>
    <w:p w14:paraId="05870C57" w14:textId="77777777" w:rsidR="004D2D96" w:rsidRPr="00D167A1" w:rsidRDefault="004D2D96" w:rsidP="00A63DF1">
      <w:pPr>
        <w:spacing w:after="120"/>
        <w:jc w:val="both"/>
        <w:rPr>
          <w:rFonts w:asciiTheme="minorHAnsi" w:hAnsiTheme="minorHAnsi" w:cstheme="minorHAnsi"/>
        </w:rPr>
      </w:pPr>
    </w:p>
    <w:p w14:paraId="28F1065A" w14:textId="57AC6F2B" w:rsidR="00956759" w:rsidRPr="00D167A1" w:rsidRDefault="00865CE5" w:rsidP="00B062D3">
      <w:pPr>
        <w:spacing w:after="120"/>
        <w:jc w:val="both"/>
        <w:rPr>
          <w:rFonts w:asciiTheme="minorHAnsi" w:hAnsiTheme="minorHAnsi" w:cstheme="minorHAnsi"/>
        </w:rPr>
      </w:pPr>
      <w:r w:rsidRPr="00D167A1">
        <w:rPr>
          <w:rFonts w:asciiTheme="minorHAnsi" w:hAnsiTheme="minorHAnsi" w:cstheme="minorHAnsi"/>
        </w:rPr>
        <w:lastRenderedPageBreak/>
        <w:t>5</w:t>
      </w:r>
      <w:r w:rsidR="00B50447" w:rsidRPr="00D167A1">
        <w:rPr>
          <w:rFonts w:asciiTheme="minorHAnsi" w:hAnsiTheme="minorHAnsi" w:cstheme="minorHAnsi"/>
        </w:rPr>
        <w:t xml:space="preserve">. NKÚ identifikoval </w:t>
      </w:r>
      <w:r w:rsidR="00560F85" w:rsidRPr="00D167A1">
        <w:rPr>
          <w:rFonts w:asciiTheme="minorHAnsi" w:hAnsiTheme="minorHAnsi" w:cstheme="minorHAnsi"/>
        </w:rPr>
        <w:t xml:space="preserve">u </w:t>
      </w:r>
      <w:proofErr w:type="gramStart"/>
      <w:r w:rsidR="00560F85" w:rsidRPr="00D167A1">
        <w:rPr>
          <w:rFonts w:asciiTheme="minorHAnsi" w:hAnsiTheme="minorHAnsi" w:cstheme="minorHAnsi"/>
        </w:rPr>
        <w:t>MZe</w:t>
      </w:r>
      <w:proofErr w:type="gramEnd"/>
      <w:r w:rsidR="00560F85" w:rsidRPr="00D167A1">
        <w:rPr>
          <w:rFonts w:asciiTheme="minorHAnsi" w:hAnsiTheme="minorHAnsi" w:cstheme="minorHAnsi"/>
        </w:rPr>
        <w:t xml:space="preserve"> </w:t>
      </w:r>
      <w:r w:rsidR="00B50447" w:rsidRPr="00D167A1">
        <w:rPr>
          <w:rFonts w:asciiTheme="minorHAnsi" w:hAnsiTheme="minorHAnsi" w:cstheme="minorHAnsi"/>
        </w:rPr>
        <w:t>několik nedostatků</w:t>
      </w:r>
      <w:r w:rsidR="00A63DF1" w:rsidRPr="00D167A1">
        <w:rPr>
          <w:rFonts w:asciiTheme="minorHAnsi" w:hAnsiTheme="minorHAnsi" w:cstheme="minorHAnsi"/>
        </w:rPr>
        <w:t xml:space="preserve"> při zadávání veřejných zakázek</w:t>
      </w:r>
      <w:r w:rsidR="00563461" w:rsidRPr="00D167A1">
        <w:rPr>
          <w:rFonts w:asciiTheme="minorHAnsi" w:hAnsiTheme="minorHAnsi" w:cstheme="minorHAnsi"/>
        </w:rPr>
        <w:t xml:space="preserve">. </w:t>
      </w:r>
      <w:r w:rsidR="00956759" w:rsidRPr="00D167A1">
        <w:rPr>
          <w:rFonts w:asciiTheme="minorHAnsi" w:hAnsiTheme="minorHAnsi" w:cstheme="minorHAnsi"/>
        </w:rPr>
        <w:t>MZe</w:t>
      </w:r>
      <w:r w:rsidR="008B7392" w:rsidRPr="00D167A1">
        <w:rPr>
          <w:rFonts w:asciiTheme="minorHAnsi" w:hAnsiTheme="minorHAnsi" w:cstheme="minorHAnsi"/>
        </w:rPr>
        <w:t xml:space="preserve"> porušilo </w:t>
      </w:r>
      <w:r w:rsidR="00B062D3" w:rsidRPr="00D167A1">
        <w:rPr>
          <w:rFonts w:asciiTheme="minorHAnsi" w:hAnsiTheme="minorHAnsi" w:cstheme="minorHAnsi"/>
        </w:rPr>
        <w:t>zákon č. 137/2006 Sb., o veřejných zakázkách (dále též „zákon č. 137/2006 Sb.</w:t>
      </w:r>
      <w:r w:rsidR="00D7034D" w:rsidRPr="00D167A1">
        <w:rPr>
          <w:rFonts w:asciiTheme="minorHAnsi" w:hAnsiTheme="minorHAnsi" w:cstheme="minorHAnsi"/>
        </w:rPr>
        <w:t>“</w:t>
      </w:r>
      <w:r w:rsidR="00B062D3" w:rsidRPr="00D167A1">
        <w:rPr>
          <w:rFonts w:asciiTheme="minorHAnsi" w:hAnsiTheme="minorHAnsi" w:cstheme="minorHAnsi"/>
        </w:rPr>
        <w:t>), respektive zákon č. 134/2016 Sb., o zadávání veřejných zakázek</w:t>
      </w:r>
      <w:r w:rsidR="00F55905" w:rsidRPr="00D167A1">
        <w:rPr>
          <w:rFonts w:asciiTheme="minorHAnsi" w:hAnsiTheme="minorHAnsi" w:cstheme="minorHAnsi"/>
        </w:rPr>
        <w:t xml:space="preserve"> (dále též „zákon č. 134</w:t>
      </w:r>
      <w:r w:rsidR="00B062D3" w:rsidRPr="00D167A1">
        <w:rPr>
          <w:rFonts w:asciiTheme="minorHAnsi" w:hAnsiTheme="minorHAnsi" w:cstheme="minorHAnsi"/>
        </w:rPr>
        <w:t>/2016 Sb.</w:t>
      </w:r>
      <w:r w:rsidR="00D7034D" w:rsidRPr="00D167A1">
        <w:rPr>
          <w:rFonts w:asciiTheme="minorHAnsi" w:hAnsiTheme="minorHAnsi" w:cstheme="minorHAnsi"/>
        </w:rPr>
        <w:t>“</w:t>
      </w:r>
      <w:r w:rsidR="00B062D3" w:rsidRPr="00D167A1">
        <w:rPr>
          <w:rFonts w:asciiTheme="minorHAnsi" w:hAnsiTheme="minorHAnsi" w:cstheme="minorHAnsi"/>
        </w:rPr>
        <w:t xml:space="preserve">), </w:t>
      </w:r>
      <w:r w:rsidR="008B7392" w:rsidRPr="00D167A1">
        <w:rPr>
          <w:rFonts w:asciiTheme="minorHAnsi" w:hAnsiTheme="minorHAnsi" w:cstheme="minorHAnsi"/>
        </w:rPr>
        <w:t>když</w:t>
      </w:r>
      <w:r w:rsidR="00956759" w:rsidRPr="00D167A1">
        <w:rPr>
          <w:rFonts w:asciiTheme="minorHAnsi" w:hAnsiTheme="minorHAnsi" w:cstheme="minorHAnsi"/>
        </w:rPr>
        <w:t xml:space="preserve"> ve dvou případech stanovilo technické kvalifikační předpoklady diskriminačně a v jednom případě neoprávněně rozdělilo předmět veřejné zakázky.</w:t>
      </w:r>
    </w:p>
    <w:p w14:paraId="418D6CA2" w14:textId="0D319971" w:rsidR="00A63DF1" w:rsidRPr="00D167A1" w:rsidRDefault="002A1A1C" w:rsidP="00A63DF1">
      <w:pPr>
        <w:spacing w:after="120"/>
        <w:jc w:val="both"/>
        <w:rPr>
          <w:rFonts w:asciiTheme="minorHAnsi" w:hAnsiTheme="minorHAnsi" w:cstheme="minorHAnsi"/>
        </w:rPr>
      </w:pPr>
      <w:r w:rsidRPr="00D167A1">
        <w:rPr>
          <w:rFonts w:asciiTheme="minorHAnsi" w:hAnsiTheme="minorHAnsi" w:cstheme="minorHAnsi"/>
        </w:rPr>
        <w:t>6</w:t>
      </w:r>
      <w:r w:rsidR="00A63DF1" w:rsidRPr="00D167A1">
        <w:rPr>
          <w:rFonts w:asciiTheme="minorHAnsi" w:hAnsiTheme="minorHAnsi" w:cstheme="minorHAnsi"/>
        </w:rPr>
        <w:t xml:space="preserve">. </w:t>
      </w:r>
      <w:r w:rsidR="00B50447" w:rsidRPr="00D167A1">
        <w:rPr>
          <w:rFonts w:asciiTheme="minorHAnsi" w:hAnsiTheme="minorHAnsi" w:cstheme="minorHAnsi"/>
        </w:rPr>
        <w:t>SZIF nemá informace o vytíženosti hardwarové infrastruktury</w:t>
      </w:r>
      <w:r w:rsidR="00560F85" w:rsidRPr="00D167A1">
        <w:rPr>
          <w:rFonts w:asciiTheme="minorHAnsi" w:hAnsiTheme="minorHAnsi" w:cstheme="minorHAnsi"/>
        </w:rPr>
        <w:t>,</w:t>
      </w:r>
      <w:r w:rsidR="00B50447" w:rsidRPr="00D167A1">
        <w:rPr>
          <w:rFonts w:asciiTheme="minorHAnsi" w:hAnsiTheme="minorHAnsi" w:cstheme="minorHAnsi"/>
        </w:rPr>
        <w:t xml:space="preserve"> a nemůže t</w:t>
      </w:r>
      <w:r w:rsidR="00560F85" w:rsidRPr="00D167A1">
        <w:rPr>
          <w:rFonts w:asciiTheme="minorHAnsi" w:hAnsiTheme="minorHAnsi" w:cstheme="minorHAnsi"/>
        </w:rPr>
        <w:t>udíž</w:t>
      </w:r>
      <w:r w:rsidR="00B50447" w:rsidRPr="00D167A1">
        <w:rPr>
          <w:rFonts w:asciiTheme="minorHAnsi" w:hAnsiTheme="minorHAnsi" w:cstheme="minorHAnsi"/>
        </w:rPr>
        <w:t xml:space="preserve"> vyhodnotit hospodárnost zakázky v hodnotě 326 mil. Kč</w:t>
      </w:r>
      <w:r w:rsidR="006100F7" w:rsidRPr="00D167A1">
        <w:rPr>
          <w:rFonts w:asciiTheme="minorHAnsi" w:hAnsiTheme="minorHAnsi" w:cstheme="minorHAnsi"/>
        </w:rPr>
        <w:t>.</w:t>
      </w:r>
    </w:p>
    <w:p w14:paraId="698D56B2" w14:textId="77777777" w:rsidR="00AF47F6" w:rsidRPr="00D167A1" w:rsidRDefault="002A1A1C" w:rsidP="00A63DF1">
      <w:pPr>
        <w:spacing w:after="120"/>
        <w:jc w:val="both"/>
        <w:rPr>
          <w:rFonts w:asciiTheme="minorHAnsi" w:hAnsiTheme="minorHAnsi" w:cstheme="minorHAnsi"/>
        </w:rPr>
      </w:pPr>
      <w:r w:rsidRPr="00D167A1">
        <w:rPr>
          <w:rFonts w:asciiTheme="minorHAnsi" w:hAnsiTheme="minorHAnsi" w:cstheme="minorHAnsi"/>
        </w:rPr>
        <w:t>7</w:t>
      </w:r>
      <w:r w:rsidR="00E15CD8" w:rsidRPr="00D167A1">
        <w:rPr>
          <w:rFonts w:asciiTheme="minorHAnsi" w:hAnsiTheme="minorHAnsi" w:cstheme="minorHAnsi"/>
        </w:rPr>
        <w:t xml:space="preserve">. </w:t>
      </w:r>
      <w:r w:rsidR="00215006" w:rsidRPr="00D167A1">
        <w:rPr>
          <w:rFonts w:asciiTheme="minorHAnsi" w:hAnsiTheme="minorHAnsi" w:cstheme="minorHAnsi"/>
        </w:rPr>
        <w:t>SZIF za období 2016</w:t>
      </w:r>
      <w:r w:rsidR="00215006" w:rsidRPr="00086120">
        <w:rPr>
          <w:rFonts w:asciiTheme="minorHAnsi" w:hAnsiTheme="minorHAnsi" w:cstheme="minorHAnsi"/>
          <w:color w:val="000000" w:themeColor="text1"/>
        </w:rPr>
        <w:t>–</w:t>
      </w:r>
      <w:r w:rsidR="00FB6433" w:rsidRPr="00D167A1">
        <w:rPr>
          <w:rFonts w:asciiTheme="minorHAnsi" w:hAnsiTheme="minorHAnsi" w:cstheme="minorHAnsi"/>
        </w:rPr>
        <w:t xml:space="preserve">2019 zaplatil za pořízení a údržbu licencí SAP téměř 417 mil. Kč. Využívanost těchto licencí však SZIF nesleduje. </w:t>
      </w:r>
    </w:p>
    <w:p w14:paraId="6E43CE51" w14:textId="77777777" w:rsidR="001C6A7D" w:rsidRPr="00D167A1" w:rsidRDefault="002A1A1C" w:rsidP="00A63DF1">
      <w:pPr>
        <w:spacing w:after="120"/>
        <w:jc w:val="both"/>
        <w:rPr>
          <w:rFonts w:asciiTheme="minorHAnsi" w:hAnsiTheme="minorHAnsi" w:cstheme="minorHAnsi"/>
        </w:rPr>
      </w:pPr>
      <w:r w:rsidRPr="00D167A1">
        <w:rPr>
          <w:rFonts w:asciiTheme="minorHAnsi" w:hAnsiTheme="minorHAnsi" w:cstheme="minorHAnsi"/>
        </w:rPr>
        <w:t>8</w:t>
      </w:r>
      <w:r w:rsidR="00AF47F6" w:rsidRPr="00D167A1">
        <w:rPr>
          <w:rFonts w:asciiTheme="minorHAnsi" w:hAnsiTheme="minorHAnsi" w:cstheme="minorHAnsi"/>
        </w:rPr>
        <w:t xml:space="preserve">. </w:t>
      </w:r>
      <w:r w:rsidR="00FB6433" w:rsidRPr="00D167A1">
        <w:rPr>
          <w:rFonts w:asciiTheme="minorHAnsi" w:hAnsiTheme="minorHAnsi" w:cstheme="minorHAnsi"/>
        </w:rPr>
        <w:t xml:space="preserve">MZe sleduje využívanost licencí SAP a postupně optimalizuje portfolio licencí SAP, které vlastní. </w:t>
      </w:r>
    </w:p>
    <w:p w14:paraId="3A4EE998" w14:textId="7F635ED8" w:rsidR="00A63DF1" w:rsidRPr="00D167A1" w:rsidRDefault="002A1A1C" w:rsidP="00A63DF1">
      <w:pPr>
        <w:spacing w:after="120"/>
        <w:jc w:val="both"/>
        <w:rPr>
          <w:rFonts w:asciiTheme="minorHAnsi" w:hAnsiTheme="minorHAnsi" w:cstheme="minorHAnsi"/>
        </w:rPr>
      </w:pPr>
      <w:r w:rsidRPr="00D167A1">
        <w:rPr>
          <w:rFonts w:asciiTheme="minorHAnsi" w:hAnsiTheme="minorHAnsi" w:cstheme="minorHAnsi"/>
        </w:rPr>
        <w:t>9</w:t>
      </w:r>
      <w:r w:rsidR="00A63DF1" w:rsidRPr="00D167A1">
        <w:rPr>
          <w:rFonts w:asciiTheme="minorHAnsi" w:hAnsiTheme="minorHAnsi" w:cstheme="minorHAnsi"/>
        </w:rPr>
        <w:t xml:space="preserve">. </w:t>
      </w:r>
      <w:r w:rsidR="00AF47F6" w:rsidRPr="00D167A1">
        <w:rPr>
          <w:rFonts w:asciiTheme="minorHAnsi" w:hAnsiTheme="minorHAnsi" w:cstheme="minorHAnsi"/>
        </w:rPr>
        <w:t xml:space="preserve">SZIF porušil zákon </w:t>
      </w:r>
      <w:r w:rsidR="00FB344F" w:rsidRPr="00D167A1">
        <w:rPr>
          <w:rFonts w:asciiTheme="minorHAnsi" w:hAnsiTheme="minorHAnsi" w:cstheme="minorHAnsi"/>
        </w:rPr>
        <w:t xml:space="preserve">č. </w:t>
      </w:r>
      <w:r w:rsidR="008D0211" w:rsidRPr="00D167A1">
        <w:rPr>
          <w:rFonts w:asciiTheme="minorHAnsi" w:hAnsiTheme="minorHAnsi" w:cstheme="minorHAnsi"/>
        </w:rPr>
        <w:t>365/2000 Sb., o informačních systémech veřejné správy a o změně některých dalších zákonů (dále též „zákon č. 365/2000 Sb.“)</w:t>
      </w:r>
      <w:r w:rsidR="00AF47F6" w:rsidRPr="00D167A1">
        <w:rPr>
          <w:rFonts w:asciiTheme="minorHAnsi" w:hAnsiTheme="minorHAnsi" w:cstheme="minorHAnsi"/>
        </w:rPr>
        <w:t xml:space="preserve">, když nevytvořil a nevydal informační koncepci. </w:t>
      </w:r>
      <w:r w:rsidR="00A63DF1" w:rsidRPr="00D167A1">
        <w:rPr>
          <w:rFonts w:asciiTheme="minorHAnsi" w:hAnsiTheme="minorHAnsi" w:cstheme="minorHAnsi"/>
        </w:rPr>
        <w:t xml:space="preserve">Vzhledem k absenci základních koncepčních dokumentů </w:t>
      </w:r>
      <w:r w:rsidR="00BD11A7" w:rsidRPr="00D167A1">
        <w:rPr>
          <w:rFonts w:asciiTheme="minorHAnsi" w:hAnsiTheme="minorHAnsi" w:cstheme="minorHAnsi"/>
        </w:rPr>
        <w:t xml:space="preserve">pro </w:t>
      </w:r>
      <w:r w:rsidR="006F0D4B" w:rsidRPr="00D167A1">
        <w:rPr>
          <w:rFonts w:asciiTheme="minorHAnsi" w:hAnsiTheme="minorHAnsi" w:cstheme="minorHAnsi"/>
        </w:rPr>
        <w:t xml:space="preserve">oblast ICT na SZIF </w:t>
      </w:r>
      <w:r w:rsidR="00A63DF1" w:rsidRPr="00D167A1">
        <w:rPr>
          <w:rFonts w:asciiTheme="minorHAnsi" w:hAnsiTheme="minorHAnsi" w:cstheme="minorHAnsi"/>
        </w:rPr>
        <w:t xml:space="preserve">existuje riziko nekoncepčního vývoje ICT na SZIF s možným </w:t>
      </w:r>
      <w:r w:rsidR="00FC7B02" w:rsidRPr="00D167A1">
        <w:rPr>
          <w:rFonts w:asciiTheme="minorHAnsi" w:hAnsiTheme="minorHAnsi" w:cstheme="minorHAnsi"/>
        </w:rPr>
        <w:t xml:space="preserve">negativním </w:t>
      </w:r>
      <w:r w:rsidR="00A63DF1" w:rsidRPr="00D167A1">
        <w:rPr>
          <w:rFonts w:asciiTheme="minorHAnsi" w:hAnsiTheme="minorHAnsi" w:cstheme="minorHAnsi"/>
        </w:rPr>
        <w:t>dopadem na hospodárnost i na účelnost.</w:t>
      </w:r>
    </w:p>
    <w:p w14:paraId="006442EA" w14:textId="3C1DAD63" w:rsidR="00A63DF1" w:rsidRPr="00D167A1" w:rsidRDefault="00FB6433" w:rsidP="00B50447">
      <w:pPr>
        <w:spacing w:after="120"/>
        <w:jc w:val="both"/>
        <w:rPr>
          <w:rFonts w:asciiTheme="minorHAnsi" w:hAnsiTheme="minorHAnsi" w:cstheme="minorHAnsi"/>
        </w:rPr>
      </w:pPr>
      <w:r w:rsidRPr="00D167A1">
        <w:rPr>
          <w:rFonts w:asciiTheme="minorHAnsi" w:hAnsiTheme="minorHAnsi" w:cstheme="minorHAnsi"/>
        </w:rPr>
        <w:t>1</w:t>
      </w:r>
      <w:r w:rsidR="002A1A1C" w:rsidRPr="00D167A1">
        <w:rPr>
          <w:rFonts w:asciiTheme="minorHAnsi" w:hAnsiTheme="minorHAnsi" w:cstheme="minorHAnsi"/>
        </w:rPr>
        <w:t>0</w:t>
      </w:r>
      <w:r w:rsidR="00A63DF1" w:rsidRPr="00D167A1">
        <w:rPr>
          <w:rFonts w:asciiTheme="minorHAnsi" w:hAnsiTheme="minorHAnsi" w:cstheme="minorHAnsi"/>
        </w:rPr>
        <w:t xml:space="preserve">. MZe </w:t>
      </w:r>
      <w:r w:rsidR="006100F7" w:rsidRPr="00D167A1">
        <w:rPr>
          <w:rFonts w:asciiTheme="minorHAnsi" w:hAnsiTheme="minorHAnsi" w:cstheme="minorHAnsi"/>
        </w:rPr>
        <w:t>po většinu kontrolovaného období dispono</w:t>
      </w:r>
      <w:r w:rsidR="00215006" w:rsidRPr="00D167A1">
        <w:rPr>
          <w:rFonts w:asciiTheme="minorHAnsi" w:hAnsiTheme="minorHAnsi" w:cstheme="minorHAnsi"/>
        </w:rPr>
        <w:t>valo požadovanými koncepčními a </w:t>
      </w:r>
      <w:r w:rsidR="006100F7" w:rsidRPr="00D167A1">
        <w:rPr>
          <w:rFonts w:asciiTheme="minorHAnsi" w:hAnsiTheme="minorHAnsi" w:cstheme="minorHAnsi"/>
        </w:rPr>
        <w:t xml:space="preserve">strategickými dokumenty </w:t>
      </w:r>
      <w:r w:rsidR="00FC398B" w:rsidRPr="00D167A1">
        <w:rPr>
          <w:rFonts w:asciiTheme="minorHAnsi" w:hAnsiTheme="minorHAnsi" w:cstheme="minorHAnsi"/>
        </w:rPr>
        <w:t xml:space="preserve">pro </w:t>
      </w:r>
      <w:r w:rsidR="006100F7" w:rsidRPr="00D167A1">
        <w:rPr>
          <w:rFonts w:asciiTheme="minorHAnsi" w:hAnsiTheme="minorHAnsi" w:cstheme="minorHAnsi"/>
        </w:rPr>
        <w:t xml:space="preserve">oblast ICT. </w:t>
      </w:r>
      <w:r w:rsidR="00B50447" w:rsidRPr="00D167A1">
        <w:rPr>
          <w:rFonts w:asciiTheme="minorHAnsi" w:hAnsiTheme="minorHAnsi" w:cstheme="minorHAnsi"/>
        </w:rPr>
        <w:t xml:space="preserve">NKÚ </w:t>
      </w:r>
      <w:r w:rsidR="00FB344F" w:rsidRPr="00D167A1">
        <w:rPr>
          <w:rFonts w:asciiTheme="minorHAnsi" w:hAnsiTheme="minorHAnsi" w:cstheme="minorHAnsi"/>
        </w:rPr>
        <w:t xml:space="preserve">zjistil </w:t>
      </w:r>
      <w:r w:rsidR="00B50447" w:rsidRPr="00D167A1">
        <w:rPr>
          <w:rFonts w:asciiTheme="minorHAnsi" w:hAnsiTheme="minorHAnsi" w:cstheme="minorHAnsi"/>
        </w:rPr>
        <w:t xml:space="preserve">v této oblasti </w:t>
      </w:r>
      <w:r w:rsidR="00FB344F" w:rsidRPr="00D167A1">
        <w:rPr>
          <w:rFonts w:asciiTheme="minorHAnsi" w:hAnsiTheme="minorHAnsi" w:cstheme="minorHAnsi"/>
        </w:rPr>
        <w:t>dílčí nedostatky a</w:t>
      </w:r>
      <w:r w:rsidR="00FC398B" w:rsidRPr="00D167A1">
        <w:rPr>
          <w:rFonts w:asciiTheme="minorHAnsi" w:hAnsiTheme="minorHAnsi" w:cstheme="minorHAnsi"/>
        </w:rPr>
        <w:t> </w:t>
      </w:r>
      <w:r w:rsidR="00FB344F" w:rsidRPr="00D167A1">
        <w:rPr>
          <w:rFonts w:asciiTheme="minorHAnsi" w:hAnsiTheme="minorHAnsi" w:cstheme="minorHAnsi"/>
        </w:rPr>
        <w:t xml:space="preserve">vyhodnotil </w:t>
      </w:r>
      <w:r w:rsidR="00A63DF1" w:rsidRPr="00D167A1">
        <w:rPr>
          <w:rFonts w:asciiTheme="minorHAnsi" w:hAnsiTheme="minorHAnsi" w:cstheme="minorHAnsi"/>
        </w:rPr>
        <w:t xml:space="preserve">riziko nekoncepčního vývoje v oblasti ICT na MZe </w:t>
      </w:r>
      <w:r w:rsidR="001C6A7D" w:rsidRPr="00D167A1">
        <w:rPr>
          <w:rFonts w:asciiTheme="minorHAnsi" w:hAnsiTheme="minorHAnsi" w:cstheme="minorHAnsi"/>
        </w:rPr>
        <w:t xml:space="preserve">jako nízké s málo pravděpodobným </w:t>
      </w:r>
      <w:r w:rsidR="00FC7B02" w:rsidRPr="00D167A1">
        <w:rPr>
          <w:rFonts w:asciiTheme="minorHAnsi" w:hAnsiTheme="minorHAnsi" w:cstheme="minorHAnsi"/>
        </w:rPr>
        <w:t xml:space="preserve">negativním </w:t>
      </w:r>
      <w:r w:rsidR="001C6A7D" w:rsidRPr="00D167A1">
        <w:rPr>
          <w:rFonts w:asciiTheme="minorHAnsi" w:hAnsiTheme="minorHAnsi" w:cstheme="minorHAnsi"/>
        </w:rPr>
        <w:t>dopadem na hospodárnost a účelnost.</w:t>
      </w:r>
    </w:p>
    <w:p w14:paraId="2167C48E" w14:textId="77777777" w:rsidR="001C6A7D" w:rsidRPr="00D167A1" w:rsidRDefault="00FB6433" w:rsidP="001C6A7D">
      <w:pPr>
        <w:spacing w:after="120"/>
        <w:jc w:val="both"/>
        <w:rPr>
          <w:rFonts w:asciiTheme="minorHAnsi" w:hAnsiTheme="minorHAnsi" w:cstheme="minorHAnsi"/>
        </w:rPr>
      </w:pPr>
      <w:r w:rsidRPr="00D167A1">
        <w:rPr>
          <w:rFonts w:asciiTheme="minorHAnsi" w:hAnsiTheme="minorHAnsi" w:cstheme="minorHAnsi"/>
        </w:rPr>
        <w:t>1</w:t>
      </w:r>
      <w:r w:rsidR="002A1A1C" w:rsidRPr="00D167A1">
        <w:rPr>
          <w:rFonts w:asciiTheme="minorHAnsi" w:hAnsiTheme="minorHAnsi" w:cstheme="minorHAnsi"/>
        </w:rPr>
        <w:t>1</w:t>
      </w:r>
      <w:r w:rsidR="00A63DF1" w:rsidRPr="00D167A1">
        <w:rPr>
          <w:rFonts w:asciiTheme="minorHAnsi" w:hAnsiTheme="minorHAnsi" w:cstheme="minorHAnsi"/>
        </w:rPr>
        <w:t xml:space="preserve">. </w:t>
      </w:r>
      <w:r w:rsidR="001C6A7D" w:rsidRPr="00D167A1">
        <w:rPr>
          <w:rFonts w:asciiTheme="minorHAnsi" w:hAnsiTheme="minorHAnsi" w:cstheme="minorHAnsi"/>
        </w:rPr>
        <w:t xml:space="preserve">Rizikem v oblasti strategického řízení ICT je snižování počtu odborných interních ICT pracovníků jak na SZIF, tak na MZe. </w:t>
      </w:r>
      <w:r w:rsidR="001018DD" w:rsidRPr="00D167A1">
        <w:rPr>
          <w:rFonts w:asciiTheme="minorHAnsi" w:hAnsiTheme="minorHAnsi" w:cstheme="minorHAnsi"/>
        </w:rPr>
        <w:t>N</w:t>
      </w:r>
      <w:r w:rsidR="001C6A7D" w:rsidRPr="00D167A1">
        <w:rPr>
          <w:rFonts w:asciiTheme="minorHAnsi" w:hAnsiTheme="minorHAnsi" w:cstheme="minorHAnsi"/>
        </w:rPr>
        <w:t xml:space="preserve">ěkteré klíčové pozice, např. </w:t>
      </w:r>
      <w:r w:rsidR="00FC398B" w:rsidRPr="00D167A1">
        <w:rPr>
          <w:rFonts w:asciiTheme="minorHAnsi" w:hAnsiTheme="minorHAnsi" w:cstheme="minorHAnsi"/>
        </w:rPr>
        <w:t xml:space="preserve">pozice </w:t>
      </w:r>
      <w:r w:rsidR="001C6A7D" w:rsidRPr="00D167A1">
        <w:rPr>
          <w:rFonts w:asciiTheme="minorHAnsi" w:hAnsiTheme="minorHAnsi" w:cstheme="minorHAnsi"/>
        </w:rPr>
        <w:t>hlavního architekta</w:t>
      </w:r>
      <w:r w:rsidR="00FC398B" w:rsidRPr="00D167A1">
        <w:rPr>
          <w:rFonts w:asciiTheme="minorHAnsi" w:hAnsiTheme="minorHAnsi" w:cstheme="minorHAnsi"/>
        </w:rPr>
        <w:t>,</w:t>
      </w:r>
      <w:r w:rsidR="001C6A7D" w:rsidRPr="00D167A1">
        <w:rPr>
          <w:rFonts w:asciiTheme="minorHAnsi" w:hAnsiTheme="minorHAnsi" w:cstheme="minorHAnsi"/>
        </w:rPr>
        <w:t xml:space="preserve"> byly</w:t>
      </w:r>
      <w:r w:rsidR="001018DD" w:rsidRPr="00D167A1">
        <w:rPr>
          <w:rFonts w:asciiTheme="minorHAnsi" w:hAnsiTheme="minorHAnsi" w:cstheme="minorHAnsi"/>
        </w:rPr>
        <w:t xml:space="preserve"> na MZe</w:t>
      </w:r>
      <w:r w:rsidR="001C6A7D" w:rsidRPr="00D167A1">
        <w:rPr>
          <w:rFonts w:asciiTheme="minorHAnsi" w:hAnsiTheme="minorHAnsi" w:cstheme="minorHAnsi"/>
        </w:rPr>
        <w:t xml:space="preserve"> po celé kontrolované období zajištěny z externích zdrojů.</w:t>
      </w:r>
    </w:p>
    <w:p w14:paraId="24EC423F" w14:textId="77777777" w:rsidR="00A63DF1" w:rsidRPr="00D167A1" w:rsidRDefault="00FB6433" w:rsidP="001C6A7D">
      <w:pPr>
        <w:spacing w:after="120"/>
        <w:jc w:val="both"/>
        <w:rPr>
          <w:rFonts w:asciiTheme="minorHAnsi" w:hAnsiTheme="minorHAnsi" w:cstheme="minorHAnsi"/>
        </w:rPr>
      </w:pPr>
      <w:r w:rsidRPr="00D167A1">
        <w:rPr>
          <w:rFonts w:asciiTheme="minorHAnsi" w:hAnsiTheme="minorHAnsi" w:cstheme="minorHAnsi"/>
        </w:rPr>
        <w:t>1</w:t>
      </w:r>
      <w:r w:rsidR="002A1A1C" w:rsidRPr="00D167A1">
        <w:rPr>
          <w:rFonts w:asciiTheme="minorHAnsi" w:hAnsiTheme="minorHAnsi" w:cstheme="minorHAnsi"/>
        </w:rPr>
        <w:t>2</w:t>
      </w:r>
      <w:r w:rsidR="00790B84" w:rsidRPr="00D167A1">
        <w:rPr>
          <w:rFonts w:asciiTheme="minorHAnsi" w:hAnsiTheme="minorHAnsi" w:cstheme="minorHAnsi"/>
        </w:rPr>
        <w:t>.</w:t>
      </w:r>
      <w:r w:rsidR="006F0D4B" w:rsidRPr="00D167A1">
        <w:rPr>
          <w:rFonts w:asciiTheme="minorHAnsi" w:hAnsiTheme="minorHAnsi" w:cstheme="minorHAnsi"/>
        </w:rPr>
        <w:t xml:space="preserve"> Na vzorku kontrolovaných </w:t>
      </w:r>
      <w:r w:rsidR="008D0211" w:rsidRPr="00D167A1">
        <w:rPr>
          <w:rFonts w:asciiTheme="minorHAnsi" w:hAnsiTheme="minorHAnsi" w:cstheme="minorHAnsi"/>
        </w:rPr>
        <w:t xml:space="preserve">veřejných </w:t>
      </w:r>
      <w:r w:rsidR="006F0D4B" w:rsidRPr="00D167A1">
        <w:rPr>
          <w:rFonts w:asciiTheme="minorHAnsi" w:hAnsiTheme="minorHAnsi" w:cstheme="minorHAnsi"/>
        </w:rPr>
        <w:t xml:space="preserve">zakázek </w:t>
      </w:r>
      <w:r w:rsidR="00BB4D06" w:rsidRPr="00D167A1">
        <w:rPr>
          <w:rFonts w:asciiTheme="minorHAnsi" w:hAnsiTheme="minorHAnsi" w:cstheme="minorHAnsi"/>
        </w:rPr>
        <w:t xml:space="preserve">ani při kontrole využívanosti informačních systémů </w:t>
      </w:r>
      <w:r w:rsidR="006F0D4B" w:rsidRPr="00D167A1">
        <w:rPr>
          <w:rFonts w:asciiTheme="minorHAnsi" w:hAnsiTheme="minorHAnsi" w:cstheme="minorHAnsi"/>
        </w:rPr>
        <w:t>nebyly zjištěny neúčelně vynaložené prostředky.</w:t>
      </w:r>
    </w:p>
    <w:p w14:paraId="16B637C4" w14:textId="5991814F" w:rsidR="00A73941" w:rsidRPr="00D167A1" w:rsidRDefault="002A1A1C" w:rsidP="00A73941">
      <w:pPr>
        <w:spacing w:after="120"/>
        <w:jc w:val="both"/>
        <w:rPr>
          <w:rFonts w:asciiTheme="minorHAnsi" w:hAnsiTheme="minorHAnsi" w:cstheme="minorHAnsi"/>
        </w:rPr>
      </w:pPr>
      <w:r w:rsidRPr="00D167A1">
        <w:rPr>
          <w:rFonts w:asciiTheme="minorHAnsi" w:hAnsiTheme="minorHAnsi" w:cstheme="minorHAnsi"/>
        </w:rPr>
        <w:t>13</w:t>
      </w:r>
      <w:r w:rsidR="00A73941" w:rsidRPr="00D167A1">
        <w:rPr>
          <w:rFonts w:asciiTheme="minorHAnsi" w:hAnsiTheme="minorHAnsi" w:cstheme="minorHAnsi"/>
        </w:rPr>
        <w:t xml:space="preserve">. Na základě výsledků </w:t>
      </w:r>
      <w:r w:rsidR="00E94D8A" w:rsidRPr="00D167A1">
        <w:rPr>
          <w:rFonts w:asciiTheme="minorHAnsi" w:hAnsiTheme="minorHAnsi" w:cstheme="minorHAnsi"/>
        </w:rPr>
        <w:t xml:space="preserve">předchozích </w:t>
      </w:r>
      <w:r w:rsidR="00A73941" w:rsidRPr="00D167A1">
        <w:rPr>
          <w:rFonts w:asciiTheme="minorHAnsi" w:hAnsiTheme="minorHAnsi" w:cstheme="minorHAnsi"/>
        </w:rPr>
        <w:t>kontrolní</w:t>
      </w:r>
      <w:r w:rsidR="00E94D8A" w:rsidRPr="00D167A1">
        <w:rPr>
          <w:rFonts w:asciiTheme="minorHAnsi" w:hAnsiTheme="minorHAnsi" w:cstheme="minorHAnsi"/>
        </w:rPr>
        <w:t>ch akcí</w:t>
      </w:r>
      <w:r w:rsidR="00A73941" w:rsidRPr="00D167A1">
        <w:rPr>
          <w:rFonts w:asciiTheme="minorHAnsi" w:hAnsiTheme="minorHAnsi" w:cstheme="minorHAnsi"/>
        </w:rPr>
        <w:t xml:space="preserve"> NKÚ realizovalo </w:t>
      </w:r>
      <w:r w:rsidR="00F92D79" w:rsidRPr="00D167A1">
        <w:rPr>
          <w:rFonts w:asciiTheme="minorHAnsi" w:hAnsiTheme="minorHAnsi" w:cstheme="minorHAnsi"/>
        </w:rPr>
        <w:t xml:space="preserve">MZe </w:t>
      </w:r>
      <w:r w:rsidR="00A73941" w:rsidRPr="00D167A1">
        <w:rPr>
          <w:rFonts w:asciiTheme="minorHAnsi" w:hAnsiTheme="minorHAnsi" w:cstheme="minorHAnsi"/>
        </w:rPr>
        <w:t xml:space="preserve">řadu </w:t>
      </w:r>
      <w:r w:rsidR="00F92D79" w:rsidRPr="00D167A1">
        <w:rPr>
          <w:rFonts w:asciiTheme="minorHAnsi" w:hAnsiTheme="minorHAnsi" w:cstheme="minorHAnsi"/>
        </w:rPr>
        <w:t xml:space="preserve">nápravných </w:t>
      </w:r>
      <w:r w:rsidR="00A73941" w:rsidRPr="00D167A1">
        <w:rPr>
          <w:rFonts w:asciiTheme="minorHAnsi" w:hAnsiTheme="minorHAnsi" w:cstheme="minorHAnsi"/>
        </w:rPr>
        <w:t>opatření</w:t>
      </w:r>
      <w:r w:rsidR="00E94D8A" w:rsidRPr="00D167A1">
        <w:rPr>
          <w:rFonts w:asciiTheme="minorHAnsi" w:hAnsiTheme="minorHAnsi" w:cstheme="minorHAnsi"/>
        </w:rPr>
        <w:t>, mimo jiné</w:t>
      </w:r>
      <w:r w:rsidR="00A73941" w:rsidRPr="00D167A1">
        <w:rPr>
          <w:rFonts w:asciiTheme="minorHAnsi" w:hAnsiTheme="minorHAnsi" w:cstheme="minorHAnsi"/>
        </w:rPr>
        <w:t xml:space="preserve"> </w:t>
      </w:r>
      <w:r w:rsidR="00F92D79" w:rsidRPr="00D167A1">
        <w:rPr>
          <w:rFonts w:asciiTheme="minorHAnsi" w:hAnsiTheme="minorHAnsi" w:cstheme="minorHAnsi"/>
        </w:rPr>
        <w:t xml:space="preserve">i </w:t>
      </w:r>
      <w:r w:rsidR="00A73941" w:rsidRPr="00D167A1">
        <w:rPr>
          <w:rFonts w:asciiTheme="minorHAnsi" w:hAnsiTheme="minorHAnsi" w:cstheme="minorHAnsi"/>
        </w:rPr>
        <w:t>v oblasti zadávání veřejných zakázek.</w:t>
      </w:r>
    </w:p>
    <w:p w14:paraId="67861B9D" w14:textId="77777777" w:rsidR="00A63DF1" w:rsidRPr="00D167A1" w:rsidRDefault="00A63DF1" w:rsidP="00A63DF1">
      <w:pPr>
        <w:spacing w:after="120"/>
        <w:jc w:val="both"/>
        <w:rPr>
          <w:rFonts w:asciiTheme="minorHAnsi" w:hAnsiTheme="minorHAnsi" w:cstheme="minorHAnsi"/>
        </w:rPr>
      </w:pPr>
    </w:p>
    <w:p w14:paraId="1EDE45D5" w14:textId="77777777" w:rsidR="004D2D96" w:rsidRPr="00D167A1" w:rsidRDefault="004D2D96" w:rsidP="00A63DF1">
      <w:pPr>
        <w:spacing w:after="120"/>
        <w:jc w:val="both"/>
        <w:rPr>
          <w:rFonts w:asciiTheme="minorHAnsi" w:hAnsiTheme="minorHAnsi" w:cstheme="minorHAnsi"/>
        </w:rPr>
      </w:pPr>
    </w:p>
    <w:p w14:paraId="5029B027" w14:textId="77777777" w:rsidR="00DC2911" w:rsidRPr="00D167A1" w:rsidRDefault="00DC2911" w:rsidP="00E10F23">
      <w:pPr>
        <w:pStyle w:val="Nadpis1"/>
        <w:spacing w:before="240" w:after="120"/>
        <w:jc w:val="center"/>
        <w:rPr>
          <w:rFonts w:asciiTheme="minorHAnsi" w:hAnsiTheme="minorHAnsi" w:cstheme="minorHAnsi"/>
          <w:sz w:val="28"/>
          <w:szCs w:val="28"/>
        </w:rPr>
      </w:pPr>
      <w:r w:rsidRPr="00D167A1">
        <w:rPr>
          <w:rFonts w:asciiTheme="minorHAnsi" w:hAnsiTheme="minorHAnsi" w:cstheme="minorHAnsi"/>
          <w:sz w:val="28"/>
          <w:szCs w:val="28"/>
        </w:rPr>
        <w:t>II. Informace o kontrolované oblasti</w:t>
      </w:r>
    </w:p>
    <w:p w14:paraId="6A57B5B6" w14:textId="5EFD5B08" w:rsidR="00B86781" w:rsidRPr="00D167A1" w:rsidRDefault="00463033" w:rsidP="00B86781">
      <w:pPr>
        <w:spacing w:before="120" w:after="120"/>
        <w:jc w:val="both"/>
        <w:rPr>
          <w:rFonts w:asciiTheme="minorHAnsi" w:hAnsiTheme="minorHAnsi" w:cstheme="minorHAnsi"/>
        </w:rPr>
      </w:pPr>
      <w:r w:rsidRPr="00D167A1">
        <w:rPr>
          <w:rFonts w:asciiTheme="minorHAnsi" w:hAnsiTheme="minorHAnsi" w:cstheme="minorHAnsi"/>
          <w:b/>
        </w:rPr>
        <w:t xml:space="preserve">Ministerstvo </w:t>
      </w:r>
      <w:r w:rsidR="00AB41C8" w:rsidRPr="00D167A1">
        <w:rPr>
          <w:rFonts w:asciiTheme="minorHAnsi" w:hAnsiTheme="minorHAnsi" w:cstheme="minorHAnsi"/>
          <w:b/>
        </w:rPr>
        <w:t>zemědělství</w:t>
      </w:r>
      <w:r w:rsidRPr="00D167A1">
        <w:rPr>
          <w:rFonts w:asciiTheme="minorHAnsi" w:hAnsiTheme="minorHAnsi" w:cstheme="minorHAnsi"/>
          <w:b/>
        </w:rPr>
        <w:t xml:space="preserve"> </w:t>
      </w:r>
      <w:r w:rsidRPr="00D167A1">
        <w:rPr>
          <w:rFonts w:asciiTheme="minorHAnsi" w:hAnsiTheme="minorHAnsi" w:cstheme="minorHAnsi"/>
        </w:rPr>
        <w:t>je ústředním orgánem státní správy zejména</w:t>
      </w:r>
      <w:r w:rsidR="00B86781" w:rsidRPr="00D167A1">
        <w:rPr>
          <w:rFonts w:asciiTheme="minorHAnsi" w:hAnsiTheme="minorHAnsi" w:cstheme="minorHAnsi"/>
        </w:rPr>
        <w:t xml:space="preserve"> ve věcech </w:t>
      </w:r>
      <w:r w:rsidR="008C7AF6" w:rsidRPr="00D167A1">
        <w:rPr>
          <w:rFonts w:asciiTheme="minorHAnsi" w:hAnsiTheme="minorHAnsi" w:cstheme="minorHAnsi"/>
        </w:rPr>
        <w:t>zemědělství, vodního hospodářství, potravinářského průmyslu, lesnictví, myslivosti a rybářství, vždy s určitými výjimkami stanovenými právními předpisy</w:t>
      </w:r>
      <w:r w:rsidR="00F17201" w:rsidRPr="00D167A1">
        <w:rPr>
          <w:rFonts w:asciiTheme="minorHAnsi" w:hAnsiTheme="minorHAnsi" w:cstheme="minorHAnsi"/>
        </w:rPr>
        <w:t>.</w:t>
      </w:r>
      <w:r w:rsidR="00227462" w:rsidRPr="00D167A1">
        <w:rPr>
          <w:rStyle w:val="Znakapoznpodarou"/>
          <w:rFonts w:asciiTheme="minorHAnsi" w:hAnsiTheme="minorHAnsi" w:cstheme="minorHAnsi"/>
        </w:rPr>
        <w:footnoteReference w:id="2"/>
      </w:r>
    </w:p>
    <w:p w14:paraId="41E2F663" w14:textId="77777777" w:rsidR="00B86781" w:rsidRPr="00D167A1" w:rsidRDefault="00B86781" w:rsidP="00B86781">
      <w:pPr>
        <w:spacing w:before="120" w:after="120"/>
        <w:jc w:val="both"/>
        <w:rPr>
          <w:rFonts w:asciiTheme="minorHAnsi" w:hAnsiTheme="minorHAnsi" w:cstheme="minorHAnsi"/>
        </w:rPr>
      </w:pPr>
      <w:r w:rsidRPr="00D167A1">
        <w:rPr>
          <w:rFonts w:asciiTheme="minorHAnsi" w:hAnsiTheme="minorHAnsi" w:cstheme="minorHAnsi"/>
        </w:rPr>
        <w:t>MZe jako správce kapitoly státního rozpočtu je zodpovědné za hospodaření s prostředky státního rozpočtu a jinými peněžními prostředky státu ve své kapitole.</w:t>
      </w:r>
    </w:p>
    <w:p w14:paraId="3B1303B0" w14:textId="13378DB8" w:rsidR="008C7AF6" w:rsidRPr="00D167A1" w:rsidRDefault="008C7AF6" w:rsidP="00B86781">
      <w:pPr>
        <w:spacing w:before="120" w:after="120"/>
        <w:jc w:val="both"/>
        <w:rPr>
          <w:rFonts w:asciiTheme="minorHAnsi" w:hAnsiTheme="minorHAnsi" w:cstheme="minorHAnsi"/>
        </w:rPr>
      </w:pPr>
      <w:r w:rsidRPr="00D167A1">
        <w:rPr>
          <w:rFonts w:asciiTheme="minorHAnsi" w:hAnsiTheme="minorHAnsi" w:cstheme="minorHAnsi"/>
        </w:rPr>
        <w:t xml:space="preserve">Pro výkon svých agend využívá </w:t>
      </w:r>
      <w:r w:rsidR="007B70E4" w:rsidRPr="00D167A1">
        <w:rPr>
          <w:rFonts w:asciiTheme="minorHAnsi" w:hAnsiTheme="minorHAnsi" w:cstheme="minorHAnsi"/>
        </w:rPr>
        <w:t xml:space="preserve">MZe </w:t>
      </w:r>
      <w:r w:rsidRPr="00D167A1">
        <w:rPr>
          <w:rFonts w:asciiTheme="minorHAnsi" w:hAnsiTheme="minorHAnsi" w:cstheme="minorHAnsi"/>
        </w:rPr>
        <w:t xml:space="preserve">řadu informačních systémů, a to jak </w:t>
      </w:r>
      <w:r w:rsidR="007B70E4" w:rsidRPr="00D167A1">
        <w:rPr>
          <w:rFonts w:asciiTheme="minorHAnsi" w:hAnsiTheme="minorHAnsi" w:cstheme="minorHAnsi"/>
        </w:rPr>
        <w:t xml:space="preserve">provozních informačních systémů, tak </w:t>
      </w:r>
      <w:r w:rsidRPr="00D167A1">
        <w:rPr>
          <w:rFonts w:asciiTheme="minorHAnsi" w:hAnsiTheme="minorHAnsi" w:cstheme="minorHAnsi"/>
        </w:rPr>
        <w:t>informační</w:t>
      </w:r>
      <w:r w:rsidR="007B70E4" w:rsidRPr="00D167A1">
        <w:rPr>
          <w:rFonts w:asciiTheme="minorHAnsi" w:hAnsiTheme="minorHAnsi" w:cstheme="minorHAnsi"/>
        </w:rPr>
        <w:t>ch</w:t>
      </w:r>
      <w:r w:rsidRPr="00D167A1">
        <w:rPr>
          <w:rFonts w:asciiTheme="minorHAnsi" w:hAnsiTheme="minorHAnsi" w:cstheme="minorHAnsi"/>
        </w:rPr>
        <w:t xml:space="preserve"> systém</w:t>
      </w:r>
      <w:r w:rsidR="007B70E4" w:rsidRPr="00D167A1">
        <w:rPr>
          <w:rFonts w:asciiTheme="minorHAnsi" w:hAnsiTheme="minorHAnsi" w:cstheme="minorHAnsi"/>
        </w:rPr>
        <w:t>ů</w:t>
      </w:r>
      <w:r w:rsidRPr="00D167A1">
        <w:rPr>
          <w:rFonts w:asciiTheme="minorHAnsi" w:hAnsiTheme="minorHAnsi" w:cstheme="minorHAnsi"/>
        </w:rPr>
        <w:t xml:space="preserve"> veřejné správy, které jsou primárně určeny pro výkon jednotlivých agend a pravidla pro ně jsou uprave</w:t>
      </w:r>
      <w:r w:rsidR="008D0211" w:rsidRPr="00D167A1">
        <w:rPr>
          <w:rFonts w:asciiTheme="minorHAnsi" w:hAnsiTheme="minorHAnsi" w:cstheme="minorHAnsi"/>
        </w:rPr>
        <w:t>na mj. zákonem č. 365/2000 Sb.</w:t>
      </w:r>
    </w:p>
    <w:p w14:paraId="63815AF7" w14:textId="77777777" w:rsidR="00B86781" w:rsidRPr="00D167A1" w:rsidRDefault="00B86781" w:rsidP="00B86781">
      <w:pPr>
        <w:spacing w:before="120" w:after="120"/>
        <w:jc w:val="both"/>
        <w:rPr>
          <w:rFonts w:asciiTheme="minorHAnsi" w:hAnsiTheme="minorHAnsi" w:cstheme="minorHAnsi"/>
        </w:rPr>
      </w:pPr>
      <w:r w:rsidRPr="00D167A1">
        <w:rPr>
          <w:rFonts w:asciiTheme="minorHAnsi" w:hAnsiTheme="minorHAnsi" w:cstheme="minorHAnsi"/>
        </w:rPr>
        <w:lastRenderedPageBreak/>
        <w:t>MZe je správcem celkem šestnácti informačn</w:t>
      </w:r>
      <w:r w:rsidR="00402D53" w:rsidRPr="00D167A1">
        <w:rPr>
          <w:rFonts w:asciiTheme="minorHAnsi" w:hAnsiTheme="minorHAnsi" w:cstheme="minorHAnsi"/>
        </w:rPr>
        <w:t>ích systémů veřejné správy.</w:t>
      </w:r>
      <w:r w:rsidR="008C7AF6" w:rsidRPr="00D167A1">
        <w:rPr>
          <w:rFonts w:asciiTheme="minorHAnsi" w:hAnsiTheme="minorHAnsi" w:cstheme="minorHAnsi"/>
        </w:rPr>
        <w:t xml:space="preserve"> Jejich seznam je uveden v příloze č. 1. </w:t>
      </w:r>
      <w:r w:rsidR="00402D53" w:rsidRPr="00D167A1">
        <w:rPr>
          <w:rFonts w:asciiTheme="minorHAnsi" w:hAnsiTheme="minorHAnsi" w:cstheme="minorHAnsi"/>
        </w:rPr>
        <w:t>Pět systémů spravovaných MZe je uvedeno mezi významnými informačními systémy dle vyhlášky č. 317/2014 Sb., o význ</w:t>
      </w:r>
      <w:r w:rsidR="008A1B5E" w:rsidRPr="00D167A1">
        <w:rPr>
          <w:rFonts w:asciiTheme="minorHAnsi" w:hAnsiTheme="minorHAnsi" w:cstheme="minorHAnsi"/>
        </w:rPr>
        <w:t>amných informačních systémech a </w:t>
      </w:r>
      <w:r w:rsidR="00402D53" w:rsidRPr="00D167A1">
        <w:rPr>
          <w:rFonts w:asciiTheme="minorHAnsi" w:hAnsiTheme="minorHAnsi" w:cstheme="minorHAnsi"/>
        </w:rPr>
        <w:t xml:space="preserve">jejich určujících kritériích (dále </w:t>
      </w:r>
      <w:r w:rsidR="00FB344F" w:rsidRPr="00D167A1">
        <w:rPr>
          <w:rFonts w:asciiTheme="minorHAnsi" w:hAnsiTheme="minorHAnsi" w:cstheme="minorHAnsi"/>
        </w:rPr>
        <w:t>jen</w:t>
      </w:r>
      <w:r w:rsidR="00402D53" w:rsidRPr="00D167A1">
        <w:rPr>
          <w:rFonts w:asciiTheme="minorHAnsi" w:hAnsiTheme="minorHAnsi" w:cstheme="minorHAnsi"/>
        </w:rPr>
        <w:t xml:space="preserve"> „vyhláška č. 317/2014 Sb.“</w:t>
      </w:r>
      <w:r w:rsidR="00AD0BCB" w:rsidRPr="00D167A1">
        <w:rPr>
          <w:rFonts w:asciiTheme="minorHAnsi" w:hAnsiTheme="minorHAnsi" w:cstheme="minorHAnsi"/>
        </w:rPr>
        <w:t>).</w:t>
      </w:r>
    </w:p>
    <w:p w14:paraId="748BA260" w14:textId="55447521" w:rsidR="008C7AF6" w:rsidRPr="00D167A1" w:rsidRDefault="00B17F68" w:rsidP="00AB41C8">
      <w:pPr>
        <w:shd w:val="clear" w:color="auto" w:fill="FFFFFF"/>
        <w:spacing w:before="120" w:after="120"/>
        <w:ind w:right="6"/>
        <w:jc w:val="both"/>
        <w:rPr>
          <w:rFonts w:asciiTheme="minorHAnsi" w:hAnsiTheme="minorHAnsi" w:cstheme="minorHAnsi"/>
        </w:rPr>
      </w:pPr>
      <w:r w:rsidRPr="00D167A1">
        <w:rPr>
          <w:rFonts w:asciiTheme="minorHAnsi" w:hAnsiTheme="minorHAnsi" w:cstheme="minorHAnsi"/>
          <w:b/>
        </w:rPr>
        <w:t>Státní zemědělský</w:t>
      </w:r>
      <w:r w:rsidR="00AB41C8" w:rsidRPr="00D167A1">
        <w:rPr>
          <w:rFonts w:asciiTheme="minorHAnsi" w:hAnsiTheme="minorHAnsi" w:cstheme="minorHAnsi"/>
          <w:b/>
        </w:rPr>
        <w:t xml:space="preserve"> intervenční fond</w:t>
      </w:r>
      <w:r w:rsidR="00AB41C8" w:rsidRPr="00D167A1">
        <w:rPr>
          <w:rFonts w:asciiTheme="minorHAnsi" w:hAnsiTheme="minorHAnsi" w:cstheme="minorHAnsi"/>
        </w:rPr>
        <w:t xml:space="preserve"> je </w:t>
      </w:r>
      <w:r w:rsidR="00402D53" w:rsidRPr="00D167A1">
        <w:rPr>
          <w:rFonts w:asciiTheme="minorHAnsi" w:hAnsiTheme="minorHAnsi" w:cstheme="minorHAnsi"/>
        </w:rPr>
        <w:t>státním fondem</w:t>
      </w:r>
      <w:r w:rsidR="00477E73" w:rsidRPr="00D167A1">
        <w:rPr>
          <w:rStyle w:val="Znakapoznpodarou"/>
          <w:rFonts w:asciiTheme="minorHAnsi" w:hAnsiTheme="minorHAnsi" w:cstheme="minorHAnsi"/>
        </w:rPr>
        <w:footnoteReference w:id="3"/>
      </w:r>
      <w:r w:rsidR="00477E73" w:rsidRPr="00D167A1">
        <w:rPr>
          <w:rFonts w:asciiTheme="minorHAnsi" w:hAnsiTheme="minorHAnsi" w:cstheme="minorHAnsi"/>
        </w:rPr>
        <w:t xml:space="preserve"> a právnickou osobou</w:t>
      </w:r>
      <w:r w:rsidR="00402D53" w:rsidRPr="00D167A1">
        <w:rPr>
          <w:rFonts w:asciiTheme="minorHAnsi" w:hAnsiTheme="minorHAnsi" w:cstheme="minorHAnsi"/>
        </w:rPr>
        <w:t>.</w:t>
      </w:r>
      <w:r w:rsidR="00FD771D" w:rsidRPr="00D167A1">
        <w:rPr>
          <w:rFonts w:asciiTheme="minorHAnsi" w:hAnsiTheme="minorHAnsi" w:cstheme="minorHAnsi"/>
        </w:rPr>
        <w:t xml:space="preserve"> SZIF byl zřízen zákonem č. 256/2000 Sb., o Státním zemědělském intervenčním fondu a o změně některých dalších zákonů</w:t>
      </w:r>
      <w:r w:rsidR="007D35D3" w:rsidRPr="00D167A1">
        <w:rPr>
          <w:rFonts w:asciiTheme="minorHAnsi" w:hAnsiTheme="minorHAnsi" w:cstheme="minorHAnsi"/>
        </w:rPr>
        <w:t xml:space="preserve"> (dále jen „zákon č. 256/2000 Sb.</w:t>
      </w:r>
      <w:r w:rsidR="00F92D79" w:rsidRPr="00D167A1">
        <w:rPr>
          <w:rFonts w:asciiTheme="minorHAnsi" w:hAnsiTheme="minorHAnsi" w:cstheme="minorHAnsi"/>
        </w:rPr>
        <w:t>“</w:t>
      </w:r>
      <w:r w:rsidR="007D35D3" w:rsidRPr="00D167A1">
        <w:rPr>
          <w:rFonts w:asciiTheme="minorHAnsi" w:hAnsiTheme="minorHAnsi" w:cstheme="minorHAnsi"/>
        </w:rPr>
        <w:t>)</w:t>
      </w:r>
      <w:r w:rsidR="00FD771D" w:rsidRPr="00D167A1">
        <w:rPr>
          <w:rFonts w:asciiTheme="minorHAnsi" w:hAnsiTheme="minorHAnsi" w:cstheme="minorHAnsi"/>
        </w:rPr>
        <w:t xml:space="preserve">, </w:t>
      </w:r>
      <w:r w:rsidR="00B2148A" w:rsidRPr="00D167A1">
        <w:rPr>
          <w:rFonts w:asciiTheme="minorHAnsi" w:hAnsiTheme="minorHAnsi" w:cstheme="minorHAnsi"/>
        </w:rPr>
        <w:t xml:space="preserve">a </w:t>
      </w:r>
      <w:r w:rsidR="00FD771D" w:rsidRPr="00D167A1">
        <w:rPr>
          <w:rFonts w:asciiTheme="minorHAnsi" w:hAnsiTheme="minorHAnsi" w:cstheme="minorHAnsi"/>
        </w:rPr>
        <w:t>n</w:t>
      </w:r>
      <w:r w:rsidR="00402D53" w:rsidRPr="00D167A1">
        <w:rPr>
          <w:rFonts w:asciiTheme="minorHAnsi" w:hAnsiTheme="minorHAnsi" w:cstheme="minorHAnsi"/>
        </w:rPr>
        <w:t xml:space="preserve">áleží do působnosti Ministerstva zemědělství. SZIF je mimo jiné </w:t>
      </w:r>
      <w:r w:rsidR="006F0D4B" w:rsidRPr="00D167A1">
        <w:rPr>
          <w:rFonts w:asciiTheme="minorHAnsi" w:hAnsiTheme="minorHAnsi" w:cstheme="minorHAnsi"/>
        </w:rPr>
        <w:t>certifikován</w:t>
      </w:r>
      <w:r w:rsidR="00402D53" w:rsidRPr="00D167A1">
        <w:rPr>
          <w:rFonts w:asciiTheme="minorHAnsi" w:hAnsiTheme="minorHAnsi" w:cstheme="minorHAnsi"/>
        </w:rPr>
        <w:t xml:space="preserve"> jako platební agentura pro provádění opatření </w:t>
      </w:r>
      <w:r w:rsidR="00B2148A" w:rsidRPr="00D167A1">
        <w:rPr>
          <w:rFonts w:asciiTheme="minorHAnsi" w:hAnsiTheme="minorHAnsi" w:cstheme="minorHAnsi"/>
        </w:rPr>
        <w:t>s</w:t>
      </w:r>
      <w:r w:rsidR="00402D53" w:rsidRPr="00D167A1">
        <w:rPr>
          <w:rFonts w:asciiTheme="minorHAnsi" w:hAnsiTheme="minorHAnsi" w:cstheme="minorHAnsi"/>
        </w:rPr>
        <w:t xml:space="preserve">polečné zemědělské politiky </w:t>
      </w:r>
      <w:r w:rsidR="00B2148A" w:rsidRPr="00D167A1">
        <w:rPr>
          <w:rFonts w:asciiTheme="minorHAnsi" w:hAnsiTheme="minorHAnsi" w:cstheme="minorHAnsi"/>
        </w:rPr>
        <w:t xml:space="preserve">EU </w:t>
      </w:r>
      <w:r w:rsidR="00402D53" w:rsidRPr="00D167A1">
        <w:rPr>
          <w:rFonts w:asciiTheme="minorHAnsi" w:hAnsiTheme="minorHAnsi" w:cstheme="minorHAnsi"/>
        </w:rPr>
        <w:t>a je pověřen administrací většiny zemědělských národních dotací.</w:t>
      </w:r>
    </w:p>
    <w:p w14:paraId="2BE12540" w14:textId="5D61CD20" w:rsidR="00402D53" w:rsidRPr="00D167A1" w:rsidRDefault="00402D53" w:rsidP="00402D53">
      <w:pPr>
        <w:shd w:val="clear" w:color="auto" w:fill="FFFFFF"/>
        <w:spacing w:before="120" w:after="120"/>
        <w:ind w:right="6"/>
        <w:jc w:val="both"/>
        <w:rPr>
          <w:rFonts w:asciiTheme="minorHAnsi" w:hAnsiTheme="minorHAnsi" w:cstheme="minorHAnsi"/>
        </w:rPr>
      </w:pPr>
      <w:r w:rsidRPr="00D167A1">
        <w:rPr>
          <w:rFonts w:asciiTheme="minorHAnsi" w:hAnsiTheme="minorHAnsi" w:cstheme="minorHAnsi"/>
        </w:rPr>
        <w:t xml:space="preserve">SZIF spravuje jediný informační systém veřejné správy, a to IS SZIF (někdy </w:t>
      </w:r>
      <w:r w:rsidR="0037041F" w:rsidRPr="00D167A1">
        <w:rPr>
          <w:rFonts w:asciiTheme="minorHAnsi" w:hAnsiTheme="minorHAnsi" w:cstheme="minorHAnsi"/>
        </w:rPr>
        <w:t xml:space="preserve">je </w:t>
      </w:r>
      <w:r w:rsidRPr="00D167A1">
        <w:rPr>
          <w:rFonts w:asciiTheme="minorHAnsi" w:hAnsiTheme="minorHAnsi" w:cstheme="minorHAnsi"/>
        </w:rPr>
        <w:t xml:space="preserve">označován také jako ISPA – </w:t>
      </w:r>
      <w:r w:rsidR="0037041F" w:rsidRPr="00D167A1">
        <w:rPr>
          <w:rFonts w:asciiTheme="minorHAnsi" w:hAnsiTheme="minorHAnsi" w:cstheme="minorHAnsi"/>
        </w:rPr>
        <w:t>i</w:t>
      </w:r>
      <w:r w:rsidRPr="00D167A1">
        <w:rPr>
          <w:rFonts w:asciiTheme="minorHAnsi" w:hAnsiTheme="minorHAnsi" w:cstheme="minorHAnsi"/>
        </w:rPr>
        <w:t>nformační systém platební agentury)</w:t>
      </w:r>
      <w:r w:rsidR="0037041F" w:rsidRPr="00D167A1">
        <w:rPr>
          <w:rFonts w:asciiTheme="minorHAnsi" w:hAnsiTheme="minorHAnsi" w:cstheme="minorHAnsi"/>
        </w:rPr>
        <w:t>.</w:t>
      </w:r>
      <w:r w:rsidRPr="00D167A1">
        <w:rPr>
          <w:rFonts w:asciiTheme="minorHAnsi" w:hAnsiTheme="minorHAnsi" w:cstheme="minorHAnsi"/>
        </w:rPr>
        <w:t xml:space="preserve"> IS SZIF je evidován jako významný informační systém v příloze č. 1 vyhlášky č. 317/2014 Sb.</w:t>
      </w:r>
    </w:p>
    <w:p w14:paraId="775EE323" w14:textId="0C072CA1" w:rsidR="00402D53" w:rsidRPr="00D167A1" w:rsidRDefault="000E34E3" w:rsidP="00AB41C8">
      <w:pPr>
        <w:shd w:val="clear" w:color="auto" w:fill="FFFFFF"/>
        <w:spacing w:before="120" w:after="120"/>
        <w:ind w:right="6"/>
        <w:jc w:val="both"/>
        <w:rPr>
          <w:rFonts w:asciiTheme="minorHAnsi" w:hAnsiTheme="minorHAnsi" w:cstheme="minorHAnsi"/>
        </w:rPr>
      </w:pPr>
      <w:r w:rsidRPr="00D167A1">
        <w:rPr>
          <w:rFonts w:asciiTheme="minorHAnsi" w:hAnsiTheme="minorHAnsi" w:cstheme="minorHAnsi"/>
        </w:rPr>
        <w:t xml:space="preserve">SZIF </w:t>
      </w:r>
      <w:r w:rsidR="0037041F" w:rsidRPr="00D167A1">
        <w:rPr>
          <w:rFonts w:asciiTheme="minorHAnsi" w:hAnsiTheme="minorHAnsi" w:cstheme="minorHAnsi"/>
        </w:rPr>
        <w:t>vy</w:t>
      </w:r>
      <w:r w:rsidRPr="00D167A1">
        <w:rPr>
          <w:rFonts w:asciiTheme="minorHAnsi" w:hAnsiTheme="minorHAnsi" w:cstheme="minorHAnsi"/>
        </w:rPr>
        <w:t>plácí zemědělcům a dalším příjemcům podpor každoročně cca 38 000 mil. Kč</w:t>
      </w:r>
      <w:r w:rsidR="007404CC" w:rsidRPr="00D167A1">
        <w:rPr>
          <w:rFonts w:asciiTheme="minorHAnsi" w:hAnsiTheme="minorHAnsi" w:cstheme="minorHAnsi"/>
        </w:rPr>
        <w:t>.</w:t>
      </w:r>
    </w:p>
    <w:p w14:paraId="0E3C9C38" w14:textId="77777777" w:rsidR="000E34E3" w:rsidRPr="00D167A1" w:rsidRDefault="000E34E3" w:rsidP="00AB41C8">
      <w:pPr>
        <w:shd w:val="clear" w:color="auto" w:fill="FFFFFF"/>
        <w:spacing w:before="120" w:after="120"/>
        <w:ind w:right="6"/>
        <w:jc w:val="both"/>
        <w:rPr>
          <w:rFonts w:asciiTheme="minorHAnsi" w:hAnsiTheme="minorHAnsi" w:cstheme="minorHAnsi"/>
          <w:b/>
        </w:rPr>
      </w:pPr>
      <w:r w:rsidRPr="00D167A1">
        <w:rPr>
          <w:rFonts w:asciiTheme="minorHAnsi" w:hAnsiTheme="minorHAnsi" w:cstheme="minorHAnsi"/>
          <w:b/>
        </w:rPr>
        <w:t>Výdaje na ICT v resortu MZe</w:t>
      </w:r>
    </w:p>
    <w:p w14:paraId="4641D667" w14:textId="00AE80A6" w:rsidR="006D333E" w:rsidRPr="00D167A1" w:rsidRDefault="006D333E" w:rsidP="006D333E">
      <w:pPr>
        <w:shd w:val="clear" w:color="auto" w:fill="FFFFFF"/>
        <w:spacing w:before="120" w:after="120"/>
        <w:ind w:right="6"/>
        <w:jc w:val="both"/>
        <w:rPr>
          <w:rFonts w:asciiTheme="minorHAnsi" w:hAnsiTheme="minorHAnsi" w:cstheme="minorHAnsi"/>
        </w:rPr>
      </w:pPr>
      <w:r w:rsidRPr="00D167A1">
        <w:rPr>
          <w:rFonts w:asciiTheme="minorHAnsi" w:hAnsiTheme="minorHAnsi" w:cstheme="minorHAnsi"/>
        </w:rPr>
        <w:t>V tabulce č. 1 je uvedena výše výdajů na vybrané rozpočtové položky související s ICT</w:t>
      </w:r>
      <w:r w:rsidRPr="00D167A1">
        <w:rPr>
          <w:rStyle w:val="Znakapoznpodarou"/>
          <w:rFonts w:asciiTheme="minorHAnsi" w:hAnsiTheme="minorHAnsi" w:cstheme="minorHAnsi"/>
        </w:rPr>
        <w:footnoteReference w:id="4"/>
      </w:r>
      <w:r w:rsidRPr="00D167A1">
        <w:rPr>
          <w:rFonts w:asciiTheme="minorHAnsi" w:hAnsiTheme="minorHAnsi" w:cstheme="minorHAnsi"/>
        </w:rPr>
        <w:t>, které SZIF</w:t>
      </w:r>
      <w:r w:rsidRPr="00D167A1">
        <w:rPr>
          <w:rStyle w:val="Znakapoznpodarou"/>
          <w:rFonts w:asciiTheme="minorHAnsi" w:hAnsiTheme="minorHAnsi" w:cstheme="minorHAnsi"/>
        </w:rPr>
        <w:footnoteReference w:id="5"/>
      </w:r>
      <w:r w:rsidRPr="00D167A1">
        <w:rPr>
          <w:rFonts w:asciiTheme="minorHAnsi" w:hAnsiTheme="minorHAnsi" w:cstheme="minorHAnsi"/>
        </w:rPr>
        <w:t>, MZe a</w:t>
      </w:r>
      <w:r w:rsidR="005C2916" w:rsidRPr="00D167A1">
        <w:rPr>
          <w:rFonts w:asciiTheme="minorHAnsi" w:hAnsiTheme="minorHAnsi" w:cstheme="minorHAnsi"/>
        </w:rPr>
        <w:t xml:space="preserve"> další organizační složky státu čerpaly </w:t>
      </w:r>
      <w:r w:rsidR="008A1B5E" w:rsidRPr="00D167A1">
        <w:rPr>
          <w:rFonts w:asciiTheme="minorHAnsi" w:hAnsiTheme="minorHAnsi" w:cstheme="minorHAnsi"/>
        </w:rPr>
        <w:t xml:space="preserve">z rozpočtové kapitoly 329 </w:t>
      </w:r>
      <w:r w:rsidR="008A1B5E" w:rsidRPr="00086120">
        <w:rPr>
          <w:rFonts w:asciiTheme="minorHAnsi" w:hAnsiTheme="minorHAnsi" w:cstheme="minorHAnsi"/>
          <w:color w:val="000000" w:themeColor="text1"/>
        </w:rPr>
        <w:t>–</w:t>
      </w:r>
      <w:r w:rsidRPr="00D167A1">
        <w:rPr>
          <w:rFonts w:asciiTheme="minorHAnsi" w:hAnsiTheme="minorHAnsi" w:cstheme="minorHAnsi"/>
        </w:rPr>
        <w:t xml:space="preserve"> </w:t>
      </w:r>
      <w:r w:rsidRPr="00D167A1">
        <w:rPr>
          <w:rFonts w:asciiTheme="minorHAnsi" w:hAnsiTheme="minorHAnsi" w:cstheme="minorHAnsi"/>
          <w:i/>
        </w:rPr>
        <w:t>Ministerstvo zemědělství</w:t>
      </w:r>
      <w:r w:rsidRPr="00D167A1">
        <w:rPr>
          <w:rFonts w:asciiTheme="minorHAnsi" w:hAnsiTheme="minorHAnsi" w:cstheme="minorHAnsi"/>
        </w:rPr>
        <w:t xml:space="preserve"> v je</w:t>
      </w:r>
      <w:r w:rsidR="008A1B5E" w:rsidRPr="00D167A1">
        <w:rPr>
          <w:rFonts w:asciiTheme="minorHAnsi" w:hAnsiTheme="minorHAnsi" w:cstheme="minorHAnsi"/>
        </w:rPr>
        <w:t>dnotlivých letech období 2016–</w:t>
      </w:r>
      <w:r w:rsidRPr="00D167A1">
        <w:rPr>
          <w:rFonts w:asciiTheme="minorHAnsi" w:hAnsiTheme="minorHAnsi" w:cstheme="minorHAnsi"/>
        </w:rPr>
        <w:t xml:space="preserve">2019. Nejvýznamnější položkou byla ve všech letech a napříč institucemi rozpočtová položka </w:t>
      </w:r>
      <w:r w:rsidR="00F64EF9" w:rsidRPr="00D167A1">
        <w:rPr>
          <w:rFonts w:asciiTheme="minorHAnsi" w:hAnsiTheme="minorHAnsi" w:cstheme="minorHAnsi"/>
        </w:rPr>
        <w:t>„</w:t>
      </w:r>
      <w:r w:rsidRPr="00D167A1">
        <w:rPr>
          <w:rFonts w:asciiTheme="minorHAnsi" w:hAnsiTheme="minorHAnsi" w:cstheme="minorHAnsi"/>
          <w:i/>
        </w:rPr>
        <w:t>zpracování dat a služby související s</w:t>
      </w:r>
      <w:r w:rsidR="00F64EF9" w:rsidRPr="00D167A1">
        <w:rPr>
          <w:rFonts w:asciiTheme="minorHAnsi" w:hAnsiTheme="minorHAnsi" w:cstheme="minorHAnsi"/>
          <w:i/>
        </w:rPr>
        <w:t> </w:t>
      </w:r>
      <w:r w:rsidRPr="00D167A1">
        <w:rPr>
          <w:rFonts w:asciiTheme="minorHAnsi" w:hAnsiTheme="minorHAnsi" w:cstheme="minorHAnsi"/>
          <w:i/>
        </w:rPr>
        <w:t>ICT</w:t>
      </w:r>
      <w:r w:rsidR="00F64EF9" w:rsidRPr="00D167A1">
        <w:rPr>
          <w:rFonts w:asciiTheme="minorHAnsi" w:hAnsiTheme="minorHAnsi" w:cstheme="minorHAnsi"/>
        </w:rPr>
        <w:t>“</w:t>
      </w:r>
      <w:r w:rsidRPr="00D167A1">
        <w:rPr>
          <w:rFonts w:asciiTheme="minorHAnsi" w:hAnsiTheme="minorHAnsi" w:cstheme="minorHAnsi"/>
        </w:rPr>
        <w:t>.</w:t>
      </w:r>
    </w:p>
    <w:p w14:paraId="66CB00E3" w14:textId="75C9EC13" w:rsidR="009E1120" w:rsidRPr="00D167A1" w:rsidRDefault="009E1120" w:rsidP="00E167D5">
      <w:pPr>
        <w:tabs>
          <w:tab w:val="right" w:pos="9072"/>
        </w:tabs>
        <w:spacing w:before="120" w:after="40"/>
        <w:rPr>
          <w:rFonts w:asciiTheme="minorHAnsi" w:hAnsiTheme="minorHAnsi" w:cstheme="minorHAnsi"/>
          <w:b/>
        </w:rPr>
      </w:pPr>
      <w:r w:rsidRPr="00D167A1">
        <w:rPr>
          <w:rFonts w:asciiTheme="minorHAnsi" w:hAnsiTheme="minorHAnsi" w:cstheme="minorHAnsi"/>
          <w:b/>
        </w:rPr>
        <w:t xml:space="preserve">Tabulka č. 1: </w:t>
      </w:r>
      <w:r w:rsidR="00F64EF9" w:rsidRPr="00D167A1">
        <w:rPr>
          <w:rFonts w:asciiTheme="minorHAnsi" w:hAnsiTheme="minorHAnsi" w:cstheme="minorHAnsi"/>
          <w:b/>
        </w:rPr>
        <w:t>V</w:t>
      </w:r>
      <w:r w:rsidRPr="00D167A1">
        <w:rPr>
          <w:rFonts w:asciiTheme="minorHAnsi" w:hAnsiTheme="minorHAnsi" w:cstheme="minorHAnsi"/>
          <w:b/>
        </w:rPr>
        <w:t>ýdaje na vybrané rozpočtové položky související s</w:t>
      </w:r>
      <w:r w:rsidR="00E167D5" w:rsidRPr="00D167A1">
        <w:rPr>
          <w:rFonts w:asciiTheme="minorHAnsi" w:hAnsiTheme="minorHAnsi" w:cstheme="minorHAnsi"/>
          <w:b/>
        </w:rPr>
        <w:t> </w:t>
      </w:r>
      <w:r w:rsidRPr="00D167A1">
        <w:rPr>
          <w:rFonts w:asciiTheme="minorHAnsi" w:hAnsiTheme="minorHAnsi" w:cstheme="minorHAnsi"/>
          <w:b/>
        </w:rPr>
        <w:t>ICT</w:t>
      </w:r>
      <w:r w:rsidR="00E167D5" w:rsidRPr="00D167A1">
        <w:rPr>
          <w:rFonts w:asciiTheme="minorHAnsi" w:hAnsiTheme="minorHAnsi" w:cstheme="minorHAnsi"/>
          <w:b/>
        </w:rPr>
        <w:t xml:space="preserve"> </w:t>
      </w:r>
      <w:r w:rsidR="00E167D5" w:rsidRPr="00D167A1">
        <w:rPr>
          <w:rFonts w:asciiTheme="minorHAnsi" w:hAnsiTheme="minorHAnsi" w:cstheme="minorHAnsi"/>
          <w:b/>
        </w:rPr>
        <w:tab/>
        <w:t>(v </w:t>
      </w:r>
      <w:r w:rsidR="000A4B89" w:rsidRPr="00D167A1">
        <w:rPr>
          <w:rFonts w:asciiTheme="minorHAnsi" w:hAnsiTheme="minorHAnsi" w:cstheme="minorHAnsi"/>
          <w:b/>
        </w:rPr>
        <w:t>tis.</w:t>
      </w:r>
      <w:r w:rsidR="00E167D5" w:rsidRPr="00D167A1">
        <w:rPr>
          <w:rFonts w:asciiTheme="minorHAnsi" w:hAnsiTheme="minorHAnsi" w:cstheme="minorHAnsi"/>
          <w:b/>
        </w:rPr>
        <w:t> </w:t>
      </w:r>
      <w:r w:rsidR="000A4B89" w:rsidRPr="00D167A1">
        <w:rPr>
          <w:rFonts w:asciiTheme="minorHAnsi" w:hAnsiTheme="minorHAnsi" w:cstheme="minorHAnsi"/>
          <w:b/>
        </w:rPr>
        <w:t>Kč</w:t>
      </w:r>
      <w:r w:rsidR="00E167D5" w:rsidRPr="00D167A1">
        <w:rPr>
          <w:rFonts w:asciiTheme="minorHAnsi" w:hAnsiTheme="minorHAnsi" w:cstheme="minorHAnsi"/>
          <w:b/>
        </w:rPr>
        <w:t>)</w:t>
      </w:r>
    </w:p>
    <w:tbl>
      <w:tblPr>
        <w:tblW w:w="90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0"/>
        <w:gridCol w:w="1415"/>
        <w:gridCol w:w="1134"/>
        <w:gridCol w:w="1276"/>
        <w:gridCol w:w="1276"/>
        <w:gridCol w:w="1276"/>
        <w:gridCol w:w="1275"/>
      </w:tblGrid>
      <w:tr w:rsidR="009E1120" w:rsidRPr="00D167A1" w14:paraId="558C5885" w14:textId="77777777" w:rsidTr="00086120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14EDEBA5" w14:textId="77777777" w:rsidR="009E1120" w:rsidRPr="00086120" w:rsidRDefault="009E1120" w:rsidP="009E1120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0675D0FE" w14:textId="77777777" w:rsidR="009E1120" w:rsidRPr="000635D0" w:rsidRDefault="009E1120" w:rsidP="000635D0">
            <w:pPr>
              <w:ind w:right="57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0635D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70DF4EA7" w14:textId="77777777" w:rsidR="009E1120" w:rsidRPr="000635D0" w:rsidRDefault="009E1120" w:rsidP="000635D0">
            <w:pPr>
              <w:ind w:right="57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0635D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41D94737" w14:textId="77777777" w:rsidR="009E1120" w:rsidRPr="000635D0" w:rsidRDefault="009E1120" w:rsidP="000635D0">
            <w:pPr>
              <w:ind w:right="57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0635D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478DEE35" w14:textId="77777777" w:rsidR="009E1120" w:rsidRPr="000635D0" w:rsidRDefault="009E1120" w:rsidP="000635D0">
            <w:pPr>
              <w:ind w:right="57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0635D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2AF8504E" w14:textId="77777777" w:rsidR="009E1120" w:rsidRPr="000635D0" w:rsidRDefault="009E1120" w:rsidP="000635D0">
            <w:pPr>
              <w:ind w:right="57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0635D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Celkem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132D8D24" w14:textId="77777777" w:rsidR="009E1120" w:rsidRPr="000635D0" w:rsidRDefault="007E25F2" w:rsidP="000635D0">
            <w:pPr>
              <w:ind w:right="57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0635D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</w:t>
            </w:r>
            <w:r w:rsidR="009E1120" w:rsidRPr="000635D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růměr</w:t>
            </w:r>
          </w:p>
        </w:tc>
      </w:tr>
      <w:tr w:rsidR="009E1120" w:rsidRPr="00D167A1" w14:paraId="063759EE" w14:textId="77777777" w:rsidTr="00086120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042CDA3C" w14:textId="77777777" w:rsidR="009E1120" w:rsidRPr="000635D0" w:rsidRDefault="009E1120" w:rsidP="009E112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635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MZe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CE333" w14:textId="77777777" w:rsidR="009E1120" w:rsidRPr="000635D0" w:rsidRDefault="009E1120" w:rsidP="000635D0">
            <w:pPr>
              <w:ind w:right="5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635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462 583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4E63B" w14:textId="77777777" w:rsidR="009E1120" w:rsidRPr="000635D0" w:rsidRDefault="009E1120" w:rsidP="000635D0">
            <w:pPr>
              <w:ind w:right="5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635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481 809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142F2" w14:textId="77777777" w:rsidR="009E1120" w:rsidRPr="000635D0" w:rsidRDefault="009E1120" w:rsidP="000635D0">
            <w:pPr>
              <w:ind w:right="5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635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432 415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20BC3" w14:textId="77777777" w:rsidR="009E1120" w:rsidRPr="000635D0" w:rsidRDefault="009E1120" w:rsidP="000635D0">
            <w:pPr>
              <w:ind w:right="5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635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433 854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A2D7A" w14:textId="77777777" w:rsidR="009E1120" w:rsidRPr="000635D0" w:rsidRDefault="009E1120" w:rsidP="000635D0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0635D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1 810 661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F81E6" w14:textId="77777777" w:rsidR="009E1120" w:rsidRPr="000635D0" w:rsidRDefault="009E1120" w:rsidP="000635D0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0635D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452 665</w:t>
            </w:r>
          </w:p>
        </w:tc>
      </w:tr>
      <w:tr w:rsidR="009E1120" w:rsidRPr="00D167A1" w14:paraId="0CD6B27C" w14:textId="77777777" w:rsidTr="00086120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1481BF3A" w14:textId="77777777" w:rsidR="009E1120" w:rsidRPr="000635D0" w:rsidRDefault="009E1120" w:rsidP="009E112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635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SZIF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1DDA6" w14:textId="77777777" w:rsidR="009E1120" w:rsidRPr="000635D0" w:rsidRDefault="009E1120" w:rsidP="000635D0">
            <w:pPr>
              <w:ind w:right="5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635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708 649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11162" w14:textId="77777777" w:rsidR="009E1120" w:rsidRPr="000635D0" w:rsidRDefault="009E1120" w:rsidP="000635D0">
            <w:pPr>
              <w:ind w:right="5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635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705 791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49B8A" w14:textId="77777777" w:rsidR="009E1120" w:rsidRPr="000635D0" w:rsidRDefault="009E1120" w:rsidP="000635D0">
            <w:pPr>
              <w:ind w:right="5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635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880 371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FED27" w14:textId="77777777" w:rsidR="009E1120" w:rsidRPr="000635D0" w:rsidRDefault="009E1120" w:rsidP="000635D0">
            <w:pPr>
              <w:ind w:right="5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635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706 111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9B9DA" w14:textId="77777777" w:rsidR="009E1120" w:rsidRPr="000635D0" w:rsidRDefault="009E1120" w:rsidP="000635D0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0635D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3 000 922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B9B04" w14:textId="77777777" w:rsidR="009E1120" w:rsidRPr="000635D0" w:rsidRDefault="009E1120" w:rsidP="000635D0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0635D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750 231</w:t>
            </w:r>
          </w:p>
        </w:tc>
      </w:tr>
      <w:tr w:rsidR="009E1120" w:rsidRPr="00D167A1" w14:paraId="3A27C546" w14:textId="77777777" w:rsidTr="00086120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238A0435" w14:textId="77777777" w:rsidR="009E1120" w:rsidRPr="000635D0" w:rsidRDefault="009E1120" w:rsidP="009E112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635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Ostatní OSS</w:t>
            </w:r>
            <w:r w:rsidRPr="000635D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*</w:t>
            </w:r>
            <w:r w:rsidRPr="000635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031D6" w14:textId="77777777" w:rsidR="009E1120" w:rsidRPr="000635D0" w:rsidRDefault="009E1120" w:rsidP="000635D0">
            <w:pPr>
              <w:ind w:right="5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635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138 997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48448" w14:textId="77777777" w:rsidR="009E1120" w:rsidRPr="000635D0" w:rsidRDefault="009E1120" w:rsidP="000635D0">
            <w:pPr>
              <w:ind w:right="5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635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89 890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39813" w14:textId="77777777" w:rsidR="009E1120" w:rsidRPr="000635D0" w:rsidRDefault="009E1120" w:rsidP="000635D0">
            <w:pPr>
              <w:ind w:right="5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635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113 939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DCEA4" w14:textId="77777777" w:rsidR="009E1120" w:rsidRPr="000635D0" w:rsidRDefault="009E1120" w:rsidP="000635D0">
            <w:pPr>
              <w:ind w:right="5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635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186 727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D5D32" w14:textId="77777777" w:rsidR="009E1120" w:rsidRPr="000635D0" w:rsidRDefault="009E1120" w:rsidP="000635D0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0635D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529 553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D050E" w14:textId="77777777" w:rsidR="009E1120" w:rsidRPr="000635D0" w:rsidRDefault="009E1120" w:rsidP="000635D0">
            <w:pPr>
              <w:ind w:right="5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635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132 388</w:t>
            </w:r>
          </w:p>
        </w:tc>
      </w:tr>
      <w:tr w:rsidR="001D0507" w:rsidRPr="00D167A1" w14:paraId="154A1CFD" w14:textId="77777777" w:rsidTr="00086120">
        <w:trPr>
          <w:trHeight w:val="51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22C7EA72" w14:textId="77777777" w:rsidR="001D0507" w:rsidRPr="000635D0" w:rsidRDefault="001D0507" w:rsidP="001D0507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0635D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Celkem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9CCFC" w14:textId="77777777" w:rsidR="001D0507" w:rsidRPr="000635D0" w:rsidRDefault="001D0507" w:rsidP="000635D0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0635D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1 310 229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9DAE1" w14:textId="77777777" w:rsidR="001D0507" w:rsidRPr="000635D0" w:rsidRDefault="001D0507" w:rsidP="000635D0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0635D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1 277 490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EC2D4" w14:textId="77777777" w:rsidR="001D0507" w:rsidRPr="000635D0" w:rsidRDefault="001D0507" w:rsidP="000635D0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0635D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1 426 725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517BB" w14:textId="77777777" w:rsidR="001D0507" w:rsidRPr="000635D0" w:rsidRDefault="001D0507" w:rsidP="000635D0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0635D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1 326 692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C3D2B" w14:textId="77777777" w:rsidR="001D0507" w:rsidRPr="000635D0" w:rsidRDefault="001D0507" w:rsidP="000635D0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0635D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5 341 136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38B77" w14:textId="77777777" w:rsidR="001D0507" w:rsidRPr="000635D0" w:rsidRDefault="001D0507" w:rsidP="000635D0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0635D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1 337 302</w:t>
            </w:r>
          </w:p>
        </w:tc>
      </w:tr>
    </w:tbl>
    <w:p w14:paraId="5746D7B2" w14:textId="77562F78" w:rsidR="009E1120" w:rsidRPr="00D167A1" w:rsidRDefault="009E1120" w:rsidP="009E1120">
      <w:pPr>
        <w:spacing w:before="4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D167A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Zdroj:</w:t>
      </w:r>
      <w:r w:rsidRPr="00D167A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3231FD" w:rsidRPr="00D167A1">
        <w:rPr>
          <w:rFonts w:asciiTheme="minorHAnsi" w:hAnsiTheme="minorHAnsi" w:cstheme="minorHAnsi"/>
          <w:color w:val="000000" w:themeColor="text1"/>
          <w:sz w:val="20"/>
          <w:szCs w:val="20"/>
        </w:rPr>
        <w:t>informační portál MONITOR</w:t>
      </w:r>
      <w:r w:rsidRPr="00D167A1">
        <w:rPr>
          <w:rFonts w:asciiTheme="minorHAnsi" w:hAnsiTheme="minorHAnsi" w:cstheme="minorHAnsi"/>
          <w:color w:val="000000" w:themeColor="text1"/>
          <w:sz w:val="20"/>
          <w:szCs w:val="20"/>
        </w:rPr>
        <w:t>, v</w:t>
      </w:r>
      <w:r w:rsidR="008A1B5E" w:rsidRPr="00D167A1">
        <w:rPr>
          <w:rFonts w:asciiTheme="minorHAnsi" w:hAnsiTheme="minorHAnsi" w:cstheme="minorHAnsi"/>
          <w:color w:val="000000" w:themeColor="text1"/>
          <w:sz w:val="20"/>
          <w:szCs w:val="20"/>
        </w:rPr>
        <w:t>ýroční zprávy SZIF za roky 2016</w:t>
      </w:r>
      <w:r w:rsidR="008A1B5E" w:rsidRPr="00086120">
        <w:rPr>
          <w:rFonts w:asciiTheme="minorHAnsi" w:hAnsiTheme="minorHAnsi" w:cstheme="minorHAnsi"/>
          <w:color w:val="000000" w:themeColor="text1"/>
          <w:sz w:val="20"/>
          <w:szCs w:val="20"/>
        </w:rPr>
        <w:t>–</w:t>
      </w:r>
      <w:r w:rsidRPr="00D167A1">
        <w:rPr>
          <w:rFonts w:asciiTheme="minorHAnsi" w:hAnsiTheme="minorHAnsi" w:cstheme="minorHAnsi"/>
          <w:color w:val="000000" w:themeColor="text1"/>
          <w:sz w:val="20"/>
          <w:szCs w:val="20"/>
        </w:rPr>
        <w:t>2019</w:t>
      </w:r>
      <w:r w:rsidR="00F64EF9" w:rsidRPr="00D167A1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  <w:r w:rsidRPr="00D167A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vlastní zpracování</w:t>
      </w:r>
      <w:r w:rsidR="00F64EF9" w:rsidRPr="00D167A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NKÚ.</w:t>
      </w:r>
    </w:p>
    <w:p w14:paraId="53CDB3EF" w14:textId="4067FB3D" w:rsidR="009E1120" w:rsidRPr="00D167A1" w:rsidRDefault="009E1120" w:rsidP="00E167D5">
      <w:pPr>
        <w:ind w:left="284" w:hanging="284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086120">
        <w:rPr>
          <w:rFonts w:asciiTheme="minorHAnsi" w:hAnsiTheme="minorHAnsi" w:cstheme="minorHAnsi"/>
          <w:color w:val="000000" w:themeColor="text1"/>
          <w:sz w:val="20"/>
          <w:szCs w:val="20"/>
        </w:rPr>
        <w:t>*</w:t>
      </w:r>
      <w:r w:rsidRPr="00D167A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E167D5" w:rsidRPr="00D167A1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D167A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OSS = organizační složky státu z kapitoly 329 kromě </w:t>
      </w:r>
      <w:proofErr w:type="gramStart"/>
      <w:r w:rsidRPr="00D167A1">
        <w:rPr>
          <w:rFonts w:asciiTheme="minorHAnsi" w:hAnsiTheme="minorHAnsi" w:cstheme="minorHAnsi"/>
          <w:color w:val="000000" w:themeColor="text1"/>
          <w:sz w:val="20"/>
          <w:szCs w:val="20"/>
        </w:rPr>
        <w:t>MZe</w:t>
      </w:r>
      <w:proofErr w:type="gramEnd"/>
      <w:r w:rsidR="000A4B89" w:rsidRPr="00D167A1">
        <w:rPr>
          <w:rFonts w:asciiTheme="minorHAnsi" w:hAnsiTheme="minorHAnsi" w:cstheme="minorHAnsi"/>
          <w:color w:val="000000" w:themeColor="text1"/>
          <w:sz w:val="20"/>
          <w:szCs w:val="20"/>
        </w:rPr>
        <w:t>, tj. Státní zemědělská a potravinářská inspekce</w:t>
      </w:r>
      <w:r w:rsidR="00B17F68" w:rsidRPr="00D167A1">
        <w:rPr>
          <w:rFonts w:asciiTheme="minorHAnsi" w:hAnsiTheme="minorHAnsi" w:cstheme="minorHAnsi"/>
          <w:color w:val="000000" w:themeColor="text1"/>
          <w:sz w:val="20"/>
          <w:szCs w:val="20"/>
        </w:rPr>
        <w:t>, Státní veterinární správa</w:t>
      </w:r>
      <w:r w:rsidR="000A4B89" w:rsidRPr="00D167A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České republiky, Ústřední kontrolní a zkušební ústav zemědělský a Česká plemenářská inspekce. </w:t>
      </w:r>
      <w:r w:rsidRPr="00D167A1">
        <w:rPr>
          <w:rFonts w:asciiTheme="minorHAnsi" w:hAnsiTheme="minorHAnsi" w:cstheme="minorHAnsi"/>
          <w:color w:val="000000" w:themeColor="text1"/>
          <w:sz w:val="20"/>
          <w:szCs w:val="20"/>
        </w:rPr>
        <w:t>M</w:t>
      </w:r>
      <w:r w:rsidR="00552321" w:rsidRPr="00D167A1">
        <w:rPr>
          <w:rFonts w:asciiTheme="minorHAnsi" w:hAnsiTheme="minorHAnsi" w:cstheme="minorHAnsi"/>
          <w:color w:val="000000" w:themeColor="text1"/>
          <w:sz w:val="20"/>
          <w:szCs w:val="20"/>
        </w:rPr>
        <w:t>Z</w:t>
      </w:r>
      <w:r w:rsidRPr="00D167A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 je uvedeno v tabulce </w:t>
      </w:r>
      <w:r w:rsidR="005C2916" w:rsidRPr="00D167A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č. </w:t>
      </w:r>
      <w:r w:rsidR="000A4B89" w:rsidRPr="00D167A1">
        <w:rPr>
          <w:rFonts w:asciiTheme="minorHAnsi" w:hAnsiTheme="minorHAnsi" w:cstheme="minorHAnsi"/>
          <w:color w:val="000000" w:themeColor="text1"/>
          <w:sz w:val="20"/>
          <w:szCs w:val="20"/>
        </w:rPr>
        <w:t>1 samostatně na prvním řádku</w:t>
      </w:r>
      <w:r w:rsidR="001F2174" w:rsidRPr="00D167A1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157CC3B9" w14:textId="4A3F6422" w:rsidR="000E34E3" w:rsidRPr="00D167A1" w:rsidRDefault="000A4B89" w:rsidP="00AB41C8">
      <w:pPr>
        <w:shd w:val="clear" w:color="auto" w:fill="FFFFFF"/>
        <w:spacing w:before="120" w:after="120"/>
        <w:ind w:right="6"/>
        <w:jc w:val="both"/>
        <w:rPr>
          <w:rFonts w:asciiTheme="minorHAnsi" w:hAnsiTheme="minorHAnsi" w:cstheme="minorHAnsi"/>
        </w:rPr>
      </w:pPr>
      <w:r w:rsidRPr="00D167A1">
        <w:rPr>
          <w:rFonts w:asciiTheme="minorHAnsi" w:hAnsiTheme="minorHAnsi" w:cstheme="minorHAnsi"/>
        </w:rPr>
        <w:t>Nejvyšší výdaje na ICT z resortu zemědělství měl ve sledovaném období SZIF</w:t>
      </w:r>
      <w:r w:rsidR="003673C3" w:rsidRPr="00D167A1">
        <w:rPr>
          <w:rFonts w:asciiTheme="minorHAnsi" w:hAnsiTheme="minorHAnsi" w:cstheme="minorHAnsi"/>
        </w:rPr>
        <w:t>,</w:t>
      </w:r>
      <w:r w:rsidRPr="00D167A1">
        <w:rPr>
          <w:rFonts w:asciiTheme="minorHAnsi" w:hAnsiTheme="minorHAnsi" w:cstheme="minorHAnsi"/>
        </w:rPr>
        <w:t xml:space="preserve"> a to ve výši přesahující v každém roce 700 mil. Kč, v průměru 750 mil. Kč. Institucí s druhými nejvyššími výdaji na ICT v resortu zemědělství bylo MZe s</w:t>
      </w:r>
      <w:r w:rsidR="003673C3" w:rsidRPr="00D167A1">
        <w:rPr>
          <w:rFonts w:asciiTheme="minorHAnsi" w:hAnsiTheme="minorHAnsi" w:cstheme="minorHAnsi"/>
        </w:rPr>
        <w:t xml:space="preserve"> průměrnými ročními </w:t>
      </w:r>
      <w:r w:rsidRPr="00D167A1">
        <w:rPr>
          <w:rFonts w:asciiTheme="minorHAnsi" w:hAnsiTheme="minorHAnsi" w:cstheme="minorHAnsi"/>
        </w:rPr>
        <w:t xml:space="preserve">výdaji </w:t>
      </w:r>
      <w:r w:rsidR="003673C3" w:rsidRPr="00D167A1">
        <w:rPr>
          <w:rFonts w:asciiTheme="minorHAnsi" w:hAnsiTheme="minorHAnsi" w:cstheme="minorHAnsi"/>
        </w:rPr>
        <w:t>ve výši</w:t>
      </w:r>
      <w:r w:rsidRPr="00D167A1">
        <w:rPr>
          <w:rFonts w:asciiTheme="minorHAnsi" w:hAnsiTheme="minorHAnsi" w:cstheme="minorHAnsi"/>
        </w:rPr>
        <w:t xml:space="preserve"> </w:t>
      </w:r>
      <w:r w:rsidR="006D333E" w:rsidRPr="00D167A1">
        <w:rPr>
          <w:rFonts w:asciiTheme="minorHAnsi" w:hAnsiTheme="minorHAnsi" w:cstheme="minorHAnsi"/>
        </w:rPr>
        <w:t>453</w:t>
      </w:r>
      <w:r w:rsidRPr="00D167A1">
        <w:rPr>
          <w:rFonts w:asciiTheme="minorHAnsi" w:hAnsiTheme="minorHAnsi" w:cstheme="minorHAnsi"/>
        </w:rPr>
        <w:t xml:space="preserve"> mil. Kč.</w:t>
      </w:r>
    </w:p>
    <w:p w14:paraId="6E6D5942" w14:textId="77777777" w:rsidR="00E94D8A" w:rsidRPr="00D167A1" w:rsidRDefault="00E94D8A" w:rsidP="00AB41C8">
      <w:pPr>
        <w:shd w:val="clear" w:color="auto" w:fill="FFFFFF"/>
        <w:spacing w:before="120" w:after="120"/>
        <w:ind w:right="6"/>
        <w:jc w:val="both"/>
        <w:rPr>
          <w:rFonts w:asciiTheme="minorHAnsi" w:hAnsiTheme="minorHAnsi" w:cstheme="minorHAnsi"/>
        </w:rPr>
      </w:pPr>
    </w:p>
    <w:p w14:paraId="74063CFF" w14:textId="77777777" w:rsidR="00E60870" w:rsidRPr="00D167A1" w:rsidRDefault="00E94D8A" w:rsidP="00E10F23">
      <w:pPr>
        <w:spacing w:before="120" w:after="120"/>
        <w:jc w:val="both"/>
        <w:rPr>
          <w:rFonts w:asciiTheme="minorHAnsi" w:hAnsiTheme="minorHAnsi" w:cstheme="minorHAnsi"/>
          <w:b/>
        </w:rPr>
      </w:pPr>
      <w:r w:rsidRPr="00D167A1">
        <w:rPr>
          <w:rFonts w:asciiTheme="minorHAnsi" w:hAnsiTheme="minorHAnsi" w:cstheme="minorHAnsi"/>
          <w:b/>
        </w:rPr>
        <w:lastRenderedPageBreak/>
        <w:t>V</w:t>
      </w:r>
      <w:r w:rsidR="006F0D4B" w:rsidRPr="00D167A1">
        <w:rPr>
          <w:rFonts w:asciiTheme="minorHAnsi" w:hAnsiTheme="minorHAnsi" w:cstheme="minorHAnsi"/>
          <w:b/>
        </w:rPr>
        <w:t>ybrané</w:t>
      </w:r>
      <w:r w:rsidR="003A5D7E" w:rsidRPr="00D167A1">
        <w:rPr>
          <w:rFonts w:asciiTheme="minorHAnsi" w:hAnsiTheme="minorHAnsi" w:cstheme="minorHAnsi"/>
          <w:b/>
        </w:rPr>
        <w:t xml:space="preserve"> informační systémy veřejné správy</w:t>
      </w:r>
      <w:r w:rsidRPr="00D167A1">
        <w:rPr>
          <w:rFonts w:asciiTheme="minorHAnsi" w:hAnsiTheme="minorHAnsi" w:cstheme="minorHAnsi"/>
          <w:b/>
        </w:rPr>
        <w:t xml:space="preserve"> resortu MZe</w:t>
      </w:r>
    </w:p>
    <w:p w14:paraId="2E5F04F0" w14:textId="1B52F7D6" w:rsidR="00F523E5" w:rsidRPr="00D167A1" w:rsidRDefault="003A5D7E" w:rsidP="00F523E5">
      <w:pPr>
        <w:pStyle w:val="Odstavecseseznamem"/>
        <w:numPr>
          <w:ilvl w:val="0"/>
          <w:numId w:val="23"/>
        </w:numPr>
        <w:ind w:left="284" w:hanging="284"/>
        <w:jc w:val="both"/>
        <w:rPr>
          <w:rFonts w:asciiTheme="minorHAnsi" w:hAnsiTheme="minorHAnsi" w:cstheme="minorHAnsi"/>
        </w:rPr>
      </w:pPr>
      <w:r w:rsidRPr="00D167A1">
        <w:rPr>
          <w:rFonts w:asciiTheme="minorHAnsi" w:hAnsiTheme="minorHAnsi" w:cstheme="minorHAnsi"/>
        </w:rPr>
        <w:t>IS SZIF</w:t>
      </w:r>
      <w:r w:rsidR="0009742E" w:rsidRPr="00D167A1">
        <w:rPr>
          <w:rFonts w:asciiTheme="minorHAnsi" w:hAnsiTheme="minorHAnsi" w:cstheme="minorHAnsi"/>
        </w:rPr>
        <w:t xml:space="preserve"> </w:t>
      </w:r>
      <w:r w:rsidR="00F523E5" w:rsidRPr="00D167A1">
        <w:rPr>
          <w:rFonts w:asciiTheme="minorHAnsi" w:hAnsiTheme="minorHAnsi" w:cstheme="minorHAnsi"/>
        </w:rPr>
        <w:t xml:space="preserve">je informační systém akreditovaný Evropskou komisí a certifikovaný Ministerstvem financí pro příjem, administraci, kontrolu, proplácení a reporting zemědělských dotačních </w:t>
      </w:r>
      <w:r w:rsidR="008D0211" w:rsidRPr="00D167A1">
        <w:rPr>
          <w:rFonts w:asciiTheme="minorHAnsi" w:hAnsiTheme="minorHAnsi" w:cstheme="minorHAnsi"/>
        </w:rPr>
        <w:t>žádostí financovaných z fondů Evropské unie</w:t>
      </w:r>
      <w:r w:rsidR="00F523E5" w:rsidRPr="00D167A1">
        <w:rPr>
          <w:rFonts w:asciiTheme="minorHAnsi" w:hAnsiTheme="minorHAnsi" w:cstheme="minorHAnsi"/>
        </w:rPr>
        <w:t xml:space="preserve"> a </w:t>
      </w:r>
      <w:r w:rsidR="005B62F4" w:rsidRPr="00D167A1">
        <w:rPr>
          <w:rFonts w:asciiTheme="minorHAnsi" w:hAnsiTheme="minorHAnsi" w:cstheme="minorHAnsi"/>
        </w:rPr>
        <w:t>státního rozpočtu</w:t>
      </w:r>
      <w:r w:rsidR="00F523E5" w:rsidRPr="00D167A1">
        <w:rPr>
          <w:rFonts w:asciiTheme="minorHAnsi" w:hAnsiTheme="minorHAnsi" w:cstheme="minorHAnsi"/>
        </w:rPr>
        <w:t xml:space="preserve"> České republiky.</w:t>
      </w:r>
      <w:r w:rsidR="005279FB" w:rsidRPr="00D167A1">
        <w:rPr>
          <w:rFonts w:asciiTheme="minorHAnsi" w:hAnsiTheme="minorHAnsi" w:cstheme="minorHAnsi"/>
        </w:rPr>
        <w:t xml:space="preserve"> Základem velké části IS SZIF je </w:t>
      </w:r>
      <w:r w:rsidR="00D3008B" w:rsidRPr="00D167A1">
        <w:rPr>
          <w:rFonts w:asciiTheme="minorHAnsi" w:hAnsiTheme="minorHAnsi" w:cstheme="minorHAnsi"/>
        </w:rPr>
        <w:t>platforma SAP (cca 98</w:t>
      </w:r>
      <w:r w:rsidR="003673C3" w:rsidRPr="00D167A1">
        <w:rPr>
          <w:rFonts w:asciiTheme="minorHAnsi" w:hAnsiTheme="minorHAnsi" w:cstheme="minorHAnsi"/>
        </w:rPr>
        <w:t> </w:t>
      </w:r>
      <w:r w:rsidR="00D3008B" w:rsidRPr="00D167A1">
        <w:rPr>
          <w:rFonts w:asciiTheme="minorHAnsi" w:hAnsiTheme="minorHAnsi" w:cstheme="minorHAnsi"/>
        </w:rPr>
        <w:t>%), menší část (cca 2</w:t>
      </w:r>
      <w:r w:rsidR="003673C3" w:rsidRPr="00D167A1">
        <w:rPr>
          <w:rFonts w:asciiTheme="minorHAnsi" w:hAnsiTheme="minorHAnsi" w:cstheme="minorHAnsi"/>
        </w:rPr>
        <w:t> </w:t>
      </w:r>
      <w:r w:rsidR="005279FB" w:rsidRPr="00D167A1">
        <w:rPr>
          <w:rFonts w:asciiTheme="minorHAnsi" w:hAnsiTheme="minorHAnsi" w:cstheme="minorHAnsi"/>
        </w:rPr>
        <w:t>%) běží na platformě AGIS.</w:t>
      </w:r>
      <w:r w:rsidR="0018712A" w:rsidRPr="00D167A1">
        <w:rPr>
          <w:rFonts w:asciiTheme="minorHAnsi" w:hAnsiTheme="minorHAnsi" w:cstheme="minorHAnsi"/>
        </w:rPr>
        <w:t xml:space="preserve"> Platforma SAP je základem IS SZIF již od roku 2004. SZIF zaplatil svému dodavatel</w:t>
      </w:r>
      <w:r w:rsidR="0087721B" w:rsidRPr="00D167A1">
        <w:rPr>
          <w:rFonts w:asciiTheme="minorHAnsi" w:hAnsiTheme="minorHAnsi" w:cstheme="minorHAnsi"/>
        </w:rPr>
        <w:t>i platformy SAP za období 2004</w:t>
      </w:r>
      <w:r w:rsidR="0087721B" w:rsidRPr="00086120">
        <w:rPr>
          <w:rFonts w:asciiTheme="minorHAnsi" w:hAnsiTheme="minorHAnsi" w:cstheme="minorHAnsi"/>
          <w:color w:val="000000" w:themeColor="text1"/>
        </w:rPr>
        <w:t>–</w:t>
      </w:r>
      <w:r w:rsidR="0018712A" w:rsidRPr="00D167A1">
        <w:rPr>
          <w:rFonts w:asciiTheme="minorHAnsi" w:hAnsiTheme="minorHAnsi" w:cstheme="minorHAnsi"/>
        </w:rPr>
        <w:t>2019 více než 8 678 mil. Kč.</w:t>
      </w:r>
    </w:p>
    <w:p w14:paraId="0E4D403C" w14:textId="04CC3638" w:rsidR="00F523E5" w:rsidRPr="00D167A1" w:rsidRDefault="00F523E5" w:rsidP="00F523E5">
      <w:pPr>
        <w:pStyle w:val="Odstavecseseznamem"/>
        <w:numPr>
          <w:ilvl w:val="0"/>
          <w:numId w:val="23"/>
        </w:numPr>
        <w:ind w:left="284" w:hanging="284"/>
        <w:jc w:val="both"/>
        <w:rPr>
          <w:rFonts w:asciiTheme="minorHAnsi" w:hAnsiTheme="minorHAnsi" w:cstheme="minorHAnsi"/>
        </w:rPr>
      </w:pPr>
      <w:r w:rsidRPr="00086120">
        <w:rPr>
          <w:rFonts w:asciiTheme="minorHAnsi" w:hAnsiTheme="minorHAnsi" w:cstheme="minorHAnsi"/>
          <w:i/>
        </w:rPr>
        <w:t>Evidence využití půdy podle uživatelských vztahů</w:t>
      </w:r>
      <w:r w:rsidRPr="00D167A1">
        <w:rPr>
          <w:rFonts w:asciiTheme="minorHAnsi" w:hAnsiTheme="minorHAnsi" w:cstheme="minorHAnsi"/>
        </w:rPr>
        <w:t>, známější pod zkratkou</w:t>
      </w:r>
      <w:r w:rsidRPr="00D167A1">
        <w:rPr>
          <w:rFonts w:asciiTheme="minorHAnsi" w:hAnsiTheme="minorHAnsi" w:cstheme="minorHAnsi"/>
          <w:b/>
        </w:rPr>
        <w:t xml:space="preserve"> </w:t>
      </w:r>
      <w:r w:rsidRPr="00D167A1">
        <w:rPr>
          <w:rFonts w:asciiTheme="minorHAnsi" w:hAnsiTheme="minorHAnsi" w:cstheme="minorHAnsi"/>
        </w:rPr>
        <w:t>LPIS</w:t>
      </w:r>
      <w:r w:rsidRPr="00D167A1">
        <w:rPr>
          <w:rStyle w:val="Znakapoznpodarou"/>
          <w:rFonts w:asciiTheme="minorHAnsi" w:hAnsiTheme="minorHAnsi" w:cstheme="minorHAnsi"/>
          <w:b/>
        </w:rPr>
        <w:footnoteReference w:id="6"/>
      </w:r>
      <w:r w:rsidRPr="00D167A1">
        <w:rPr>
          <w:rFonts w:asciiTheme="minorHAnsi" w:hAnsiTheme="minorHAnsi" w:cstheme="minorHAnsi"/>
        </w:rPr>
        <w:t xml:space="preserve">, je klíčovou součástí </w:t>
      </w:r>
      <w:r w:rsidR="00727560" w:rsidRPr="00086120">
        <w:rPr>
          <w:rFonts w:asciiTheme="minorHAnsi" w:hAnsiTheme="minorHAnsi" w:cstheme="minorHAnsi"/>
          <w:i/>
        </w:rPr>
        <w:t>I</w:t>
      </w:r>
      <w:r w:rsidRPr="00086120">
        <w:rPr>
          <w:rFonts w:asciiTheme="minorHAnsi" w:hAnsiTheme="minorHAnsi" w:cstheme="minorHAnsi"/>
          <w:i/>
        </w:rPr>
        <w:t>ntegrovaného administrativního a kontrolního systému</w:t>
      </w:r>
      <w:r w:rsidRPr="00D167A1">
        <w:rPr>
          <w:rFonts w:asciiTheme="minorHAnsi" w:hAnsiTheme="minorHAnsi" w:cstheme="minorHAnsi"/>
        </w:rPr>
        <w:t xml:space="preserve">, který je využíván pro kontrolu a administraci žádostí o podporu v rámci </w:t>
      </w:r>
      <w:r w:rsidR="00796315" w:rsidRPr="00D167A1">
        <w:rPr>
          <w:rFonts w:asciiTheme="minorHAnsi" w:hAnsiTheme="minorHAnsi" w:cstheme="minorHAnsi"/>
        </w:rPr>
        <w:t>s</w:t>
      </w:r>
      <w:r w:rsidRPr="00D167A1">
        <w:rPr>
          <w:rFonts w:asciiTheme="minorHAnsi" w:hAnsiTheme="minorHAnsi" w:cstheme="minorHAnsi"/>
        </w:rPr>
        <w:t>polečné zemědělské politiky</w:t>
      </w:r>
      <w:r w:rsidR="00796315" w:rsidRPr="00D167A1">
        <w:rPr>
          <w:rFonts w:asciiTheme="minorHAnsi" w:hAnsiTheme="minorHAnsi" w:cstheme="minorHAnsi"/>
        </w:rPr>
        <w:t xml:space="preserve"> EU</w:t>
      </w:r>
      <w:r w:rsidRPr="00D167A1">
        <w:rPr>
          <w:rFonts w:asciiTheme="minorHAnsi" w:hAnsiTheme="minorHAnsi" w:cstheme="minorHAnsi"/>
        </w:rPr>
        <w:t>, vybraných národních programů a pro další související agendy vyplývající z evropské a</w:t>
      </w:r>
      <w:r w:rsidR="00796315" w:rsidRPr="00D167A1">
        <w:rPr>
          <w:rFonts w:asciiTheme="minorHAnsi" w:hAnsiTheme="minorHAnsi" w:cstheme="minorHAnsi"/>
        </w:rPr>
        <w:t> </w:t>
      </w:r>
      <w:r w:rsidRPr="00D167A1">
        <w:rPr>
          <w:rFonts w:asciiTheme="minorHAnsi" w:hAnsiTheme="minorHAnsi" w:cstheme="minorHAnsi"/>
        </w:rPr>
        <w:t>národní legislativy</w:t>
      </w:r>
      <w:r w:rsidRPr="00D167A1">
        <w:rPr>
          <w:rStyle w:val="Znakapoznpodarou"/>
          <w:rFonts w:asciiTheme="minorHAnsi" w:hAnsiTheme="minorHAnsi" w:cstheme="minorHAnsi"/>
        </w:rPr>
        <w:footnoteReference w:id="7"/>
      </w:r>
      <w:r w:rsidRPr="00D167A1">
        <w:rPr>
          <w:rFonts w:asciiTheme="minorHAnsi" w:hAnsiTheme="minorHAnsi" w:cstheme="minorHAnsi"/>
        </w:rPr>
        <w:t>. V systému LPIS je uvedeno, kdo daný půdní b</w:t>
      </w:r>
      <w:r w:rsidR="0087721B" w:rsidRPr="00D167A1">
        <w:rPr>
          <w:rFonts w:asciiTheme="minorHAnsi" w:hAnsiTheme="minorHAnsi" w:cstheme="minorHAnsi"/>
        </w:rPr>
        <w:t xml:space="preserve">lok užívá (bez ohledu </w:t>
      </w:r>
      <w:r w:rsidR="00796315" w:rsidRPr="00D167A1">
        <w:rPr>
          <w:rFonts w:asciiTheme="minorHAnsi" w:hAnsiTheme="minorHAnsi" w:cstheme="minorHAnsi"/>
        </w:rPr>
        <w:t xml:space="preserve">na to, </w:t>
      </w:r>
      <w:r w:rsidR="0087721B" w:rsidRPr="00D167A1">
        <w:rPr>
          <w:rFonts w:asciiTheme="minorHAnsi" w:hAnsiTheme="minorHAnsi" w:cstheme="minorHAnsi"/>
        </w:rPr>
        <w:t>zda jde o </w:t>
      </w:r>
      <w:r w:rsidRPr="00D167A1">
        <w:rPr>
          <w:rFonts w:asciiTheme="minorHAnsi" w:hAnsiTheme="minorHAnsi" w:cstheme="minorHAnsi"/>
        </w:rPr>
        <w:t>vlastníka</w:t>
      </w:r>
      <w:r w:rsidR="00796315" w:rsidRPr="00D167A1">
        <w:rPr>
          <w:rFonts w:asciiTheme="minorHAnsi" w:hAnsiTheme="minorHAnsi" w:cstheme="minorHAnsi"/>
        </w:rPr>
        <w:t>,</w:t>
      </w:r>
      <w:r w:rsidRPr="00D167A1">
        <w:rPr>
          <w:rFonts w:asciiTheme="minorHAnsi" w:hAnsiTheme="minorHAnsi" w:cstheme="minorHAnsi"/>
        </w:rPr>
        <w:t xml:space="preserve"> nebo nájemce), </w:t>
      </w:r>
      <w:r w:rsidR="00796315" w:rsidRPr="00D167A1">
        <w:rPr>
          <w:rFonts w:asciiTheme="minorHAnsi" w:hAnsiTheme="minorHAnsi" w:cstheme="minorHAnsi"/>
        </w:rPr>
        <w:t xml:space="preserve">a </w:t>
      </w:r>
      <w:r w:rsidRPr="00D167A1">
        <w:rPr>
          <w:rFonts w:asciiTheme="minorHAnsi" w:hAnsiTheme="minorHAnsi" w:cstheme="minorHAnsi"/>
        </w:rPr>
        <w:t>jsou zde uvedeny i další údaje, například informace o stupni erozního ohrožení pozemku. Bez funkčního systému LPIS by nebylo možné vypl</w:t>
      </w:r>
      <w:r w:rsidR="00796315" w:rsidRPr="00D167A1">
        <w:rPr>
          <w:rFonts w:asciiTheme="minorHAnsi" w:hAnsiTheme="minorHAnsi" w:cstheme="minorHAnsi"/>
        </w:rPr>
        <w:t>ácet</w:t>
      </w:r>
      <w:r w:rsidRPr="00D167A1">
        <w:rPr>
          <w:rFonts w:asciiTheme="minorHAnsi" w:hAnsiTheme="minorHAnsi" w:cstheme="minorHAnsi"/>
        </w:rPr>
        <w:t xml:space="preserve"> plošné zemědělské dotace.</w:t>
      </w:r>
    </w:p>
    <w:p w14:paraId="44A5F77E" w14:textId="39F4B7C7" w:rsidR="00AB41C8" w:rsidRPr="00D167A1" w:rsidRDefault="003A5D7E" w:rsidP="00F523E5">
      <w:pPr>
        <w:pStyle w:val="Odstavecseseznamem"/>
        <w:numPr>
          <w:ilvl w:val="0"/>
          <w:numId w:val="23"/>
        </w:numPr>
        <w:ind w:left="284" w:hanging="284"/>
        <w:jc w:val="both"/>
        <w:rPr>
          <w:rFonts w:asciiTheme="minorHAnsi" w:hAnsiTheme="minorHAnsi" w:cstheme="minorHAnsi"/>
        </w:rPr>
      </w:pPr>
      <w:r w:rsidRPr="00086120">
        <w:rPr>
          <w:rFonts w:asciiTheme="minorHAnsi" w:hAnsiTheme="minorHAnsi" w:cstheme="minorHAnsi"/>
          <w:i/>
        </w:rPr>
        <w:t>Integrovaný zemědělský registr</w:t>
      </w:r>
      <w:r w:rsidRPr="00D167A1">
        <w:rPr>
          <w:rFonts w:asciiTheme="minorHAnsi" w:hAnsiTheme="minorHAnsi" w:cstheme="minorHAnsi"/>
        </w:rPr>
        <w:t xml:space="preserve"> (dále též „IZR“)</w:t>
      </w:r>
      <w:r w:rsidR="00343424" w:rsidRPr="00D167A1">
        <w:rPr>
          <w:rFonts w:asciiTheme="minorHAnsi" w:hAnsiTheme="minorHAnsi" w:cstheme="minorHAnsi"/>
        </w:rPr>
        <w:t xml:space="preserve"> </w:t>
      </w:r>
      <w:r w:rsidR="00F523E5" w:rsidRPr="00D167A1">
        <w:rPr>
          <w:rFonts w:asciiTheme="minorHAnsi" w:hAnsiTheme="minorHAnsi" w:cstheme="minorHAnsi"/>
        </w:rPr>
        <w:t>je centrální registr pro veškeré agendy související s ústřední evidencí hospodářských zvířat</w:t>
      </w:r>
      <w:r w:rsidR="0087721B" w:rsidRPr="00D167A1">
        <w:rPr>
          <w:rFonts w:asciiTheme="minorHAnsi" w:hAnsiTheme="minorHAnsi" w:cstheme="minorHAnsi"/>
        </w:rPr>
        <w:t xml:space="preserve"> veden</w:t>
      </w:r>
      <w:r w:rsidR="001933B2" w:rsidRPr="00D167A1">
        <w:rPr>
          <w:rFonts w:asciiTheme="minorHAnsi" w:hAnsiTheme="minorHAnsi" w:cstheme="minorHAnsi"/>
        </w:rPr>
        <w:t>ou</w:t>
      </w:r>
      <w:r w:rsidR="0087721B" w:rsidRPr="00D167A1">
        <w:rPr>
          <w:rFonts w:asciiTheme="minorHAnsi" w:hAnsiTheme="minorHAnsi" w:cstheme="minorHAnsi"/>
        </w:rPr>
        <w:t xml:space="preserve"> podle ustanovení §</w:t>
      </w:r>
      <w:r w:rsidR="001933B2" w:rsidRPr="00D167A1">
        <w:rPr>
          <w:rFonts w:asciiTheme="minorHAnsi" w:hAnsiTheme="minorHAnsi" w:cstheme="minorHAnsi"/>
        </w:rPr>
        <w:t> </w:t>
      </w:r>
      <w:r w:rsidR="0087721B" w:rsidRPr="00D167A1">
        <w:rPr>
          <w:rFonts w:asciiTheme="minorHAnsi" w:hAnsiTheme="minorHAnsi" w:cstheme="minorHAnsi"/>
        </w:rPr>
        <w:t>23 a </w:t>
      </w:r>
      <w:r w:rsidR="00F523E5" w:rsidRPr="00D167A1">
        <w:rPr>
          <w:rFonts w:asciiTheme="minorHAnsi" w:hAnsiTheme="minorHAnsi" w:cstheme="minorHAnsi"/>
        </w:rPr>
        <w:t xml:space="preserve">následujících zákona č. 154/2000 Sb., o šlechtění, plemenitbě a evidenci hospodářských zvířat a o změně některých souvisejících zákonů </w:t>
      </w:r>
      <w:r w:rsidR="0087721B" w:rsidRPr="00D167A1">
        <w:rPr>
          <w:rFonts w:asciiTheme="minorHAnsi" w:hAnsiTheme="minorHAnsi" w:cstheme="minorHAnsi"/>
        </w:rPr>
        <w:t>(dále též „zákon č. </w:t>
      </w:r>
      <w:r w:rsidR="00F523E5" w:rsidRPr="00D167A1">
        <w:rPr>
          <w:rFonts w:asciiTheme="minorHAnsi" w:hAnsiTheme="minorHAnsi" w:cstheme="minorHAnsi"/>
        </w:rPr>
        <w:t xml:space="preserve">154/2000 Sb.“). Zákon č. 154/2000 Sb. používá pouze termín ústřední evidence hospodářských zvířat. IZR je podle vyjádření MZe interní název pro ústřední evidenci zvířat. </w:t>
      </w:r>
      <w:r w:rsidR="00074781" w:rsidRPr="00D167A1">
        <w:rPr>
          <w:rFonts w:asciiTheme="minorHAnsi" w:hAnsiTheme="minorHAnsi" w:cstheme="minorHAnsi"/>
        </w:rPr>
        <w:t xml:space="preserve">IZR poskytuje základní údaje mnoha státním institucím pro jejich kontrolní činnost. </w:t>
      </w:r>
      <w:r w:rsidR="006F0D4B" w:rsidRPr="00D167A1">
        <w:rPr>
          <w:rFonts w:asciiTheme="minorHAnsi" w:hAnsiTheme="minorHAnsi" w:cstheme="minorHAnsi"/>
        </w:rPr>
        <w:t xml:space="preserve">Poskytuje také data pro </w:t>
      </w:r>
      <w:r w:rsidR="00074781" w:rsidRPr="00D167A1">
        <w:rPr>
          <w:rFonts w:asciiTheme="minorHAnsi" w:hAnsiTheme="minorHAnsi" w:cstheme="minorHAnsi"/>
        </w:rPr>
        <w:t>administraci některých dotací.</w:t>
      </w:r>
    </w:p>
    <w:p w14:paraId="2E14715E" w14:textId="77777777" w:rsidR="00E94D8A" w:rsidRPr="00D167A1" w:rsidRDefault="00E94D8A" w:rsidP="00F523E5">
      <w:pPr>
        <w:pStyle w:val="Odstavecseseznamem"/>
        <w:numPr>
          <w:ilvl w:val="0"/>
          <w:numId w:val="23"/>
        </w:numPr>
        <w:ind w:left="284" w:hanging="284"/>
        <w:jc w:val="both"/>
        <w:rPr>
          <w:rFonts w:asciiTheme="minorHAnsi" w:hAnsiTheme="minorHAnsi" w:cstheme="minorHAnsi"/>
        </w:rPr>
      </w:pPr>
      <w:r w:rsidRPr="00D167A1">
        <w:rPr>
          <w:rFonts w:asciiTheme="minorHAnsi" w:hAnsiTheme="minorHAnsi" w:cstheme="minorHAnsi"/>
        </w:rPr>
        <w:t>Podrobnosti o vybraných informačních systémech jsou uvedeny v příloze č. 2 tohoto kontrolního závěru.</w:t>
      </w:r>
    </w:p>
    <w:p w14:paraId="614DFFC2" w14:textId="77777777" w:rsidR="004F4730" w:rsidRPr="00D167A1" w:rsidRDefault="004F4730" w:rsidP="00ED1727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</w:rPr>
      </w:pPr>
    </w:p>
    <w:p w14:paraId="0859A2CD" w14:textId="77777777" w:rsidR="0065113D" w:rsidRPr="00D167A1" w:rsidRDefault="001B4806" w:rsidP="0065113D">
      <w:pPr>
        <w:pStyle w:val="Nadpis1"/>
        <w:jc w:val="center"/>
        <w:rPr>
          <w:rFonts w:asciiTheme="minorHAnsi" w:hAnsiTheme="minorHAnsi" w:cstheme="minorHAnsi"/>
          <w:sz w:val="28"/>
          <w:szCs w:val="28"/>
        </w:rPr>
      </w:pPr>
      <w:r w:rsidRPr="00D167A1">
        <w:rPr>
          <w:rFonts w:asciiTheme="minorHAnsi" w:hAnsiTheme="minorHAnsi" w:cstheme="minorHAnsi"/>
          <w:sz w:val="28"/>
          <w:szCs w:val="28"/>
        </w:rPr>
        <w:t>I</w:t>
      </w:r>
      <w:r w:rsidR="0065113D" w:rsidRPr="00D167A1">
        <w:rPr>
          <w:rFonts w:asciiTheme="minorHAnsi" w:hAnsiTheme="minorHAnsi" w:cstheme="minorHAnsi"/>
          <w:sz w:val="28"/>
          <w:szCs w:val="28"/>
        </w:rPr>
        <w:t xml:space="preserve">II. Rozsah kontroly </w:t>
      </w:r>
    </w:p>
    <w:p w14:paraId="71C74678" w14:textId="77777777" w:rsidR="00305015" w:rsidRPr="00D167A1" w:rsidRDefault="00305015" w:rsidP="00305015">
      <w:pPr>
        <w:spacing w:before="120" w:after="120"/>
        <w:jc w:val="both"/>
        <w:rPr>
          <w:rFonts w:asciiTheme="minorHAnsi" w:hAnsiTheme="minorHAnsi" w:cstheme="minorHAnsi"/>
        </w:rPr>
      </w:pPr>
      <w:r w:rsidRPr="00D167A1">
        <w:rPr>
          <w:rFonts w:asciiTheme="minorHAnsi" w:hAnsiTheme="minorHAnsi" w:cstheme="minorHAnsi"/>
        </w:rPr>
        <w:t xml:space="preserve">Cílem kontrolní akce bylo prověřit, zda Ministerstvo zemědělství a Státní zemědělský intervenční fond vynakládají prostředky státního rozpočtu na pořízení, provoz a rozvoj informačních a komunikačních technologií účelně a hospodárně. </w:t>
      </w:r>
    </w:p>
    <w:p w14:paraId="04E76C0C" w14:textId="77777777" w:rsidR="00305015" w:rsidRPr="00D167A1" w:rsidRDefault="00305015" w:rsidP="00305015">
      <w:pPr>
        <w:spacing w:before="120" w:after="120"/>
        <w:jc w:val="both"/>
        <w:rPr>
          <w:rFonts w:asciiTheme="minorHAnsi" w:hAnsiTheme="minorHAnsi" w:cstheme="minorHAnsi"/>
        </w:rPr>
      </w:pPr>
      <w:r w:rsidRPr="00D167A1">
        <w:rPr>
          <w:rFonts w:asciiTheme="minorHAnsi" w:hAnsiTheme="minorHAnsi" w:cstheme="minorHAnsi"/>
        </w:rPr>
        <w:t xml:space="preserve">Kontrola u obou kontrolovaných osob byla zaměřena zejména na strategické řízení a plánování ICT, tj. na tvorbu a existenci informační koncepce ICT a </w:t>
      </w:r>
      <w:r w:rsidR="00A548BD" w:rsidRPr="00D167A1">
        <w:rPr>
          <w:rFonts w:asciiTheme="minorHAnsi" w:hAnsiTheme="minorHAnsi" w:cstheme="minorHAnsi"/>
        </w:rPr>
        <w:t xml:space="preserve">atestaci </w:t>
      </w:r>
      <w:r w:rsidRPr="00D167A1">
        <w:rPr>
          <w:rFonts w:asciiTheme="minorHAnsi" w:hAnsiTheme="minorHAnsi" w:cstheme="minorHAnsi"/>
        </w:rPr>
        <w:t>dlouhodobého řízení ICT, dále na konkrétní funk</w:t>
      </w:r>
      <w:r w:rsidR="006D333E" w:rsidRPr="00D167A1">
        <w:rPr>
          <w:rFonts w:asciiTheme="minorHAnsi" w:hAnsiTheme="minorHAnsi" w:cstheme="minorHAnsi"/>
        </w:rPr>
        <w:t>čnost a využívanost vybraných informačních systémů</w:t>
      </w:r>
      <w:r w:rsidRPr="00D167A1">
        <w:rPr>
          <w:rFonts w:asciiTheme="minorHAnsi" w:hAnsiTheme="minorHAnsi" w:cstheme="minorHAnsi"/>
        </w:rPr>
        <w:t xml:space="preserve"> (např. </w:t>
      </w:r>
      <w:r w:rsidR="006F0D4B" w:rsidRPr="00D167A1">
        <w:rPr>
          <w:rFonts w:asciiTheme="minorHAnsi" w:hAnsiTheme="minorHAnsi" w:cstheme="minorHAnsi"/>
        </w:rPr>
        <w:t xml:space="preserve">IS SZIF, </w:t>
      </w:r>
      <w:r w:rsidRPr="00D167A1">
        <w:rPr>
          <w:rFonts w:asciiTheme="minorHAnsi" w:hAnsiTheme="minorHAnsi" w:cstheme="minorHAnsi"/>
        </w:rPr>
        <w:t>LPIS, IZR). Kontrola se dále zaměřila na oblast zadávání veřejných zakázek souvisejících s pořízením</w:t>
      </w:r>
      <w:r w:rsidR="0087721B" w:rsidRPr="00D167A1">
        <w:rPr>
          <w:rFonts w:asciiTheme="minorHAnsi" w:hAnsiTheme="minorHAnsi" w:cstheme="minorHAnsi"/>
        </w:rPr>
        <w:t xml:space="preserve"> a </w:t>
      </w:r>
      <w:r w:rsidRPr="00D167A1">
        <w:rPr>
          <w:rFonts w:asciiTheme="minorHAnsi" w:hAnsiTheme="minorHAnsi" w:cstheme="minorHAnsi"/>
        </w:rPr>
        <w:t>následným provozem</w:t>
      </w:r>
      <w:r w:rsidR="004F4730" w:rsidRPr="00D167A1">
        <w:rPr>
          <w:rFonts w:asciiTheme="minorHAnsi" w:hAnsiTheme="minorHAnsi" w:cstheme="minorHAnsi"/>
        </w:rPr>
        <w:t xml:space="preserve"> a rozvojem</w:t>
      </w:r>
      <w:r w:rsidRPr="00D167A1">
        <w:rPr>
          <w:rFonts w:asciiTheme="minorHAnsi" w:hAnsiTheme="minorHAnsi" w:cstheme="minorHAnsi"/>
        </w:rPr>
        <w:t xml:space="preserve"> konkrétních informačních systémů MZe i SZIF. V rámci kontroly byly porovnány jak celkové výdaje na jednotlivé informační systémy, tak jednotkové </w:t>
      </w:r>
      <w:r w:rsidR="005C5897" w:rsidRPr="00D167A1">
        <w:rPr>
          <w:rFonts w:asciiTheme="minorHAnsi" w:hAnsiTheme="minorHAnsi" w:cstheme="minorHAnsi"/>
        </w:rPr>
        <w:t>ceny</w:t>
      </w:r>
      <w:r w:rsidRPr="00D167A1">
        <w:rPr>
          <w:rFonts w:asciiTheme="minorHAnsi" w:hAnsiTheme="minorHAnsi" w:cstheme="minorHAnsi"/>
        </w:rPr>
        <w:t>, které MZe a SZIF vyplácel</w:t>
      </w:r>
      <w:r w:rsidR="00A847BC" w:rsidRPr="00D167A1">
        <w:rPr>
          <w:rFonts w:asciiTheme="minorHAnsi" w:hAnsiTheme="minorHAnsi" w:cstheme="minorHAnsi"/>
        </w:rPr>
        <w:t>y</w:t>
      </w:r>
      <w:r w:rsidRPr="00D167A1">
        <w:rPr>
          <w:rFonts w:asciiTheme="minorHAnsi" w:hAnsiTheme="minorHAnsi" w:cstheme="minorHAnsi"/>
        </w:rPr>
        <w:t xml:space="preserve"> svým dodavatelům.</w:t>
      </w:r>
      <w:r w:rsidR="004F4730" w:rsidRPr="00D167A1">
        <w:rPr>
          <w:rFonts w:asciiTheme="minorHAnsi" w:hAnsiTheme="minorHAnsi" w:cstheme="minorHAnsi"/>
        </w:rPr>
        <w:t xml:space="preserve"> </w:t>
      </w:r>
      <w:r w:rsidR="00727560" w:rsidRPr="00D167A1">
        <w:rPr>
          <w:rFonts w:asciiTheme="minorHAnsi" w:hAnsiTheme="minorHAnsi" w:cstheme="minorHAnsi"/>
        </w:rPr>
        <w:t xml:space="preserve">V rámci kontroly NKÚ vyhodnotil nápravná opatření, která MZe přijalo na základě předchozích kontrolních akcí NKÚ. </w:t>
      </w:r>
      <w:r w:rsidR="004F4730" w:rsidRPr="00D167A1">
        <w:rPr>
          <w:rFonts w:asciiTheme="minorHAnsi" w:hAnsiTheme="minorHAnsi" w:cstheme="minorHAnsi"/>
        </w:rPr>
        <w:t xml:space="preserve">Kontrola </w:t>
      </w:r>
      <w:r w:rsidR="004F4730" w:rsidRPr="00D167A1">
        <w:rPr>
          <w:rFonts w:asciiTheme="minorHAnsi" w:hAnsiTheme="minorHAnsi" w:cstheme="minorHAnsi"/>
        </w:rPr>
        <w:lastRenderedPageBreak/>
        <w:t xml:space="preserve">se dále zaměřila na </w:t>
      </w:r>
      <w:r w:rsidR="00D92085" w:rsidRPr="00D167A1">
        <w:rPr>
          <w:rFonts w:asciiTheme="minorHAnsi" w:hAnsiTheme="minorHAnsi" w:cstheme="minorHAnsi"/>
        </w:rPr>
        <w:t xml:space="preserve">vyhodnocení dopadu </w:t>
      </w:r>
      <w:r w:rsidR="00E94D8A" w:rsidRPr="00D167A1">
        <w:rPr>
          <w:rFonts w:asciiTheme="minorHAnsi" w:hAnsiTheme="minorHAnsi" w:cstheme="minorHAnsi"/>
        </w:rPr>
        <w:t>převodu agendy zemědělských národních dotací z </w:t>
      </w:r>
      <w:proofErr w:type="gramStart"/>
      <w:r w:rsidR="00E94D8A" w:rsidRPr="00D167A1">
        <w:rPr>
          <w:rFonts w:asciiTheme="minorHAnsi" w:hAnsiTheme="minorHAnsi" w:cstheme="minorHAnsi"/>
        </w:rPr>
        <w:t>MZe</w:t>
      </w:r>
      <w:proofErr w:type="gramEnd"/>
      <w:r w:rsidR="00E94D8A" w:rsidRPr="00D167A1">
        <w:rPr>
          <w:rFonts w:asciiTheme="minorHAnsi" w:hAnsiTheme="minorHAnsi" w:cstheme="minorHAnsi"/>
        </w:rPr>
        <w:t xml:space="preserve"> na SZIF </w:t>
      </w:r>
      <w:r w:rsidR="00D92085" w:rsidRPr="00D167A1">
        <w:rPr>
          <w:rFonts w:asciiTheme="minorHAnsi" w:hAnsiTheme="minorHAnsi" w:cstheme="minorHAnsi"/>
        </w:rPr>
        <w:t>na výdaje a úspory v oblasti ICT.</w:t>
      </w:r>
      <w:r w:rsidR="00BE11D5" w:rsidRPr="00D167A1">
        <w:rPr>
          <w:rFonts w:asciiTheme="minorHAnsi" w:hAnsiTheme="minorHAnsi" w:cstheme="minorHAnsi"/>
        </w:rPr>
        <w:t xml:space="preserve"> </w:t>
      </w:r>
    </w:p>
    <w:p w14:paraId="3D28C4FA" w14:textId="443498CF" w:rsidR="00305015" w:rsidRPr="00D167A1" w:rsidRDefault="00305015" w:rsidP="00305015">
      <w:pPr>
        <w:spacing w:before="120" w:after="120"/>
        <w:jc w:val="both"/>
        <w:rPr>
          <w:rFonts w:asciiTheme="minorHAnsi" w:hAnsiTheme="minorHAnsi" w:cstheme="minorHAnsi"/>
        </w:rPr>
      </w:pPr>
      <w:r w:rsidRPr="00D167A1">
        <w:rPr>
          <w:rFonts w:asciiTheme="minorHAnsi" w:hAnsiTheme="minorHAnsi" w:cstheme="minorHAnsi"/>
        </w:rPr>
        <w:t>Kontrolovaným obdobím byly roky 2016 až 2019, v případě v</w:t>
      </w:r>
      <w:r w:rsidR="001273A0" w:rsidRPr="00D167A1">
        <w:rPr>
          <w:rFonts w:asciiTheme="minorHAnsi" w:hAnsiTheme="minorHAnsi" w:cstheme="minorHAnsi"/>
        </w:rPr>
        <w:t>ěcných souvislostí i</w:t>
      </w:r>
      <w:r w:rsidR="000635D0">
        <w:rPr>
          <w:rFonts w:asciiTheme="minorHAnsi" w:hAnsiTheme="minorHAnsi" w:cstheme="minorHAnsi"/>
        </w:rPr>
        <w:t xml:space="preserve"> </w:t>
      </w:r>
      <w:r w:rsidRPr="00D167A1">
        <w:rPr>
          <w:rFonts w:asciiTheme="minorHAnsi" w:hAnsiTheme="minorHAnsi" w:cstheme="minorHAnsi"/>
        </w:rPr>
        <w:t>období předcházejí</w:t>
      </w:r>
      <w:r w:rsidR="00A548BD" w:rsidRPr="00D167A1">
        <w:rPr>
          <w:rFonts w:asciiTheme="minorHAnsi" w:hAnsiTheme="minorHAnsi" w:cstheme="minorHAnsi"/>
        </w:rPr>
        <w:t>cí</w:t>
      </w:r>
      <w:r w:rsidRPr="00D167A1">
        <w:rPr>
          <w:rFonts w:asciiTheme="minorHAnsi" w:hAnsiTheme="minorHAnsi" w:cstheme="minorHAnsi"/>
        </w:rPr>
        <w:t xml:space="preserve"> a období následující. </w:t>
      </w:r>
    </w:p>
    <w:p w14:paraId="601982A2" w14:textId="77777777" w:rsidR="00305015" w:rsidRPr="00D167A1" w:rsidRDefault="00305015" w:rsidP="00305015">
      <w:pPr>
        <w:spacing w:before="120" w:after="120"/>
        <w:jc w:val="both"/>
        <w:rPr>
          <w:rFonts w:asciiTheme="minorHAnsi" w:hAnsiTheme="minorHAnsi" w:cstheme="minorHAnsi"/>
        </w:rPr>
      </w:pPr>
      <w:r w:rsidRPr="00D167A1">
        <w:rPr>
          <w:rFonts w:asciiTheme="minorHAnsi" w:hAnsiTheme="minorHAnsi" w:cstheme="minorHAnsi"/>
        </w:rPr>
        <w:t xml:space="preserve">Na MZe byl ke kontrole vybrán vzorek 11 veřejných zakázek v celkové hodnotě 1 354 mil. Kč (včetně DPH). Na SZIF byl ke kontrole vybrán vzorek tří veřejných zakázek v celkové hodnotě 2 434 mil. Kč (včetně DPH). Na vybraném vzorku bylo prověřeno, zda zadávání veřejných zakázek proběhlo v souladu s právními předpisy. </w:t>
      </w:r>
    </w:p>
    <w:p w14:paraId="4DB57C8F" w14:textId="6DC776BD" w:rsidR="006448EE" w:rsidRPr="00086120" w:rsidRDefault="006448EE" w:rsidP="004F4730">
      <w:pPr>
        <w:spacing w:before="120"/>
        <w:jc w:val="both"/>
        <w:rPr>
          <w:rFonts w:asciiTheme="minorHAnsi" w:hAnsiTheme="minorHAnsi" w:cstheme="minorHAnsi"/>
        </w:rPr>
      </w:pPr>
    </w:p>
    <w:p w14:paraId="46784F84" w14:textId="77777777" w:rsidR="00A547FE" w:rsidRPr="00D167A1" w:rsidRDefault="00A547FE" w:rsidP="00AE75D2">
      <w:pPr>
        <w:autoSpaceDE w:val="0"/>
        <w:autoSpaceDN w:val="0"/>
        <w:adjustRightInd w:val="0"/>
        <w:spacing w:before="240"/>
        <w:ind w:left="567" w:hanging="567"/>
        <w:jc w:val="both"/>
        <w:rPr>
          <w:rFonts w:asciiTheme="minorHAnsi" w:hAnsiTheme="minorHAnsi" w:cstheme="minorHAnsi"/>
          <w:sz w:val="20"/>
          <w:szCs w:val="20"/>
        </w:rPr>
      </w:pPr>
      <w:r w:rsidRPr="00D167A1">
        <w:rPr>
          <w:rFonts w:asciiTheme="minorHAnsi" w:hAnsiTheme="minorHAnsi" w:cstheme="minorHAnsi"/>
          <w:b/>
          <w:sz w:val="20"/>
          <w:szCs w:val="20"/>
        </w:rPr>
        <w:t xml:space="preserve">Pozn.: </w:t>
      </w:r>
      <w:r w:rsidR="00BB1A6E" w:rsidRPr="00D167A1">
        <w:rPr>
          <w:rFonts w:asciiTheme="minorHAnsi" w:hAnsiTheme="minorHAnsi" w:cstheme="minorHAnsi"/>
          <w:b/>
          <w:sz w:val="20"/>
          <w:szCs w:val="20"/>
        </w:rPr>
        <w:tab/>
      </w:r>
      <w:r w:rsidRPr="00D167A1">
        <w:rPr>
          <w:rFonts w:asciiTheme="minorHAnsi" w:hAnsiTheme="minorHAnsi" w:cstheme="minorHAnsi"/>
          <w:sz w:val="20"/>
          <w:szCs w:val="20"/>
        </w:rPr>
        <w:t>Právní předpisy uvedené v tomto kontrolním závěru jsou aplikov</w:t>
      </w:r>
      <w:r w:rsidR="00FD28F5" w:rsidRPr="00D167A1">
        <w:rPr>
          <w:rFonts w:asciiTheme="minorHAnsi" w:hAnsiTheme="minorHAnsi" w:cstheme="minorHAnsi"/>
          <w:sz w:val="20"/>
          <w:szCs w:val="20"/>
        </w:rPr>
        <w:t>ány</w:t>
      </w:r>
      <w:r w:rsidRPr="00D167A1">
        <w:rPr>
          <w:rFonts w:asciiTheme="minorHAnsi" w:hAnsiTheme="minorHAnsi" w:cstheme="minorHAnsi"/>
          <w:sz w:val="20"/>
          <w:szCs w:val="20"/>
        </w:rPr>
        <w:t xml:space="preserve"> ve znění účinném pro kontrolované období.</w:t>
      </w:r>
    </w:p>
    <w:p w14:paraId="108F656E" w14:textId="77777777" w:rsidR="00071082" w:rsidRPr="00D167A1" w:rsidRDefault="00F13CA7" w:rsidP="00AE75D2">
      <w:pPr>
        <w:pStyle w:val="Nadpis1"/>
        <w:spacing w:after="120"/>
        <w:jc w:val="center"/>
        <w:rPr>
          <w:rFonts w:asciiTheme="minorHAnsi" w:hAnsiTheme="minorHAnsi" w:cstheme="minorHAnsi"/>
          <w:sz w:val="28"/>
          <w:szCs w:val="28"/>
        </w:rPr>
      </w:pPr>
      <w:r w:rsidRPr="00D167A1">
        <w:rPr>
          <w:rFonts w:asciiTheme="minorHAnsi" w:hAnsiTheme="minorHAnsi" w:cstheme="minorHAnsi"/>
          <w:sz w:val="28"/>
          <w:szCs w:val="28"/>
        </w:rPr>
        <w:t>I</w:t>
      </w:r>
      <w:r w:rsidR="00071082" w:rsidRPr="00D167A1">
        <w:rPr>
          <w:rFonts w:asciiTheme="minorHAnsi" w:hAnsiTheme="minorHAnsi" w:cstheme="minorHAnsi"/>
          <w:sz w:val="28"/>
          <w:szCs w:val="28"/>
        </w:rPr>
        <w:t xml:space="preserve">V. </w:t>
      </w:r>
      <w:r w:rsidR="00F852B1" w:rsidRPr="00D167A1">
        <w:rPr>
          <w:rFonts w:asciiTheme="minorHAnsi" w:hAnsiTheme="minorHAnsi" w:cstheme="minorHAnsi"/>
          <w:sz w:val="28"/>
          <w:szCs w:val="28"/>
        </w:rPr>
        <w:t>Podrobné skutečnosti zjištěné kontrolou</w:t>
      </w:r>
    </w:p>
    <w:p w14:paraId="6832E4B5" w14:textId="77777777" w:rsidR="005D3209" w:rsidRPr="00D167A1" w:rsidRDefault="005D3209" w:rsidP="008A0C6A">
      <w:pPr>
        <w:pStyle w:val="Odstavecseseznamem"/>
        <w:numPr>
          <w:ilvl w:val="0"/>
          <w:numId w:val="33"/>
        </w:numPr>
        <w:spacing w:before="240" w:after="120"/>
        <w:jc w:val="both"/>
        <w:rPr>
          <w:rFonts w:asciiTheme="minorHAnsi" w:hAnsiTheme="minorHAnsi" w:cstheme="minorHAnsi"/>
          <w:b/>
        </w:rPr>
      </w:pPr>
      <w:r w:rsidRPr="00D167A1">
        <w:rPr>
          <w:rFonts w:asciiTheme="minorHAnsi" w:hAnsiTheme="minorHAnsi" w:cstheme="minorHAnsi"/>
          <w:b/>
        </w:rPr>
        <w:t>SZIF</w:t>
      </w:r>
      <w:r w:rsidR="00720490" w:rsidRPr="00D167A1">
        <w:rPr>
          <w:rFonts w:asciiTheme="minorHAnsi" w:hAnsiTheme="minorHAnsi" w:cstheme="minorHAnsi"/>
          <w:b/>
        </w:rPr>
        <w:t xml:space="preserve"> je silně závislý</w:t>
      </w:r>
      <w:r w:rsidRPr="00D167A1">
        <w:rPr>
          <w:rFonts w:asciiTheme="minorHAnsi" w:hAnsiTheme="minorHAnsi" w:cstheme="minorHAnsi"/>
          <w:b/>
        </w:rPr>
        <w:t xml:space="preserve"> na jednom dodavateli (</w:t>
      </w:r>
      <w:proofErr w:type="spellStart"/>
      <w:r w:rsidRPr="00D167A1">
        <w:rPr>
          <w:rFonts w:asciiTheme="minorHAnsi" w:hAnsiTheme="minorHAnsi" w:cstheme="minorHAnsi"/>
          <w:b/>
        </w:rPr>
        <w:t>vendor</w:t>
      </w:r>
      <w:proofErr w:type="spellEnd"/>
      <w:r w:rsidRPr="00D167A1">
        <w:rPr>
          <w:rFonts w:asciiTheme="minorHAnsi" w:hAnsiTheme="minorHAnsi" w:cstheme="minorHAnsi"/>
          <w:b/>
        </w:rPr>
        <w:t xml:space="preserve"> </w:t>
      </w:r>
      <w:proofErr w:type="spellStart"/>
      <w:r w:rsidRPr="00D167A1">
        <w:rPr>
          <w:rFonts w:asciiTheme="minorHAnsi" w:hAnsiTheme="minorHAnsi" w:cstheme="minorHAnsi"/>
          <w:b/>
        </w:rPr>
        <w:t>lock</w:t>
      </w:r>
      <w:proofErr w:type="spellEnd"/>
      <w:r w:rsidRPr="00D167A1">
        <w:rPr>
          <w:rFonts w:asciiTheme="minorHAnsi" w:hAnsiTheme="minorHAnsi" w:cstheme="minorHAnsi"/>
          <w:b/>
        </w:rPr>
        <w:t xml:space="preserve">-in) </w:t>
      </w:r>
    </w:p>
    <w:p w14:paraId="037CD2FE" w14:textId="18231FDB" w:rsidR="00A847BC" w:rsidRPr="00D167A1" w:rsidRDefault="000E3414" w:rsidP="005D3209">
      <w:pPr>
        <w:spacing w:after="120"/>
        <w:jc w:val="both"/>
        <w:rPr>
          <w:rFonts w:asciiTheme="minorHAnsi" w:hAnsiTheme="minorHAnsi" w:cstheme="minorHAnsi"/>
        </w:rPr>
      </w:pPr>
      <w:r w:rsidRPr="00D167A1">
        <w:rPr>
          <w:rFonts w:asciiTheme="minorHAnsi" w:hAnsiTheme="minorHAnsi" w:cstheme="minorHAnsi"/>
        </w:rPr>
        <w:t xml:space="preserve">Kontrolou bylo ověřováno, zda některý z obchodních vztahů MZe a SZIF naplňuje znaky tzv. </w:t>
      </w:r>
      <w:proofErr w:type="spellStart"/>
      <w:r w:rsidRPr="00D167A1">
        <w:rPr>
          <w:rFonts w:asciiTheme="minorHAnsi" w:hAnsiTheme="minorHAnsi" w:cstheme="minorHAnsi"/>
        </w:rPr>
        <w:t>vendor</w:t>
      </w:r>
      <w:proofErr w:type="spellEnd"/>
      <w:r w:rsidRPr="00D167A1">
        <w:rPr>
          <w:rFonts w:asciiTheme="minorHAnsi" w:hAnsiTheme="minorHAnsi" w:cstheme="minorHAnsi"/>
        </w:rPr>
        <w:t xml:space="preserve"> </w:t>
      </w:r>
      <w:proofErr w:type="spellStart"/>
      <w:r w:rsidRPr="00D167A1">
        <w:rPr>
          <w:rFonts w:asciiTheme="minorHAnsi" w:hAnsiTheme="minorHAnsi" w:cstheme="minorHAnsi"/>
        </w:rPr>
        <w:t>lock</w:t>
      </w:r>
      <w:proofErr w:type="spellEnd"/>
      <w:r w:rsidRPr="00D167A1">
        <w:rPr>
          <w:rFonts w:asciiTheme="minorHAnsi" w:hAnsiTheme="minorHAnsi" w:cstheme="minorHAnsi"/>
        </w:rPr>
        <w:t>-in neboli pro</w:t>
      </w:r>
      <w:r w:rsidR="00BE0FE2" w:rsidRPr="00D167A1">
        <w:rPr>
          <w:rFonts w:asciiTheme="minorHAnsi" w:hAnsiTheme="minorHAnsi" w:cstheme="minorHAnsi"/>
        </w:rPr>
        <w:t>p</w:t>
      </w:r>
      <w:r w:rsidRPr="00D167A1">
        <w:rPr>
          <w:rFonts w:asciiTheme="minorHAnsi" w:hAnsiTheme="minorHAnsi" w:cstheme="minorHAnsi"/>
        </w:rPr>
        <w:t>rietárního u</w:t>
      </w:r>
      <w:r w:rsidR="00E94D8A" w:rsidRPr="00D167A1">
        <w:rPr>
          <w:rFonts w:asciiTheme="minorHAnsi" w:hAnsiTheme="minorHAnsi" w:cstheme="minorHAnsi"/>
        </w:rPr>
        <w:t>zamčení s jeho negativními důsledky</w:t>
      </w:r>
      <w:r w:rsidR="00340EC1" w:rsidRPr="00D167A1">
        <w:rPr>
          <w:rFonts w:asciiTheme="minorHAnsi" w:hAnsiTheme="minorHAnsi" w:cstheme="minorHAnsi"/>
        </w:rPr>
        <w:t xml:space="preserve">. </w:t>
      </w:r>
      <w:proofErr w:type="spellStart"/>
      <w:r w:rsidR="00340EC1" w:rsidRPr="00D167A1">
        <w:rPr>
          <w:rFonts w:asciiTheme="minorHAnsi" w:hAnsiTheme="minorHAnsi" w:cstheme="minorHAnsi"/>
        </w:rPr>
        <w:t>Vendor</w:t>
      </w:r>
      <w:proofErr w:type="spellEnd"/>
      <w:r w:rsidR="00340EC1" w:rsidRPr="00D167A1">
        <w:rPr>
          <w:rFonts w:asciiTheme="minorHAnsi" w:hAnsiTheme="minorHAnsi" w:cstheme="minorHAnsi"/>
        </w:rPr>
        <w:t xml:space="preserve"> </w:t>
      </w:r>
      <w:proofErr w:type="spellStart"/>
      <w:r w:rsidR="00340EC1" w:rsidRPr="00D167A1">
        <w:rPr>
          <w:rFonts w:asciiTheme="minorHAnsi" w:hAnsiTheme="minorHAnsi" w:cstheme="minorHAnsi"/>
        </w:rPr>
        <w:t>lock</w:t>
      </w:r>
      <w:proofErr w:type="spellEnd"/>
      <w:r w:rsidR="00340EC1" w:rsidRPr="00D167A1">
        <w:rPr>
          <w:rFonts w:asciiTheme="minorHAnsi" w:hAnsiTheme="minorHAnsi" w:cstheme="minorHAnsi"/>
        </w:rPr>
        <w:t xml:space="preserve">-in sice není řešen v právních předpisech, jeho existence je však velkým rizikem pro hospodárnost, neboť odběrateli přináší dlouhodobé </w:t>
      </w:r>
      <w:r w:rsidRPr="00D167A1">
        <w:rPr>
          <w:rFonts w:asciiTheme="minorHAnsi" w:hAnsiTheme="minorHAnsi" w:cstheme="minorHAnsi"/>
        </w:rPr>
        <w:t>vy</w:t>
      </w:r>
      <w:r w:rsidR="002C219F" w:rsidRPr="00D167A1">
        <w:rPr>
          <w:rFonts w:asciiTheme="minorHAnsi" w:hAnsiTheme="minorHAnsi" w:cstheme="minorHAnsi"/>
        </w:rPr>
        <w:t xml:space="preserve">soké </w:t>
      </w:r>
      <w:r w:rsidR="0019595A" w:rsidRPr="00D167A1">
        <w:rPr>
          <w:rFonts w:asciiTheme="minorHAnsi" w:hAnsiTheme="minorHAnsi" w:cstheme="minorHAnsi"/>
        </w:rPr>
        <w:t>výdaje</w:t>
      </w:r>
      <w:r w:rsidR="00954BC9" w:rsidRPr="00D167A1">
        <w:rPr>
          <w:rFonts w:asciiTheme="minorHAnsi" w:hAnsiTheme="minorHAnsi" w:cstheme="minorHAnsi"/>
        </w:rPr>
        <w:t xml:space="preserve"> </w:t>
      </w:r>
      <w:r w:rsidR="00BE0FE2" w:rsidRPr="00D167A1">
        <w:rPr>
          <w:rFonts w:asciiTheme="minorHAnsi" w:hAnsiTheme="minorHAnsi" w:cstheme="minorHAnsi"/>
        </w:rPr>
        <w:t>a</w:t>
      </w:r>
      <w:r w:rsidR="002C219F" w:rsidRPr="00D167A1">
        <w:rPr>
          <w:rFonts w:asciiTheme="minorHAnsi" w:hAnsiTheme="minorHAnsi" w:cstheme="minorHAnsi"/>
        </w:rPr>
        <w:t xml:space="preserve"> značné překážky p</w:t>
      </w:r>
      <w:r w:rsidR="00340EC1" w:rsidRPr="00D167A1">
        <w:rPr>
          <w:rFonts w:asciiTheme="minorHAnsi" w:hAnsiTheme="minorHAnsi" w:cstheme="minorHAnsi"/>
        </w:rPr>
        <w:t>ři přechodu k jinému dodavateli</w:t>
      </w:r>
      <w:r w:rsidR="002C219F" w:rsidRPr="00D167A1">
        <w:rPr>
          <w:rFonts w:asciiTheme="minorHAnsi" w:hAnsiTheme="minorHAnsi" w:cstheme="minorHAnsi"/>
        </w:rPr>
        <w:t xml:space="preserve">. </w:t>
      </w:r>
    </w:p>
    <w:p w14:paraId="66B70894" w14:textId="563E4597" w:rsidR="005D3209" w:rsidRPr="00D167A1" w:rsidRDefault="002C219F" w:rsidP="005D3209">
      <w:pPr>
        <w:spacing w:after="120"/>
        <w:jc w:val="both"/>
        <w:rPr>
          <w:rFonts w:asciiTheme="minorHAnsi" w:hAnsiTheme="minorHAnsi" w:cstheme="minorHAnsi"/>
        </w:rPr>
      </w:pPr>
      <w:r w:rsidRPr="00D167A1">
        <w:rPr>
          <w:rFonts w:asciiTheme="minorHAnsi" w:hAnsiTheme="minorHAnsi" w:cstheme="minorHAnsi"/>
        </w:rPr>
        <w:t xml:space="preserve">Kontrolou bylo zjištěno, že </w:t>
      </w:r>
      <w:r w:rsidR="005D3209" w:rsidRPr="00D167A1">
        <w:rPr>
          <w:rFonts w:asciiTheme="minorHAnsi" w:hAnsiTheme="minorHAnsi" w:cstheme="minorHAnsi"/>
        </w:rPr>
        <w:t>SZIF je silně závislý na svém dodav</w:t>
      </w:r>
      <w:r w:rsidR="001273A0" w:rsidRPr="00D167A1">
        <w:rPr>
          <w:rFonts w:asciiTheme="minorHAnsi" w:hAnsiTheme="minorHAnsi" w:cstheme="minorHAnsi"/>
        </w:rPr>
        <w:t>ateli, který pro SZIF rozvíjí a </w:t>
      </w:r>
      <w:r w:rsidR="005D3209" w:rsidRPr="00D167A1">
        <w:rPr>
          <w:rFonts w:asciiTheme="minorHAnsi" w:hAnsiTheme="minorHAnsi" w:cstheme="minorHAnsi"/>
        </w:rPr>
        <w:t>podporuje provoz IS SZIF na platformě SAP. Tomuto dodavateli SZIF v kontrolovaném období platil v průměru 514 mil</w:t>
      </w:r>
      <w:r w:rsidR="001273A0" w:rsidRPr="00D167A1">
        <w:rPr>
          <w:rFonts w:asciiTheme="minorHAnsi" w:hAnsiTheme="minorHAnsi" w:cstheme="minorHAnsi"/>
        </w:rPr>
        <w:t>. Kč ročně, celkem za roky 2016</w:t>
      </w:r>
      <w:r w:rsidR="001273A0" w:rsidRPr="00086120">
        <w:rPr>
          <w:rFonts w:asciiTheme="minorHAnsi" w:hAnsiTheme="minorHAnsi" w:cstheme="minorHAnsi"/>
          <w:color w:val="000000" w:themeColor="text1"/>
        </w:rPr>
        <w:t>–</w:t>
      </w:r>
      <w:r w:rsidR="005D3209" w:rsidRPr="00D167A1">
        <w:rPr>
          <w:rFonts w:asciiTheme="minorHAnsi" w:hAnsiTheme="minorHAnsi" w:cstheme="minorHAnsi"/>
        </w:rPr>
        <w:t xml:space="preserve">2019 SZIF za </w:t>
      </w:r>
      <w:r w:rsidR="001D0507" w:rsidRPr="00D167A1">
        <w:rPr>
          <w:rFonts w:asciiTheme="minorHAnsi" w:hAnsiTheme="minorHAnsi" w:cstheme="minorHAnsi"/>
        </w:rPr>
        <w:t>aplikační podporu provozu</w:t>
      </w:r>
      <w:r w:rsidR="005D3209" w:rsidRPr="00D167A1">
        <w:rPr>
          <w:rFonts w:asciiTheme="minorHAnsi" w:hAnsiTheme="minorHAnsi" w:cstheme="minorHAnsi"/>
        </w:rPr>
        <w:t xml:space="preserve"> a rozvoj IS SZIF na platformě SAP zaplatil 2 057 mil. Kč, což představuje více než 68</w:t>
      </w:r>
      <w:r w:rsidR="001B1A82" w:rsidRPr="00D167A1">
        <w:rPr>
          <w:rFonts w:asciiTheme="minorHAnsi" w:hAnsiTheme="minorHAnsi" w:cstheme="minorHAnsi"/>
        </w:rPr>
        <w:t> </w:t>
      </w:r>
      <w:r w:rsidR="005D3209" w:rsidRPr="00D167A1">
        <w:rPr>
          <w:rFonts w:asciiTheme="minorHAnsi" w:hAnsiTheme="minorHAnsi" w:cstheme="minorHAnsi"/>
        </w:rPr>
        <w:t xml:space="preserve">% z celkových výdajů SZIF na ICT. </w:t>
      </w:r>
      <w:r w:rsidRPr="00D167A1">
        <w:rPr>
          <w:rFonts w:asciiTheme="minorHAnsi" w:hAnsiTheme="minorHAnsi" w:cstheme="minorHAnsi"/>
        </w:rPr>
        <w:t>SZIF za služby svého dodavatele platformy SAP vynaklád</w:t>
      </w:r>
      <w:r w:rsidR="0018712A" w:rsidRPr="00D167A1">
        <w:rPr>
          <w:rFonts w:asciiTheme="minorHAnsi" w:hAnsiTheme="minorHAnsi" w:cstheme="minorHAnsi"/>
        </w:rPr>
        <w:t>al</w:t>
      </w:r>
      <w:r w:rsidRPr="00D167A1">
        <w:rPr>
          <w:rFonts w:asciiTheme="minorHAnsi" w:hAnsiTheme="minorHAnsi" w:cstheme="minorHAnsi"/>
        </w:rPr>
        <w:t xml:space="preserve"> </w:t>
      </w:r>
      <w:r w:rsidR="00395D6D" w:rsidRPr="00D167A1">
        <w:rPr>
          <w:rFonts w:asciiTheme="minorHAnsi" w:hAnsiTheme="minorHAnsi" w:cstheme="minorHAnsi"/>
        </w:rPr>
        <w:t xml:space="preserve">peněžní </w:t>
      </w:r>
      <w:r w:rsidRPr="00D167A1">
        <w:rPr>
          <w:rFonts w:asciiTheme="minorHAnsi" w:hAnsiTheme="minorHAnsi" w:cstheme="minorHAnsi"/>
        </w:rPr>
        <w:t>částky</w:t>
      </w:r>
      <w:r w:rsidR="0018712A" w:rsidRPr="00D167A1">
        <w:rPr>
          <w:rFonts w:asciiTheme="minorHAnsi" w:hAnsiTheme="minorHAnsi" w:cstheme="minorHAnsi"/>
        </w:rPr>
        <w:t xml:space="preserve"> přesahující 500 mil. Kč ročně již od roku 2004, od kdy je platforma SAP základem IS SZIF</w:t>
      </w:r>
      <w:r w:rsidR="00395D6D" w:rsidRPr="00D167A1">
        <w:rPr>
          <w:rFonts w:asciiTheme="minorHAnsi" w:hAnsiTheme="minorHAnsi" w:cstheme="minorHAnsi"/>
        </w:rPr>
        <w:t>. P</w:t>
      </w:r>
      <w:r w:rsidR="0006372D" w:rsidRPr="00D167A1">
        <w:rPr>
          <w:rFonts w:asciiTheme="minorHAnsi" w:hAnsiTheme="minorHAnsi" w:cstheme="minorHAnsi"/>
        </w:rPr>
        <w:t>orovnání s výdaji na další resortní systémy a p</w:t>
      </w:r>
      <w:r w:rsidRPr="00D167A1">
        <w:rPr>
          <w:rFonts w:asciiTheme="minorHAnsi" w:hAnsiTheme="minorHAnsi" w:cstheme="minorHAnsi"/>
        </w:rPr>
        <w:t xml:space="preserve">orovnání jednotkových cen </w:t>
      </w:r>
      <w:r w:rsidR="001B1A82" w:rsidRPr="00D167A1">
        <w:rPr>
          <w:rFonts w:asciiTheme="minorHAnsi" w:hAnsiTheme="minorHAnsi" w:cstheme="minorHAnsi"/>
        </w:rPr>
        <w:t xml:space="preserve">uvádějí další </w:t>
      </w:r>
      <w:r w:rsidR="00976D5A" w:rsidRPr="00D167A1">
        <w:rPr>
          <w:rFonts w:asciiTheme="minorHAnsi" w:hAnsiTheme="minorHAnsi" w:cstheme="minorHAnsi"/>
        </w:rPr>
        <w:t>části</w:t>
      </w:r>
      <w:r w:rsidR="001B1A82" w:rsidRPr="00D167A1">
        <w:rPr>
          <w:rFonts w:asciiTheme="minorHAnsi" w:hAnsiTheme="minorHAnsi" w:cstheme="minorHAnsi"/>
        </w:rPr>
        <w:t xml:space="preserve"> tohoto</w:t>
      </w:r>
      <w:r w:rsidRPr="00D167A1">
        <w:rPr>
          <w:rFonts w:asciiTheme="minorHAnsi" w:hAnsiTheme="minorHAnsi" w:cstheme="minorHAnsi"/>
        </w:rPr>
        <w:t xml:space="preserve"> kontrolního závěru</w:t>
      </w:r>
      <w:r w:rsidR="00E94D8A" w:rsidRPr="00D167A1">
        <w:rPr>
          <w:rFonts w:asciiTheme="minorHAnsi" w:hAnsiTheme="minorHAnsi" w:cstheme="minorHAnsi"/>
        </w:rPr>
        <w:t xml:space="preserve"> (</w:t>
      </w:r>
      <w:r w:rsidR="001B1A82" w:rsidRPr="00D167A1">
        <w:rPr>
          <w:rFonts w:asciiTheme="minorHAnsi" w:hAnsiTheme="minorHAnsi" w:cstheme="minorHAnsi"/>
        </w:rPr>
        <w:t>podkapitoly</w:t>
      </w:r>
      <w:r w:rsidR="00E94D8A" w:rsidRPr="00D167A1">
        <w:rPr>
          <w:rFonts w:asciiTheme="minorHAnsi" w:hAnsiTheme="minorHAnsi" w:cstheme="minorHAnsi"/>
        </w:rPr>
        <w:t xml:space="preserve"> </w:t>
      </w:r>
      <w:r w:rsidR="005E08CE" w:rsidRPr="00D167A1">
        <w:rPr>
          <w:rFonts w:asciiTheme="minorHAnsi" w:hAnsiTheme="minorHAnsi" w:cstheme="minorHAnsi"/>
        </w:rPr>
        <w:t>2</w:t>
      </w:r>
      <w:r w:rsidR="001B1A82" w:rsidRPr="00D167A1">
        <w:rPr>
          <w:rFonts w:asciiTheme="minorHAnsi" w:hAnsiTheme="minorHAnsi" w:cstheme="minorHAnsi"/>
        </w:rPr>
        <w:t>.</w:t>
      </w:r>
      <w:r w:rsidR="00E94D8A" w:rsidRPr="00D167A1">
        <w:rPr>
          <w:rFonts w:asciiTheme="minorHAnsi" w:hAnsiTheme="minorHAnsi" w:cstheme="minorHAnsi"/>
        </w:rPr>
        <w:t xml:space="preserve"> a </w:t>
      </w:r>
      <w:r w:rsidR="005E08CE" w:rsidRPr="00D167A1">
        <w:rPr>
          <w:rFonts w:asciiTheme="minorHAnsi" w:hAnsiTheme="minorHAnsi" w:cstheme="minorHAnsi"/>
        </w:rPr>
        <w:t>3</w:t>
      </w:r>
      <w:r w:rsidR="001B1A82" w:rsidRPr="00D167A1">
        <w:rPr>
          <w:rFonts w:asciiTheme="minorHAnsi" w:hAnsiTheme="minorHAnsi" w:cstheme="minorHAnsi"/>
        </w:rPr>
        <w:t>.</w:t>
      </w:r>
      <w:r w:rsidR="00E94D8A" w:rsidRPr="00D167A1">
        <w:rPr>
          <w:rFonts w:asciiTheme="minorHAnsi" w:hAnsiTheme="minorHAnsi" w:cstheme="minorHAnsi"/>
        </w:rPr>
        <w:t>)</w:t>
      </w:r>
      <w:r w:rsidRPr="00D167A1">
        <w:rPr>
          <w:rFonts w:asciiTheme="minorHAnsi" w:hAnsiTheme="minorHAnsi" w:cstheme="minorHAnsi"/>
        </w:rPr>
        <w:t>.</w:t>
      </w:r>
    </w:p>
    <w:p w14:paraId="16D0F959" w14:textId="4007DD87" w:rsidR="005D3209" w:rsidRPr="00D167A1" w:rsidRDefault="005D3209" w:rsidP="005D3209">
      <w:pPr>
        <w:spacing w:after="120"/>
        <w:jc w:val="both"/>
        <w:rPr>
          <w:rFonts w:asciiTheme="minorHAnsi" w:hAnsiTheme="minorHAnsi" w:cstheme="minorHAnsi"/>
        </w:rPr>
      </w:pPr>
      <w:r w:rsidRPr="00D167A1">
        <w:rPr>
          <w:rFonts w:asciiTheme="minorHAnsi" w:hAnsiTheme="minorHAnsi" w:cstheme="minorHAnsi"/>
        </w:rPr>
        <w:t xml:space="preserve">SZIF </w:t>
      </w:r>
      <w:r w:rsidR="002C219F" w:rsidRPr="00D167A1">
        <w:rPr>
          <w:rFonts w:asciiTheme="minorHAnsi" w:hAnsiTheme="minorHAnsi" w:cstheme="minorHAnsi"/>
        </w:rPr>
        <w:t xml:space="preserve">si je pozice </w:t>
      </w:r>
      <w:proofErr w:type="spellStart"/>
      <w:r w:rsidR="002C219F" w:rsidRPr="00D167A1">
        <w:rPr>
          <w:rFonts w:asciiTheme="minorHAnsi" w:hAnsiTheme="minorHAnsi" w:cstheme="minorHAnsi"/>
        </w:rPr>
        <w:t>vendor</w:t>
      </w:r>
      <w:proofErr w:type="spellEnd"/>
      <w:r w:rsidR="002C219F" w:rsidRPr="00D167A1">
        <w:rPr>
          <w:rFonts w:asciiTheme="minorHAnsi" w:hAnsiTheme="minorHAnsi" w:cstheme="minorHAnsi"/>
        </w:rPr>
        <w:t xml:space="preserve"> </w:t>
      </w:r>
      <w:proofErr w:type="spellStart"/>
      <w:r w:rsidR="002C219F" w:rsidRPr="00D167A1">
        <w:rPr>
          <w:rFonts w:asciiTheme="minorHAnsi" w:hAnsiTheme="minorHAnsi" w:cstheme="minorHAnsi"/>
        </w:rPr>
        <w:t>lock</w:t>
      </w:r>
      <w:proofErr w:type="spellEnd"/>
      <w:r w:rsidR="002C219F" w:rsidRPr="00D167A1">
        <w:rPr>
          <w:rFonts w:asciiTheme="minorHAnsi" w:hAnsiTheme="minorHAnsi" w:cstheme="minorHAnsi"/>
        </w:rPr>
        <w:t>-in vůči svému dodavateli vědom, proto si jako svůj strategický cíl</w:t>
      </w:r>
      <w:r w:rsidR="002C219F" w:rsidRPr="00D167A1">
        <w:rPr>
          <w:rStyle w:val="Znakapoznpodarou"/>
          <w:rFonts w:asciiTheme="minorHAnsi" w:hAnsiTheme="minorHAnsi" w:cstheme="minorHAnsi"/>
        </w:rPr>
        <w:footnoteReference w:id="8"/>
      </w:r>
      <w:r w:rsidR="002C219F" w:rsidRPr="00D167A1">
        <w:rPr>
          <w:rFonts w:asciiTheme="minorHAnsi" w:hAnsiTheme="minorHAnsi" w:cstheme="minorHAnsi"/>
        </w:rPr>
        <w:t xml:space="preserve"> stanovil snížit </w:t>
      </w:r>
      <w:r w:rsidRPr="00D167A1">
        <w:rPr>
          <w:rFonts w:asciiTheme="minorHAnsi" w:hAnsiTheme="minorHAnsi" w:cstheme="minorHAnsi"/>
        </w:rPr>
        <w:t>závislost na svém dodavateli</w:t>
      </w:r>
      <w:r w:rsidR="002C219F" w:rsidRPr="00D167A1">
        <w:rPr>
          <w:rFonts w:asciiTheme="minorHAnsi" w:hAnsiTheme="minorHAnsi" w:cstheme="minorHAnsi"/>
        </w:rPr>
        <w:t xml:space="preserve">. Ve snaze o </w:t>
      </w:r>
      <w:r w:rsidR="001D0507" w:rsidRPr="00D167A1">
        <w:rPr>
          <w:rFonts w:asciiTheme="minorHAnsi" w:hAnsiTheme="minorHAnsi" w:cstheme="minorHAnsi"/>
        </w:rPr>
        <w:t>naplnění tohoto strategického cíle</w:t>
      </w:r>
      <w:r w:rsidR="002C219F" w:rsidRPr="00D167A1">
        <w:rPr>
          <w:rFonts w:asciiTheme="minorHAnsi" w:hAnsiTheme="minorHAnsi" w:cstheme="minorHAnsi"/>
        </w:rPr>
        <w:t xml:space="preserve"> </w:t>
      </w:r>
      <w:r w:rsidRPr="00D167A1">
        <w:rPr>
          <w:rFonts w:asciiTheme="minorHAnsi" w:hAnsiTheme="minorHAnsi" w:cstheme="minorHAnsi"/>
        </w:rPr>
        <w:t xml:space="preserve">připravil </w:t>
      </w:r>
      <w:r w:rsidR="002C219F" w:rsidRPr="00D167A1">
        <w:rPr>
          <w:rFonts w:asciiTheme="minorHAnsi" w:hAnsiTheme="minorHAnsi" w:cstheme="minorHAnsi"/>
        </w:rPr>
        <w:t xml:space="preserve">SZIF </w:t>
      </w:r>
      <w:r w:rsidRPr="00D167A1">
        <w:rPr>
          <w:rFonts w:asciiTheme="minorHAnsi" w:hAnsiTheme="minorHAnsi" w:cstheme="minorHAnsi"/>
        </w:rPr>
        <w:t xml:space="preserve">v </w:t>
      </w:r>
      <w:r w:rsidR="00BF32D1" w:rsidRPr="00D167A1">
        <w:rPr>
          <w:rFonts w:asciiTheme="minorHAnsi" w:hAnsiTheme="minorHAnsi" w:cstheme="minorHAnsi"/>
        </w:rPr>
        <w:t>letech</w:t>
      </w:r>
      <w:r w:rsidRPr="00D167A1">
        <w:rPr>
          <w:rFonts w:asciiTheme="minorHAnsi" w:hAnsiTheme="minorHAnsi" w:cstheme="minorHAnsi"/>
        </w:rPr>
        <w:t xml:space="preserve"> 2015 a 2016 </w:t>
      </w:r>
      <w:r w:rsidR="00BF32D1" w:rsidRPr="00D167A1">
        <w:rPr>
          <w:rFonts w:asciiTheme="minorHAnsi" w:hAnsiTheme="minorHAnsi" w:cstheme="minorHAnsi"/>
        </w:rPr>
        <w:t xml:space="preserve">dvě </w:t>
      </w:r>
      <w:r w:rsidRPr="00D167A1">
        <w:rPr>
          <w:rFonts w:asciiTheme="minorHAnsi" w:hAnsiTheme="minorHAnsi" w:cstheme="minorHAnsi"/>
        </w:rPr>
        <w:t>veřejn</w:t>
      </w:r>
      <w:r w:rsidR="00BF32D1" w:rsidRPr="00D167A1">
        <w:rPr>
          <w:rFonts w:asciiTheme="minorHAnsi" w:hAnsiTheme="minorHAnsi" w:cstheme="minorHAnsi"/>
        </w:rPr>
        <w:t>é</w:t>
      </w:r>
      <w:r w:rsidRPr="00D167A1">
        <w:rPr>
          <w:rFonts w:asciiTheme="minorHAnsi" w:hAnsiTheme="minorHAnsi" w:cstheme="minorHAnsi"/>
        </w:rPr>
        <w:t xml:space="preserve"> zakázk</w:t>
      </w:r>
      <w:r w:rsidR="00BF32D1" w:rsidRPr="00D167A1">
        <w:rPr>
          <w:rFonts w:asciiTheme="minorHAnsi" w:hAnsiTheme="minorHAnsi" w:cstheme="minorHAnsi"/>
        </w:rPr>
        <w:t>y</w:t>
      </w:r>
      <w:r w:rsidRPr="00D167A1">
        <w:rPr>
          <w:rFonts w:asciiTheme="minorHAnsi" w:hAnsiTheme="minorHAnsi" w:cstheme="minorHAnsi"/>
        </w:rPr>
        <w:t xml:space="preserve"> </w:t>
      </w:r>
      <w:r w:rsidR="00BF32D1" w:rsidRPr="00D167A1">
        <w:rPr>
          <w:rFonts w:asciiTheme="minorHAnsi" w:hAnsiTheme="minorHAnsi" w:cstheme="minorHAnsi"/>
        </w:rPr>
        <w:t xml:space="preserve">na </w:t>
      </w:r>
      <w:r w:rsidR="00BF32D1" w:rsidRPr="00086120">
        <w:rPr>
          <w:rFonts w:asciiTheme="minorHAnsi" w:hAnsiTheme="minorHAnsi" w:cstheme="minorHAnsi"/>
        </w:rPr>
        <w:t>z</w:t>
      </w:r>
      <w:r w:rsidRPr="00086120">
        <w:rPr>
          <w:rFonts w:asciiTheme="minorHAnsi" w:hAnsiTheme="minorHAnsi" w:cstheme="minorHAnsi"/>
        </w:rPr>
        <w:t>ajištění provozu a rozvoje IS SZIF</w:t>
      </w:r>
      <w:r w:rsidRPr="00D167A1">
        <w:rPr>
          <w:rFonts w:asciiTheme="minorHAnsi" w:hAnsiTheme="minorHAnsi" w:cstheme="minorHAnsi"/>
        </w:rPr>
        <w:t xml:space="preserve">. </w:t>
      </w:r>
      <w:r w:rsidR="00BF32D1" w:rsidRPr="00D167A1">
        <w:rPr>
          <w:rFonts w:asciiTheme="minorHAnsi" w:hAnsiTheme="minorHAnsi" w:cstheme="minorHAnsi"/>
        </w:rPr>
        <w:t>Ani jednu z těchto</w:t>
      </w:r>
      <w:r w:rsidRPr="00D167A1">
        <w:rPr>
          <w:rFonts w:asciiTheme="minorHAnsi" w:hAnsiTheme="minorHAnsi" w:cstheme="minorHAnsi"/>
        </w:rPr>
        <w:t xml:space="preserve"> zakáz</w:t>
      </w:r>
      <w:r w:rsidR="00BF32D1" w:rsidRPr="00D167A1">
        <w:rPr>
          <w:rFonts w:asciiTheme="minorHAnsi" w:hAnsiTheme="minorHAnsi" w:cstheme="minorHAnsi"/>
        </w:rPr>
        <w:t>e</w:t>
      </w:r>
      <w:r w:rsidRPr="00D167A1">
        <w:rPr>
          <w:rFonts w:asciiTheme="minorHAnsi" w:hAnsiTheme="minorHAnsi" w:cstheme="minorHAnsi"/>
        </w:rPr>
        <w:t xml:space="preserve">k se však nepodařilo dokončit. V roce 2015 podal nabídku pouze jeden uchazeč a v roce 2016 nepodal finální nabídku žádný zájemce, </w:t>
      </w:r>
      <w:r w:rsidR="000E3414" w:rsidRPr="00D167A1">
        <w:rPr>
          <w:rFonts w:asciiTheme="minorHAnsi" w:hAnsiTheme="minorHAnsi" w:cstheme="minorHAnsi"/>
        </w:rPr>
        <w:t>ani stávající</w:t>
      </w:r>
      <w:r w:rsidRPr="00D167A1">
        <w:rPr>
          <w:rFonts w:asciiTheme="minorHAnsi" w:hAnsiTheme="minorHAnsi" w:cstheme="minorHAnsi"/>
        </w:rPr>
        <w:t xml:space="preserve"> dodavatel. Důvodem</w:t>
      </w:r>
      <w:r w:rsidR="00340EC1" w:rsidRPr="00D167A1">
        <w:rPr>
          <w:rFonts w:asciiTheme="minorHAnsi" w:hAnsiTheme="minorHAnsi" w:cstheme="minorHAnsi"/>
        </w:rPr>
        <w:t xml:space="preserve"> neúspěchu obou veřejných zakázek</w:t>
      </w:r>
      <w:r w:rsidRPr="00D167A1">
        <w:rPr>
          <w:rFonts w:asciiTheme="minorHAnsi" w:hAnsiTheme="minorHAnsi" w:cstheme="minorHAnsi"/>
        </w:rPr>
        <w:t xml:space="preserve"> podle vyjádření SZIF bylo, že pro stávajícího dodavatele nebyla jakákoliv změna současného smluvního vztahu zajímavá, a to zejména z</w:t>
      </w:r>
      <w:r w:rsidR="00BF32D1" w:rsidRPr="00D167A1">
        <w:rPr>
          <w:rFonts w:asciiTheme="minorHAnsi" w:hAnsiTheme="minorHAnsi" w:cstheme="minorHAnsi"/>
        </w:rPr>
        <w:t> </w:t>
      </w:r>
      <w:r w:rsidRPr="00D167A1">
        <w:rPr>
          <w:rFonts w:asciiTheme="minorHAnsi" w:hAnsiTheme="minorHAnsi" w:cstheme="minorHAnsi"/>
        </w:rPr>
        <w:t xml:space="preserve">důvodu </w:t>
      </w:r>
      <w:r w:rsidR="00340EC1" w:rsidRPr="00D167A1">
        <w:rPr>
          <w:rFonts w:asciiTheme="minorHAnsi" w:hAnsiTheme="minorHAnsi" w:cstheme="minorHAnsi"/>
        </w:rPr>
        <w:t xml:space="preserve">možného </w:t>
      </w:r>
      <w:r w:rsidRPr="00D167A1">
        <w:rPr>
          <w:rFonts w:asciiTheme="minorHAnsi" w:hAnsiTheme="minorHAnsi" w:cstheme="minorHAnsi"/>
        </w:rPr>
        <w:t xml:space="preserve">snížení cen a možnosti větší kontroly zadavatele nad systémem. </w:t>
      </w:r>
    </w:p>
    <w:p w14:paraId="69FA8E2A" w14:textId="497ADD0A" w:rsidR="002C219F" w:rsidRPr="00D167A1" w:rsidRDefault="005D3209" w:rsidP="005D3209">
      <w:pPr>
        <w:spacing w:after="120"/>
        <w:jc w:val="both"/>
        <w:rPr>
          <w:rFonts w:asciiTheme="minorHAnsi" w:hAnsiTheme="minorHAnsi" w:cstheme="minorHAnsi"/>
        </w:rPr>
      </w:pPr>
      <w:r w:rsidRPr="00D167A1">
        <w:rPr>
          <w:rFonts w:asciiTheme="minorHAnsi" w:hAnsiTheme="minorHAnsi" w:cstheme="minorHAnsi"/>
        </w:rPr>
        <w:t>Teprve 25. 4. 2019 uzavřel SZIF se svým dodavatelem dodatek č. 5 ke stávající smlouvě</w:t>
      </w:r>
      <w:r w:rsidR="0018712A" w:rsidRPr="00D167A1">
        <w:rPr>
          <w:rStyle w:val="Znakapoznpodarou"/>
          <w:rFonts w:asciiTheme="minorHAnsi" w:hAnsiTheme="minorHAnsi" w:cstheme="minorHAnsi"/>
        </w:rPr>
        <w:footnoteReference w:id="9"/>
      </w:r>
      <w:r w:rsidRPr="00D167A1">
        <w:rPr>
          <w:rFonts w:asciiTheme="minorHAnsi" w:hAnsiTheme="minorHAnsi" w:cstheme="minorHAnsi"/>
        </w:rPr>
        <w:t xml:space="preserve"> o dílo z roku 2010. V dodatku je poprvé stanovena možnost dílčích výpovědí některých služeb (</w:t>
      </w:r>
      <w:r w:rsidR="00E94D8A" w:rsidRPr="00D167A1">
        <w:rPr>
          <w:rFonts w:asciiTheme="minorHAnsi" w:hAnsiTheme="minorHAnsi" w:cstheme="minorHAnsi"/>
        </w:rPr>
        <w:t xml:space="preserve">konkrétně </w:t>
      </w:r>
      <w:r w:rsidRPr="00D167A1">
        <w:rPr>
          <w:rFonts w:asciiTheme="minorHAnsi" w:hAnsiTheme="minorHAnsi" w:cstheme="minorHAnsi"/>
        </w:rPr>
        <w:t>u</w:t>
      </w:r>
      <w:r w:rsidR="00E94D8A" w:rsidRPr="00D167A1">
        <w:rPr>
          <w:rFonts w:asciiTheme="minorHAnsi" w:hAnsiTheme="minorHAnsi" w:cstheme="minorHAnsi"/>
        </w:rPr>
        <w:t> </w:t>
      </w:r>
      <w:r w:rsidRPr="00D167A1">
        <w:rPr>
          <w:rFonts w:asciiTheme="minorHAnsi" w:hAnsiTheme="minorHAnsi" w:cstheme="minorHAnsi"/>
        </w:rPr>
        <w:t>DMS</w:t>
      </w:r>
      <w:r w:rsidRPr="00D167A1">
        <w:rPr>
          <w:rStyle w:val="Znakapoznpodarou"/>
          <w:rFonts w:asciiTheme="minorHAnsi" w:hAnsiTheme="minorHAnsi" w:cstheme="minorHAnsi"/>
        </w:rPr>
        <w:footnoteReference w:id="10"/>
      </w:r>
      <w:r w:rsidRPr="00D167A1">
        <w:rPr>
          <w:rFonts w:asciiTheme="minorHAnsi" w:hAnsiTheme="minorHAnsi" w:cstheme="minorHAnsi"/>
        </w:rPr>
        <w:t xml:space="preserve"> a Portálu SZIF), což umožňuje</w:t>
      </w:r>
      <w:r w:rsidR="00FC5DB6" w:rsidRPr="00D167A1">
        <w:rPr>
          <w:rFonts w:asciiTheme="minorHAnsi" w:hAnsiTheme="minorHAnsi" w:cstheme="minorHAnsi"/>
        </w:rPr>
        <w:t xml:space="preserve">, aby </w:t>
      </w:r>
      <w:r w:rsidRPr="00D167A1">
        <w:rPr>
          <w:rFonts w:asciiTheme="minorHAnsi" w:hAnsiTheme="minorHAnsi" w:cstheme="minorHAnsi"/>
        </w:rPr>
        <w:t xml:space="preserve">SZIF </w:t>
      </w:r>
      <w:r w:rsidR="00FC5DB6" w:rsidRPr="00D167A1">
        <w:rPr>
          <w:rFonts w:asciiTheme="minorHAnsi" w:hAnsiTheme="minorHAnsi" w:cstheme="minorHAnsi"/>
        </w:rPr>
        <w:t xml:space="preserve">začal </w:t>
      </w:r>
      <w:r w:rsidRPr="00D167A1">
        <w:rPr>
          <w:rFonts w:asciiTheme="minorHAnsi" w:hAnsiTheme="minorHAnsi" w:cstheme="minorHAnsi"/>
        </w:rPr>
        <w:t xml:space="preserve">omezovat rozsah plnění </w:t>
      </w:r>
      <w:r w:rsidRPr="00D167A1">
        <w:rPr>
          <w:rFonts w:asciiTheme="minorHAnsi" w:hAnsiTheme="minorHAnsi" w:cstheme="minorHAnsi"/>
        </w:rPr>
        <w:lastRenderedPageBreak/>
        <w:t>a</w:t>
      </w:r>
      <w:r w:rsidR="001273A0" w:rsidRPr="00D167A1">
        <w:rPr>
          <w:rFonts w:asciiTheme="minorHAnsi" w:hAnsiTheme="minorHAnsi" w:cstheme="minorHAnsi"/>
        </w:rPr>
        <w:t> </w:t>
      </w:r>
      <w:r w:rsidRPr="00D167A1">
        <w:rPr>
          <w:rFonts w:asciiTheme="minorHAnsi" w:hAnsiTheme="minorHAnsi" w:cstheme="minorHAnsi"/>
        </w:rPr>
        <w:t xml:space="preserve">realizovat části IS SZIF mimo působnost tohoto dodavatele a přitom </w:t>
      </w:r>
      <w:r w:rsidR="008C333C" w:rsidRPr="00D167A1">
        <w:rPr>
          <w:rFonts w:asciiTheme="minorHAnsi" w:hAnsiTheme="minorHAnsi" w:cstheme="minorHAnsi"/>
        </w:rPr>
        <w:t>měl</w:t>
      </w:r>
      <w:r w:rsidRPr="00D167A1">
        <w:rPr>
          <w:rFonts w:asciiTheme="minorHAnsi" w:hAnsiTheme="minorHAnsi" w:cstheme="minorHAnsi"/>
        </w:rPr>
        <w:t xml:space="preserve"> zajištěnu jeho potřebnou součinnost. </w:t>
      </w:r>
      <w:r w:rsidR="00FC5DB6" w:rsidRPr="00D167A1">
        <w:rPr>
          <w:rFonts w:asciiTheme="minorHAnsi" w:hAnsiTheme="minorHAnsi" w:cstheme="minorHAnsi"/>
        </w:rPr>
        <w:t>SZIF p</w:t>
      </w:r>
      <w:r w:rsidRPr="00D167A1">
        <w:rPr>
          <w:rFonts w:asciiTheme="minorHAnsi" w:hAnsiTheme="minorHAnsi" w:cstheme="minorHAnsi"/>
        </w:rPr>
        <w:t>rojekt DMS z důvodu nezajištění dostatečné výše rozpo</w:t>
      </w:r>
      <w:r w:rsidR="00FC5DB6" w:rsidRPr="00D167A1">
        <w:rPr>
          <w:rFonts w:asciiTheme="minorHAnsi" w:hAnsiTheme="minorHAnsi" w:cstheme="minorHAnsi"/>
        </w:rPr>
        <w:t>čtových prostředků doposud nerealizoval</w:t>
      </w:r>
      <w:r w:rsidR="00AA4FF9" w:rsidRPr="00D167A1">
        <w:rPr>
          <w:rFonts w:asciiTheme="minorHAnsi" w:hAnsiTheme="minorHAnsi" w:cstheme="minorHAnsi"/>
        </w:rPr>
        <w:t>,</w:t>
      </w:r>
      <w:r w:rsidRPr="00D167A1">
        <w:rPr>
          <w:rFonts w:asciiTheme="minorHAnsi" w:hAnsiTheme="minorHAnsi" w:cstheme="minorHAnsi"/>
        </w:rPr>
        <w:t xml:space="preserve"> a </w:t>
      </w:r>
      <w:r w:rsidR="00AA4FF9" w:rsidRPr="00D167A1">
        <w:rPr>
          <w:rFonts w:asciiTheme="minorHAnsi" w:hAnsiTheme="minorHAnsi" w:cstheme="minorHAnsi"/>
        </w:rPr>
        <w:t>proto</w:t>
      </w:r>
      <w:r w:rsidRPr="00D167A1">
        <w:rPr>
          <w:rFonts w:asciiTheme="minorHAnsi" w:hAnsiTheme="minorHAnsi" w:cstheme="minorHAnsi"/>
        </w:rPr>
        <w:t xml:space="preserve"> nepodal k této službě dílčí výpověď. SZIF </w:t>
      </w:r>
      <w:r w:rsidR="00482D47" w:rsidRPr="00D167A1">
        <w:rPr>
          <w:rFonts w:asciiTheme="minorHAnsi" w:hAnsiTheme="minorHAnsi" w:cstheme="minorHAnsi"/>
        </w:rPr>
        <w:t>nepodal</w:t>
      </w:r>
      <w:r w:rsidRPr="00D167A1">
        <w:rPr>
          <w:rFonts w:asciiTheme="minorHAnsi" w:hAnsiTheme="minorHAnsi" w:cstheme="minorHAnsi"/>
        </w:rPr>
        <w:t xml:space="preserve"> svému dodavateli dílčí výpověď ani pro oblast Portál</w:t>
      </w:r>
      <w:r w:rsidR="00AA4FF9" w:rsidRPr="00D167A1">
        <w:rPr>
          <w:rFonts w:asciiTheme="minorHAnsi" w:hAnsiTheme="minorHAnsi" w:cstheme="minorHAnsi"/>
        </w:rPr>
        <w:t>u</w:t>
      </w:r>
      <w:r w:rsidRPr="00D167A1">
        <w:rPr>
          <w:rFonts w:asciiTheme="minorHAnsi" w:hAnsiTheme="minorHAnsi" w:cstheme="minorHAnsi"/>
        </w:rPr>
        <w:t xml:space="preserve">, </w:t>
      </w:r>
      <w:r w:rsidR="001D0507" w:rsidRPr="00D167A1">
        <w:rPr>
          <w:rFonts w:asciiTheme="minorHAnsi" w:hAnsiTheme="minorHAnsi" w:cstheme="minorHAnsi"/>
        </w:rPr>
        <w:t xml:space="preserve">což zdůvodnil tím, že </w:t>
      </w:r>
      <w:r w:rsidRPr="00D167A1">
        <w:rPr>
          <w:rFonts w:asciiTheme="minorHAnsi" w:hAnsiTheme="minorHAnsi" w:cstheme="minorHAnsi"/>
        </w:rPr>
        <w:t>zatím nebyly realizovány některé související projekty. V dodatku č. 5 formulovanou m</w:t>
      </w:r>
      <w:r w:rsidR="00E94D8A" w:rsidRPr="00D167A1">
        <w:rPr>
          <w:rFonts w:asciiTheme="minorHAnsi" w:hAnsiTheme="minorHAnsi" w:cstheme="minorHAnsi"/>
        </w:rPr>
        <w:t xml:space="preserve">ožnost dílčího vyvázání se </w:t>
      </w:r>
      <w:r w:rsidRPr="00D167A1">
        <w:rPr>
          <w:rFonts w:asciiTheme="minorHAnsi" w:hAnsiTheme="minorHAnsi" w:cstheme="minorHAnsi"/>
        </w:rPr>
        <w:t>ze závislosti na dodavateli služeb SAP tak SZIF nevyužil</w:t>
      </w:r>
      <w:r w:rsidR="000E3414" w:rsidRPr="00D167A1">
        <w:rPr>
          <w:rFonts w:asciiTheme="minorHAnsi" w:hAnsiTheme="minorHAnsi" w:cstheme="minorHAnsi"/>
        </w:rPr>
        <w:t xml:space="preserve"> a tím se mu nepodařilo začít s post</w:t>
      </w:r>
      <w:r w:rsidR="00997691" w:rsidRPr="00D167A1">
        <w:rPr>
          <w:rFonts w:asciiTheme="minorHAnsi" w:hAnsiTheme="minorHAnsi" w:cstheme="minorHAnsi"/>
        </w:rPr>
        <w:t xml:space="preserve">upným oslabováním pozice </w:t>
      </w:r>
      <w:proofErr w:type="spellStart"/>
      <w:r w:rsidR="00997691" w:rsidRPr="00D167A1">
        <w:rPr>
          <w:rFonts w:asciiTheme="minorHAnsi" w:hAnsiTheme="minorHAnsi" w:cstheme="minorHAnsi"/>
        </w:rPr>
        <w:t>vendor</w:t>
      </w:r>
      <w:proofErr w:type="spellEnd"/>
      <w:r w:rsidR="00997691" w:rsidRPr="00D167A1">
        <w:rPr>
          <w:rFonts w:asciiTheme="minorHAnsi" w:hAnsiTheme="minorHAnsi" w:cstheme="minorHAnsi"/>
        </w:rPr>
        <w:t xml:space="preserve"> </w:t>
      </w:r>
      <w:proofErr w:type="spellStart"/>
      <w:r w:rsidR="00997691" w:rsidRPr="00D167A1">
        <w:rPr>
          <w:rFonts w:asciiTheme="minorHAnsi" w:hAnsiTheme="minorHAnsi" w:cstheme="minorHAnsi"/>
        </w:rPr>
        <w:t>lock</w:t>
      </w:r>
      <w:proofErr w:type="spellEnd"/>
      <w:r w:rsidR="00997691" w:rsidRPr="00D167A1">
        <w:rPr>
          <w:rFonts w:asciiTheme="minorHAnsi" w:hAnsiTheme="minorHAnsi" w:cstheme="minorHAnsi"/>
        </w:rPr>
        <w:t>-</w:t>
      </w:r>
      <w:r w:rsidR="000E3414" w:rsidRPr="00D167A1">
        <w:rPr>
          <w:rFonts w:asciiTheme="minorHAnsi" w:hAnsiTheme="minorHAnsi" w:cstheme="minorHAnsi"/>
        </w:rPr>
        <w:t xml:space="preserve">in </w:t>
      </w:r>
      <w:r w:rsidR="008C51B5" w:rsidRPr="00D167A1">
        <w:rPr>
          <w:rFonts w:asciiTheme="minorHAnsi" w:hAnsiTheme="minorHAnsi" w:cstheme="minorHAnsi"/>
        </w:rPr>
        <w:t>vůči</w:t>
      </w:r>
      <w:r w:rsidR="000E3414" w:rsidRPr="00D167A1">
        <w:rPr>
          <w:rFonts w:asciiTheme="minorHAnsi" w:hAnsiTheme="minorHAnsi" w:cstheme="minorHAnsi"/>
        </w:rPr>
        <w:t xml:space="preserve"> dod</w:t>
      </w:r>
      <w:r w:rsidR="002C219F" w:rsidRPr="00D167A1">
        <w:rPr>
          <w:rFonts w:asciiTheme="minorHAnsi" w:hAnsiTheme="minorHAnsi" w:cstheme="minorHAnsi"/>
        </w:rPr>
        <w:t>avatel</w:t>
      </w:r>
      <w:r w:rsidR="008C51B5" w:rsidRPr="00D167A1">
        <w:rPr>
          <w:rFonts w:asciiTheme="minorHAnsi" w:hAnsiTheme="minorHAnsi" w:cstheme="minorHAnsi"/>
        </w:rPr>
        <w:t>i</w:t>
      </w:r>
      <w:r w:rsidR="002C219F" w:rsidRPr="00D167A1">
        <w:rPr>
          <w:rFonts w:asciiTheme="minorHAnsi" w:hAnsiTheme="minorHAnsi" w:cstheme="minorHAnsi"/>
        </w:rPr>
        <w:t xml:space="preserve"> platformy SAP</w:t>
      </w:r>
      <w:r w:rsidR="00395D6D" w:rsidRPr="00D167A1">
        <w:rPr>
          <w:rFonts w:asciiTheme="minorHAnsi" w:hAnsiTheme="minorHAnsi" w:cstheme="minorHAnsi"/>
        </w:rPr>
        <w:t>. V</w:t>
      </w:r>
      <w:r w:rsidR="002C219F" w:rsidRPr="00D167A1">
        <w:rPr>
          <w:rFonts w:asciiTheme="minorHAnsi" w:hAnsiTheme="minorHAnsi" w:cstheme="minorHAnsi"/>
        </w:rPr>
        <w:t xml:space="preserve">ýše zmíněný strategický cíl </w:t>
      </w:r>
      <w:r w:rsidR="00BF7AE9" w:rsidRPr="00D167A1">
        <w:rPr>
          <w:rFonts w:asciiTheme="minorHAnsi" w:hAnsiTheme="minorHAnsi" w:cstheme="minorHAnsi"/>
        </w:rPr>
        <w:t xml:space="preserve">tedy </w:t>
      </w:r>
      <w:r w:rsidR="002C219F" w:rsidRPr="00D167A1">
        <w:rPr>
          <w:rFonts w:asciiTheme="minorHAnsi" w:hAnsiTheme="minorHAnsi" w:cstheme="minorHAnsi"/>
        </w:rPr>
        <w:t>SZIF nenaplnil.</w:t>
      </w:r>
    </w:p>
    <w:p w14:paraId="4C2CE25C" w14:textId="77777777" w:rsidR="00340EC1" w:rsidRPr="00D167A1" w:rsidRDefault="004D2D96" w:rsidP="00340EC1">
      <w:pPr>
        <w:spacing w:after="120"/>
        <w:jc w:val="both"/>
        <w:rPr>
          <w:rFonts w:asciiTheme="minorHAnsi" w:hAnsiTheme="minorHAnsi" w:cstheme="minorHAnsi"/>
        </w:rPr>
      </w:pPr>
      <w:r w:rsidRPr="00D167A1">
        <w:rPr>
          <w:rFonts w:asciiTheme="minorHAnsi" w:hAnsiTheme="minorHAnsi" w:cstheme="minorHAnsi"/>
          <w:b/>
        </w:rPr>
        <w:t>2</w:t>
      </w:r>
      <w:r w:rsidR="00340EC1" w:rsidRPr="00D167A1">
        <w:rPr>
          <w:rFonts w:asciiTheme="minorHAnsi" w:hAnsiTheme="minorHAnsi" w:cstheme="minorHAnsi"/>
          <w:b/>
        </w:rPr>
        <w:t xml:space="preserve">. </w:t>
      </w:r>
      <w:r w:rsidR="00C83A37" w:rsidRPr="00D167A1">
        <w:rPr>
          <w:rFonts w:asciiTheme="minorHAnsi" w:hAnsiTheme="minorHAnsi" w:cstheme="minorHAnsi"/>
          <w:b/>
        </w:rPr>
        <w:t xml:space="preserve">Vysoké výdaje na IS SZIF </w:t>
      </w:r>
    </w:p>
    <w:p w14:paraId="70F4BBFC" w14:textId="097EAC84" w:rsidR="00395D6D" w:rsidRPr="00D167A1" w:rsidRDefault="00297CCD" w:rsidP="00340EC1">
      <w:pPr>
        <w:spacing w:after="120"/>
        <w:jc w:val="both"/>
        <w:rPr>
          <w:rFonts w:asciiTheme="minorHAnsi" w:hAnsiTheme="minorHAnsi" w:cstheme="minorHAnsi"/>
        </w:rPr>
      </w:pPr>
      <w:r w:rsidRPr="00D167A1">
        <w:rPr>
          <w:rFonts w:asciiTheme="minorHAnsi" w:hAnsiTheme="minorHAnsi" w:cstheme="minorHAnsi"/>
        </w:rPr>
        <w:t xml:space="preserve">V rámci kontroly provedl </w:t>
      </w:r>
      <w:r w:rsidR="00BE286F" w:rsidRPr="00D167A1">
        <w:rPr>
          <w:rFonts w:asciiTheme="minorHAnsi" w:hAnsiTheme="minorHAnsi" w:cstheme="minorHAnsi"/>
        </w:rPr>
        <w:t xml:space="preserve">NKÚ </w:t>
      </w:r>
      <w:r w:rsidRPr="00D167A1">
        <w:rPr>
          <w:rFonts w:asciiTheme="minorHAnsi" w:hAnsiTheme="minorHAnsi" w:cstheme="minorHAnsi"/>
        </w:rPr>
        <w:t xml:space="preserve">porovnání výdajů na vybrané informační systémy resortu, aby ověřil, na který systém resort zemědělství vydává nejvíce prostředků. </w:t>
      </w:r>
    </w:p>
    <w:p w14:paraId="77DCA735" w14:textId="77777777" w:rsidR="00297CCD" w:rsidRPr="00D167A1" w:rsidRDefault="00C25915" w:rsidP="00340EC1">
      <w:pPr>
        <w:spacing w:after="120"/>
        <w:jc w:val="both"/>
        <w:rPr>
          <w:rFonts w:asciiTheme="minorHAnsi" w:hAnsiTheme="minorHAnsi" w:cstheme="minorHAnsi"/>
        </w:rPr>
      </w:pPr>
      <w:r w:rsidRPr="00D167A1">
        <w:rPr>
          <w:rFonts w:asciiTheme="minorHAnsi" w:hAnsiTheme="minorHAnsi" w:cstheme="minorHAnsi"/>
        </w:rPr>
        <w:t xml:space="preserve">V grafu č. </w:t>
      </w:r>
      <w:r w:rsidR="00297CCD" w:rsidRPr="00D167A1">
        <w:rPr>
          <w:rFonts w:asciiTheme="minorHAnsi" w:hAnsiTheme="minorHAnsi" w:cstheme="minorHAnsi"/>
        </w:rPr>
        <w:t>1</w:t>
      </w:r>
      <w:r w:rsidR="00340EC1" w:rsidRPr="00D167A1">
        <w:rPr>
          <w:rFonts w:asciiTheme="minorHAnsi" w:hAnsiTheme="minorHAnsi" w:cstheme="minorHAnsi"/>
        </w:rPr>
        <w:t xml:space="preserve"> jsou uvedeny roční výdaje na tři </w:t>
      </w:r>
      <w:r w:rsidR="00395D6D" w:rsidRPr="00D167A1">
        <w:rPr>
          <w:rFonts w:asciiTheme="minorHAnsi" w:hAnsiTheme="minorHAnsi" w:cstheme="minorHAnsi"/>
        </w:rPr>
        <w:t>finančně</w:t>
      </w:r>
      <w:r w:rsidR="00340EC1" w:rsidRPr="00D167A1">
        <w:rPr>
          <w:rFonts w:asciiTheme="minorHAnsi" w:hAnsiTheme="minorHAnsi" w:cstheme="minorHAnsi"/>
        </w:rPr>
        <w:t xml:space="preserve"> nejvýznamnější systémy resortu zemědělství, tedy IS SZIF, LPIS a IZR. </w:t>
      </w:r>
      <w:r w:rsidR="00FF52DB" w:rsidRPr="00D167A1">
        <w:rPr>
          <w:rFonts w:asciiTheme="minorHAnsi" w:hAnsiTheme="minorHAnsi" w:cstheme="minorHAnsi"/>
        </w:rPr>
        <w:t>Každý z těchto systémů má svá</w:t>
      </w:r>
      <w:r w:rsidR="001D0507" w:rsidRPr="00D167A1">
        <w:rPr>
          <w:rFonts w:asciiTheme="minorHAnsi" w:hAnsiTheme="minorHAnsi" w:cstheme="minorHAnsi"/>
        </w:rPr>
        <w:t xml:space="preserve"> specifika, každý z nich v kontrolovaném období využívalo</w:t>
      </w:r>
      <w:r w:rsidR="00FF52DB" w:rsidRPr="00D167A1">
        <w:rPr>
          <w:rFonts w:asciiTheme="minorHAnsi" w:hAnsiTheme="minorHAnsi" w:cstheme="minorHAnsi"/>
        </w:rPr>
        <w:t xml:space="preserve"> minimálně 4</w:t>
      </w:r>
      <w:r w:rsidR="001D0507" w:rsidRPr="00D167A1">
        <w:rPr>
          <w:rFonts w:asciiTheme="minorHAnsi" w:hAnsiTheme="minorHAnsi" w:cstheme="minorHAnsi"/>
        </w:rPr>
        <w:t>2</w:t>
      </w:r>
      <w:r w:rsidR="00FF52DB" w:rsidRPr="00D167A1">
        <w:rPr>
          <w:rFonts w:asciiTheme="minorHAnsi" w:hAnsiTheme="minorHAnsi" w:cstheme="minorHAnsi"/>
        </w:rPr>
        <w:t> 000 koncových uživatelů, bez žádného z nich by nebyla možná výplata zemědělských dotací. Podrobnosti o jednotlivých systémech jsou uvedeny v příloze č. 2 tohoto kontrolního závěru.</w:t>
      </w:r>
      <w:r w:rsidR="00340EC1" w:rsidRPr="00D167A1">
        <w:rPr>
          <w:rFonts w:asciiTheme="minorHAnsi" w:hAnsiTheme="minorHAnsi" w:cstheme="minorHAnsi"/>
        </w:rPr>
        <w:t xml:space="preserve"> </w:t>
      </w:r>
    </w:p>
    <w:p w14:paraId="67079569" w14:textId="03B7B065" w:rsidR="00297CCD" w:rsidRPr="00D167A1" w:rsidRDefault="00297CCD" w:rsidP="00BE286F">
      <w:pPr>
        <w:tabs>
          <w:tab w:val="right" w:pos="9072"/>
        </w:tabs>
        <w:spacing w:before="120" w:after="40"/>
        <w:rPr>
          <w:rFonts w:asciiTheme="minorHAnsi" w:hAnsiTheme="minorHAnsi" w:cstheme="minorHAnsi"/>
          <w:b/>
        </w:rPr>
      </w:pPr>
      <w:r w:rsidRPr="00D167A1">
        <w:rPr>
          <w:rFonts w:asciiTheme="minorHAnsi" w:hAnsiTheme="minorHAnsi" w:cstheme="minorHAnsi"/>
          <w:b/>
        </w:rPr>
        <w:t xml:space="preserve">Graf č. 1: </w:t>
      </w:r>
      <w:r w:rsidR="00BE286F" w:rsidRPr="00D167A1">
        <w:rPr>
          <w:rFonts w:asciiTheme="minorHAnsi" w:hAnsiTheme="minorHAnsi" w:cstheme="minorHAnsi"/>
          <w:b/>
        </w:rPr>
        <w:t>V</w:t>
      </w:r>
      <w:r w:rsidRPr="00D167A1">
        <w:rPr>
          <w:rFonts w:asciiTheme="minorHAnsi" w:hAnsiTheme="minorHAnsi" w:cstheme="minorHAnsi"/>
          <w:b/>
        </w:rPr>
        <w:t xml:space="preserve">ýdaje na vybrané informační systémy resortu zemědělství </w:t>
      </w:r>
      <w:r w:rsidR="00BE286F" w:rsidRPr="00D167A1">
        <w:rPr>
          <w:rFonts w:asciiTheme="minorHAnsi" w:hAnsiTheme="minorHAnsi" w:cstheme="minorHAnsi"/>
          <w:b/>
        </w:rPr>
        <w:tab/>
      </w:r>
      <w:r w:rsidRPr="00D167A1">
        <w:rPr>
          <w:rFonts w:asciiTheme="minorHAnsi" w:hAnsiTheme="minorHAnsi" w:cstheme="minorHAnsi"/>
          <w:b/>
        </w:rPr>
        <w:t>(</w:t>
      </w:r>
      <w:r w:rsidR="00BE286F" w:rsidRPr="00D167A1">
        <w:rPr>
          <w:rFonts w:asciiTheme="minorHAnsi" w:hAnsiTheme="minorHAnsi" w:cstheme="minorHAnsi"/>
          <w:b/>
        </w:rPr>
        <w:t>v </w:t>
      </w:r>
      <w:r w:rsidRPr="00D167A1">
        <w:rPr>
          <w:rFonts w:asciiTheme="minorHAnsi" w:hAnsiTheme="minorHAnsi" w:cstheme="minorHAnsi"/>
          <w:b/>
        </w:rPr>
        <w:t>mil. Kč)</w:t>
      </w:r>
    </w:p>
    <w:p w14:paraId="28FBD269" w14:textId="77777777" w:rsidR="00297CCD" w:rsidRPr="00D167A1" w:rsidRDefault="00E94D8A" w:rsidP="00AE75D2">
      <w:pPr>
        <w:tabs>
          <w:tab w:val="left" w:pos="6946"/>
        </w:tabs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color w:val="000000" w:themeColor="text1"/>
        </w:rPr>
      </w:pPr>
      <w:r w:rsidRPr="00BE3E11">
        <w:rPr>
          <w:rFonts w:asciiTheme="minorHAnsi" w:hAnsiTheme="minorHAnsi" w:cstheme="minorHAnsi"/>
          <w:noProof/>
        </w:rPr>
        <w:drawing>
          <wp:inline distT="0" distB="0" distL="0" distR="0" wp14:anchorId="214F3BC2" wp14:editId="3C934FE9">
            <wp:extent cx="5735116" cy="4125772"/>
            <wp:effectExtent l="0" t="0" r="0" b="8255"/>
            <wp:docPr id="14" name="Graf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5FC3C3E2" w14:textId="2F350D86" w:rsidR="00552F07" w:rsidRPr="00D167A1" w:rsidRDefault="00552F07" w:rsidP="00552F07">
      <w:pPr>
        <w:spacing w:before="4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D167A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Zdroj:</w:t>
      </w:r>
      <w:r w:rsidRPr="00D167A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: informace kontrolovaných osob</w:t>
      </w:r>
      <w:r w:rsidR="009A56F4" w:rsidRPr="00D167A1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  <w:r w:rsidRPr="00D167A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vlastní zpracování</w:t>
      </w:r>
      <w:r w:rsidR="009A56F4" w:rsidRPr="00D167A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NKÚ</w:t>
      </w:r>
      <w:r w:rsidR="008655F0" w:rsidRPr="00D167A1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743EA8B7" w14:textId="77777777" w:rsidR="00552F07" w:rsidRPr="00D167A1" w:rsidRDefault="00552F07" w:rsidP="005279FB">
      <w:pPr>
        <w:jc w:val="both"/>
        <w:rPr>
          <w:rFonts w:asciiTheme="minorHAnsi" w:hAnsiTheme="minorHAnsi" w:cstheme="minorHAnsi"/>
        </w:rPr>
      </w:pPr>
    </w:p>
    <w:p w14:paraId="22DB58BD" w14:textId="3ED030E2" w:rsidR="004D2D96" w:rsidRPr="00D167A1" w:rsidRDefault="004D2D96" w:rsidP="004D2D96">
      <w:pPr>
        <w:spacing w:after="120"/>
        <w:jc w:val="both"/>
        <w:rPr>
          <w:rFonts w:asciiTheme="minorHAnsi" w:hAnsiTheme="minorHAnsi" w:cstheme="minorHAnsi"/>
        </w:rPr>
      </w:pPr>
      <w:r w:rsidRPr="00D167A1">
        <w:rPr>
          <w:rFonts w:asciiTheme="minorHAnsi" w:hAnsiTheme="minorHAnsi" w:cstheme="minorHAnsi"/>
        </w:rPr>
        <w:t xml:space="preserve">Celkové výdaje na </w:t>
      </w:r>
      <w:proofErr w:type="gramStart"/>
      <w:r w:rsidRPr="00D167A1">
        <w:rPr>
          <w:rFonts w:asciiTheme="minorHAnsi" w:hAnsiTheme="minorHAnsi" w:cstheme="minorHAnsi"/>
        </w:rPr>
        <w:t>IZR</w:t>
      </w:r>
      <w:proofErr w:type="gramEnd"/>
      <w:r w:rsidRPr="00D167A1">
        <w:rPr>
          <w:rFonts w:asciiTheme="minorHAnsi" w:hAnsiTheme="minorHAnsi" w:cstheme="minorHAnsi"/>
        </w:rPr>
        <w:t xml:space="preserve"> zahrnují kromě výdajů na aplikační podporu provozu a rozvoj tohoto informačního systému také výdaje na externí zpracování dat, které je specifikem IZR. Výdaje </w:t>
      </w:r>
      <w:r w:rsidRPr="00D167A1">
        <w:rPr>
          <w:rFonts w:asciiTheme="minorHAnsi" w:hAnsiTheme="minorHAnsi" w:cstheme="minorHAnsi"/>
        </w:rPr>
        <w:lastRenderedPageBreak/>
        <w:t>na IS SZIF a LPIS zahrnují pouze výdaje na podporu provozu a rozvoj těchto informačních systémů. Zpracování dat v LPIS a IS SZIF provád</w:t>
      </w:r>
      <w:r w:rsidR="003B7BFE" w:rsidRPr="00D167A1">
        <w:rPr>
          <w:rFonts w:asciiTheme="minorHAnsi" w:hAnsiTheme="minorHAnsi" w:cstheme="minorHAnsi"/>
        </w:rPr>
        <w:t>ěj</w:t>
      </w:r>
      <w:r w:rsidRPr="00D167A1">
        <w:rPr>
          <w:rFonts w:asciiTheme="minorHAnsi" w:hAnsiTheme="minorHAnsi" w:cstheme="minorHAnsi"/>
        </w:rPr>
        <w:t>í kmenoví zaměstnanci MZe a SZIF.</w:t>
      </w:r>
      <w:r w:rsidRPr="00D167A1">
        <w:rPr>
          <w:rStyle w:val="Znakapoznpodarou"/>
          <w:rFonts w:asciiTheme="minorHAnsi" w:hAnsiTheme="minorHAnsi" w:cstheme="minorHAnsi"/>
        </w:rPr>
        <w:footnoteReference w:id="11"/>
      </w:r>
    </w:p>
    <w:p w14:paraId="53E7FFA2" w14:textId="77777777" w:rsidR="004D2D96" w:rsidRPr="00D167A1" w:rsidRDefault="004D2D96" w:rsidP="004D2D96">
      <w:pPr>
        <w:spacing w:after="120"/>
        <w:jc w:val="both"/>
        <w:rPr>
          <w:rFonts w:asciiTheme="minorHAnsi" w:hAnsiTheme="minorHAnsi" w:cstheme="minorHAnsi"/>
        </w:rPr>
      </w:pPr>
      <w:r w:rsidRPr="00D167A1">
        <w:rPr>
          <w:rFonts w:asciiTheme="minorHAnsi" w:hAnsiTheme="minorHAnsi" w:cstheme="minorHAnsi"/>
        </w:rPr>
        <w:t xml:space="preserve">Výdaje na IS SZIF výrazně převyšují výdaje na ostatní informační systémy resortu. Například roční výdaje na aplikační podporu provozu a rozvoj LPIS byly ve všech kontrolovaných letech zhruba desetkrát nižší než výdaje na aplikační podporu provozu a rozvoj IS SZIF. Výdaje na </w:t>
      </w:r>
      <w:proofErr w:type="gramStart"/>
      <w:r w:rsidRPr="00D167A1">
        <w:rPr>
          <w:rFonts w:asciiTheme="minorHAnsi" w:hAnsiTheme="minorHAnsi" w:cstheme="minorHAnsi"/>
        </w:rPr>
        <w:t>IZR</w:t>
      </w:r>
      <w:proofErr w:type="gramEnd"/>
      <w:r w:rsidRPr="00D167A1">
        <w:rPr>
          <w:rFonts w:asciiTheme="minorHAnsi" w:hAnsiTheme="minorHAnsi" w:cstheme="minorHAnsi"/>
        </w:rPr>
        <w:t xml:space="preserve"> (včetně výdajů na externí zpracování dat) byly zhruba pětkrát nižší než výdaje na IS SZIF. Mimo to je nutné upozornit na skutečnost, že výdaje na aplikační podporu provozu a rozvoj IZR pak byly v průměru 26krát nižší než výdaje na aplikační podporu provozu a rozvoj IS SZIF.</w:t>
      </w:r>
    </w:p>
    <w:p w14:paraId="0646D3CE" w14:textId="445F0E06" w:rsidR="00F6013B" w:rsidRPr="00D167A1" w:rsidRDefault="005279FB" w:rsidP="00F6013B">
      <w:pPr>
        <w:spacing w:after="120"/>
        <w:jc w:val="both"/>
        <w:rPr>
          <w:rFonts w:asciiTheme="minorHAnsi" w:hAnsiTheme="minorHAnsi" w:cstheme="minorHAnsi"/>
          <w:bCs/>
        </w:rPr>
      </w:pPr>
      <w:r w:rsidRPr="00D167A1">
        <w:rPr>
          <w:rFonts w:asciiTheme="minorHAnsi" w:hAnsiTheme="minorHAnsi" w:cstheme="minorHAnsi"/>
        </w:rPr>
        <w:t xml:space="preserve">Neobvyklou výši </w:t>
      </w:r>
      <w:r w:rsidR="003213F8" w:rsidRPr="00D167A1">
        <w:rPr>
          <w:rFonts w:asciiTheme="minorHAnsi" w:hAnsiTheme="minorHAnsi" w:cstheme="minorHAnsi"/>
        </w:rPr>
        <w:t xml:space="preserve">výdajů na IS SZIF </w:t>
      </w:r>
      <w:r w:rsidRPr="00D167A1">
        <w:rPr>
          <w:rFonts w:asciiTheme="minorHAnsi" w:hAnsiTheme="minorHAnsi" w:cstheme="minorHAnsi"/>
        </w:rPr>
        <w:t xml:space="preserve">dokládá i skutečnost, že </w:t>
      </w:r>
      <w:r w:rsidRPr="00D167A1">
        <w:rPr>
          <w:rFonts w:asciiTheme="minorHAnsi" w:hAnsiTheme="minorHAnsi" w:cstheme="minorHAnsi"/>
          <w:bCs/>
        </w:rPr>
        <w:t xml:space="preserve">dle dokumentu </w:t>
      </w:r>
      <w:r w:rsidRPr="00D167A1">
        <w:rPr>
          <w:rFonts w:asciiTheme="minorHAnsi" w:hAnsiTheme="minorHAnsi" w:cstheme="minorHAnsi"/>
          <w:bCs/>
          <w:i/>
        </w:rPr>
        <w:t>Souhrnná zpráva o digitalizaci veřejné správy v ČR</w:t>
      </w:r>
      <w:r w:rsidRPr="00D167A1">
        <w:rPr>
          <w:rFonts w:asciiTheme="minorHAnsi" w:hAnsiTheme="minorHAnsi" w:cstheme="minorHAnsi"/>
          <w:bCs/>
        </w:rPr>
        <w:t xml:space="preserve">, kterou </w:t>
      </w:r>
      <w:r w:rsidR="00D00678" w:rsidRPr="00D167A1">
        <w:rPr>
          <w:rFonts w:asciiTheme="minorHAnsi" w:hAnsiTheme="minorHAnsi" w:cstheme="minorHAnsi"/>
          <w:bCs/>
        </w:rPr>
        <w:t>publikoval</w:t>
      </w:r>
      <w:r w:rsidRPr="00D167A1">
        <w:rPr>
          <w:rFonts w:asciiTheme="minorHAnsi" w:hAnsiTheme="minorHAnsi" w:cstheme="minorHAnsi"/>
          <w:bCs/>
        </w:rPr>
        <w:t xml:space="preserve"> v roce 2019 NKÚ, bylo v roce 2018 ústředními orgány státní správy </w:t>
      </w:r>
      <w:r w:rsidR="007F64E8" w:rsidRPr="00D167A1">
        <w:rPr>
          <w:rFonts w:asciiTheme="minorHAnsi" w:hAnsiTheme="minorHAnsi" w:cstheme="minorHAnsi"/>
          <w:bCs/>
        </w:rPr>
        <w:t xml:space="preserve">vynaloženo na pořízení a provoz informačních a komunikačních technologií </w:t>
      </w:r>
      <w:r w:rsidRPr="00D167A1">
        <w:rPr>
          <w:rFonts w:asciiTheme="minorHAnsi" w:hAnsiTheme="minorHAnsi" w:cstheme="minorHAnsi"/>
          <w:bCs/>
        </w:rPr>
        <w:t xml:space="preserve">v přepočtu na jedno systemizované služební či pracovní místo cca 100 </w:t>
      </w:r>
      <w:r w:rsidR="00C144B7" w:rsidRPr="00D167A1">
        <w:rPr>
          <w:rFonts w:asciiTheme="minorHAnsi" w:hAnsiTheme="minorHAnsi" w:cstheme="minorHAnsi"/>
          <w:bCs/>
        </w:rPr>
        <w:t>tis.</w:t>
      </w:r>
      <w:r w:rsidRPr="00D167A1">
        <w:rPr>
          <w:rFonts w:asciiTheme="minorHAnsi" w:hAnsiTheme="minorHAnsi" w:cstheme="minorHAnsi"/>
          <w:bCs/>
        </w:rPr>
        <w:t xml:space="preserve"> Kč. </w:t>
      </w:r>
      <w:r w:rsidR="003213F8" w:rsidRPr="00D167A1">
        <w:rPr>
          <w:rFonts w:asciiTheme="minorHAnsi" w:hAnsiTheme="minorHAnsi" w:cstheme="minorHAnsi"/>
          <w:bCs/>
        </w:rPr>
        <w:t xml:space="preserve">Výdaje jen na </w:t>
      </w:r>
      <w:r w:rsidRPr="00D167A1">
        <w:rPr>
          <w:rFonts w:asciiTheme="minorHAnsi" w:hAnsiTheme="minorHAnsi" w:cstheme="minorHAnsi"/>
          <w:bCs/>
        </w:rPr>
        <w:t xml:space="preserve">IS SZIF tuto částku čtyřnásobně </w:t>
      </w:r>
      <w:r w:rsidR="003213F8" w:rsidRPr="00D167A1">
        <w:rPr>
          <w:rFonts w:asciiTheme="minorHAnsi" w:hAnsiTheme="minorHAnsi" w:cstheme="minorHAnsi"/>
          <w:bCs/>
        </w:rPr>
        <w:t>převyš</w:t>
      </w:r>
      <w:r w:rsidR="00C144B7" w:rsidRPr="00D167A1">
        <w:rPr>
          <w:rFonts w:asciiTheme="minorHAnsi" w:hAnsiTheme="minorHAnsi" w:cstheme="minorHAnsi"/>
          <w:bCs/>
        </w:rPr>
        <w:t>ovaly</w:t>
      </w:r>
      <w:r w:rsidRPr="00D167A1">
        <w:rPr>
          <w:rFonts w:asciiTheme="minorHAnsi" w:hAnsiTheme="minorHAnsi" w:cstheme="minorHAnsi"/>
          <w:bCs/>
        </w:rPr>
        <w:t xml:space="preserve">, </w:t>
      </w:r>
      <w:r w:rsidR="00C144B7" w:rsidRPr="00D167A1">
        <w:rPr>
          <w:rFonts w:asciiTheme="minorHAnsi" w:hAnsiTheme="minorHAnsi" w:cstheme="minorHAnsi"/>
          <w:bCs/>
        </w:rPr>
        <w:t>když činily průměrně více než 417 tis. Kč. C</w:t>
      </w:r>
      <w:r w:rsidRPr="00D167A1">
        <w:rPr>
          <w:rFonts w:asciiTheme="minorHAnsi" w:hAnsiTheme="minorHAnsi" w:cstheme="minorHAnsi"/>
          <w:bCs/>
        </w:rPr>
        <w:t>elkové výdaje SZIF na ICT</w:t>
      </w:r>
      <w:r w:rsidR="00C144B7" w:rsidRPr="00D167A1">
        <w:rPr>
          <w:rFonts w:asciiTheme="minorHAnsi" w:hAnsiTheme="minorHAnsi" w:cstheme="minorHAnsi"/>
          <w:bCs/>
        </w:rPr>
        <w:t xml:space="preserve"> </w:t>
      </w:r>
      <w:r w:rsidR="007F64E8" w:rsidRPr="00D167A1">
        <w:rPr>
          <w:rFonts w:asciiTheme="minorHAnsi" w:hAnsiTheme="minorHAnsi" w:cstheme="minorHAnsi"/>
          <w:bCs/>
        </w:rPr>
        <w:t xml:space="preserve">v přepočtu </w:t>
      </w:r>
      <w:r w:rsidR="00C144B7" w:rsidRPr="00D167A1">
        <w:rPr>
          <w:rFonts w:asciiTheme="minorHAnsi" w:hAnsiTheme="minorHAnsi" w:cstheme="minorHAnsi"/>
          <w:bCs/>
        </w:rPr>
        <w:t>na jednoho zaměstnance</w:t>
      </w:r>
      <w:r w:rsidRPr="00D167A1">
        <w:rPr>
          <w:rFonts w:asciiTheme="minorHAnsi" w:hAnsiTheme="minorHAnsi" w:cstheme="minorHAnsi"/>
          <w:bCs/>
        </w:rPr>
        <w:t xml:space="preserve"> pak </w:t>
      </w:r>
      <w:r w:rsidR="00C144B7" w:rsidRPr="00D167A1">
        <w:rPr>
          <w:rFonts w:asciiTheme="minorHAnsi" w:hAnsiTheme="minorHAnsi" w:cstheme="minorHAnsi"/>
          <w:bCs/>
        </w:rPr>
        <w:t xml:space="preserve">tuto částku </w:t>
      </w:r>
      <w:r w:rsidRPr="00D167A1">
        <w:rPr>
          <w:rFonts w:asciiTheme="minorHAnsi" w:hAnsiTheme="minorHAnsi" w:cstheme="minorHAnsi"/>
          <w:bCs/>
        </w:rPr>
        <w:t>převyš</w:t>
      </w:r>
      <w:r w:rsidR="00C144B7" w:rsidRPr="00D167A1">
        <w:rPr>
          <w:rFonts w:asciiTheme="minorHAnsi" w:hAnsiTheme="minorHAnsi" w:cstheme="minorHAnsi"/>
          <w:bCs/>
        </w:rPr>
        <w:t>ovaly</w:t>
      </w:r>
      <w:r w:rsidRPr="00D167A1">
        <w:rPr>
          <w:rFonts w:asciiTheme="minorHAnsi" w:hAnsiTheme="minorHAnsi" w:cstheme="minorHAnsi"/>
          <w:bCs/>
        </w:rPr>
        <w:t xml:space="preserve"> téměř šestinásobně. Násobně vyšší výdaje SZIF ne</w:t>
      </w:r>
      <w:r w:rsidR="00C144B7" w:rsidRPr="00D167A1">
        <w:rPr>
          <w:rFonts w:asciiTheme="minorHAnsi" w:hAnsiTheme="minorHAnsi" w:cstheme="minorHAnsi"/>
          <w:bCs/>
        </w:rPr>
        <w:t xml:space="preserve">byly </w:t>
      </w:r>
      <w:r w:rsidRPr="00D167A1">
        <w:rPr>
          <w:rFonts w:asciiTheme="minorHAnsi" w:hAnsiTheme="minorHAnsi" w:cstheme="minorHAnsi"/>
          <w:bCs/>
        </w:rPr>
        <w:t>způsobeny modernizací IS</w:t>
      </w:r>
      <w:r w:rsidR="007F64E8" w:rsidRPr="00D167A1">
        <w:rPr>
          <w:rFonts w:asciiTheme="minorHAnsi" w:hAnsiTheme="minorHAnsi" w:cstheme="minorHAnsi"/>
          <w:bCs/>
        </w:rPr>
        <w:t> </w:t>
      </w:r>
      <w:r w:rsidRPr="00D167A1">
        <w:rPr>
          <w:rFonts w:asciiTheme="minorHAnsi" w:hAnsiTheme="minorHAnsi" w:cstheme="minorHAnsi"/>
          <w:bCs/>
        </w:rPr>
        <w:t>SZIF, ale udržováním dlouhodobě zastaralých</w:t>
      </w:r>
      <w:r w:rsidR="008655F0" w:rsidRPr="00D167A1">
        <w:rPr>
          <w:rFonts w:asciiTheme="minorHAnsi" w:hAnsiTheme="minorHAnsi" w:cstheme="minorHAnsi"/>
          <w:bCs/>
        </w:rPr>
        <w:t xml:space="preserve"> verzí produktů SAP v provozu a </w:t>
      </w:r>
      <w:r w:rsidR="00D00678" w:rsidRPr="00D167A1">
        <w:rPr>
          <w:rFonts w:asciiTheme="minorHAnsi" w:hAnsiTheme="minorHAnsi" w:cstheme="minorHAnsi"/>
          <w:bCs/>
        </w:rPr>
        <w:t xml:space="preserve">také </w:t>
      </w:r>
      <w:r w:rsidRPr="00D167A1">
        <w:rPr>
          <w:rFonts w:asciiTheme="minorHAnsi" w:hAnsiTheme="minorHAnsi" w:cstheme="minorHAnsi"/>
          <w:bCs/>
        </w:rPr>
        <w:t>tím, že více než 80</w:t>
      </w:r>
      <w:r w:rsidR="00120FF9" w:rsidRPr="00D167A1">
        <w:rPr>
          <w:rFonts w:asciiTheme="minorHAnsi" w:hAnsiTheme="minorHAnsi" w:cstheme="minorHAnsi"/>
          <w:bCs/>
        </w:rPr>
        <w:t xml:space="preserve"> </w:t>
      </w:r>
      <w:r w:rsidRPr="00D167A1">
        <w:rPr>
          <w:rFonts w:asciiTheme="minorHAnsi" w:hAnsiTheme="minorHAnsi" w:cstheme="minorHAnsi"/>
          <w:bCs/>
        </w:rPr>
        <w:t xml:space="preserve">% používaného aplikačního prostředí </w:t>
      </w:r>
      <w:r w:rsidR="00C144B7" w:rsidRPr="00D167A1">
        <w:rPr>
          <w:rFonts w:asciiTheme="minorHAnsi" w:hAnsiTheme="minorHAnsi" w:cstheme="minorHAnsi"/>
          <w:bCs/>
        </w:rPr>
        <w:t>bylo</w:t>
      </w:r>
      <w:r w:rsidRPr="00D167A1">
        <w:rPr>
          <w:rFonts w:asciiTheme="minorHAnsi" w:hAnsiTheme="minorHAnsi" w:cstheme="minorHAnsi"/>
          <w:bCs/>
        </w:rPr>
        <w:t xml:space="preserve"> realizováno zákaznickým vývojem.</w:t>
      </w:r>
    </w:p>
    <w:p w14:paraId="6638332A" w14:textId="77777777" w:rsidR="00573212" w:rsidRPr="00D167A1" w:rsidRDefault="004D2D96" w:rsidP="00573212">
      <w:pPr>
        <w:spacing w:after="120"/>
        <w:jc w:val="both"/>
        <w:rPr>
          <w:rFonts w:asciiTheme="minorHAnsi" w:hAnsiTheme="minorHAnsi" w:cstheme="minorHAnsi"/>
        </w:rPr>
      </w:pPr>
      <w:r w:rsidRPr="00D167A1">
        <w:rPr>
          <w:rFonts w:asciiTheme="minorHAnsi" w:hAnsiTheme="minorHAnsi" w:cstheme="minorHAnsi"/>
          <w:b/>
        </w:rPr>
        <w:t>3</w:t>
      </w:r>
      <w:r w:rsidR="00573212" w:rsidRPr="00D167A1">
        <w:rPr>
          <w:rFonts w:asciiTheme="minorHAnsi" w:hAnsiTheme="minorHAnsi" w:cstheme="minorHAnsi"/>
          <w:b/>
        </w:rPr>
        <w:t xml:space="preserve">. </w:t>
      </w:r>
      <w:r w:rsidR="004F5D2C" w:rsidRPr="00D167A1">
        <w:rPr>
          <w:rFonts w:asciiTheme="minorHAnsi" w:hAnsiTheme="minorHAnsi" w:cstheme="minorHAnsi"/>
          <w:b/>
        </w:rPr>
        <w:t>SZIF vykazuje vysoké jednotkové ceny</w:t>
      </w:r>
      <w:r w:rsidR="008E0B43" w:rsidRPr="00D167A1">
        <w:rPr>
          <w:rFonts w:asciiTheme="minorHAnsi" w:hAnsiTheme="minorHAnsi" w:cstheme="minorHAnsi"/>
          <w:b/>
        </w:rPr>
        <w:t xml:space="preserve"> ICT služeb</w:t>
      </w:r>
    </w:p>
    <w:p w14:paraId="150FCE58" w14:textId="77777777" w:rsidR="00573212" w:rsidRPr="00D167A1" w:rsidRDefault="00573212" w:rsidP="00573212">
      <w:pPr>
        <w:spacing w:after="120"/>
        <w:jc w:val="both"/>
        <w:rPr>
          <w:rFonts w:asciiTheme="minorHAnsi" w:hAnsiTheme="minorHAnsi" w:cstheme="minorHAnsi"/>
        </w:rPr>
      </w:pPr>
      <w:r w:rsidRPr="00D167A1">
        <w:rPr>
          <w:rFonts w:asciiTheme="minorHAnsi" w:hAnsiTheme="minorHAnsi" w:cstheme="minorHAnsi"/>
        </w:rPr>
        <w:t xml:space="preserve">NKÚ se při kontrole zaměřil také na jednotkové ceny </w:t>
      </w:r>
      <w:r w:rsidR="001744A1" w:rsidRPr="00D167A1">
        <w:rPr>
          <w:rFonts w:asciiTheme="minorHAnsi" w:hAnsiTheme="minorHAnsi" w:cstheme="minorHAnsi"/>
        </w:rPr>
        <w:t xml:space="preserve">služeb </w:t>
      </w:r>
      <w:r w:rsidRPr="00D167A1">
        <w:rPr>
          <w:rFonts w:asciiTheme="minorHAnsi" w:hAnsiTheme="minorHAnsi" w:cstheme="minorHAnsi"/>
        </w:rPr>
        <w:t>dodavatelů ICT, neboť jednotkové ceny představují vhodné srovnání při</w:t>
      </w:r>
      <w:r w:rsidR="00552F07" w:rsidRPr="00D167A1">
        <w:rPr>
          <w:rFonts w:asciiTheme="minorHAnsi" w:hAnsiTheme="minorHAnsi" w:cstheme="minorHAnsi"/>
        </w:rPr>
        <w:t xml:space="preserve"> různém objemu prací a neobvykle vysoká</w:t>
      </w:r>
      <w:r w:rsidRPr="00D167A1">
        <w:rPr>
          <w:rFonts w:asciiTheme="minorHAnsi" w:hAnsiTheme="minorHAnsi" w:cstheme="minorHAnsi"/>
        </w:rPr>
        <w:t xml:space="preserve"> jednotková cena může upozornit na riziko </w:t>
      </w:r>
      <w:r w:rsidR="0039339E" w:rsidRPr="00D167A1">
        <w:rPr>
          <w:rFonts w:asciiTheme="minorHAnsi" w:hAnsiTheme="minorHAnsi" w:cstheme="minorHAnsi"/>
        </w:rPr>
        <w:t>ne</w:t>
      </w:r>
      <w:r w:rsidRPr="00D167A1">
        <w:rPr>
          <w:rFonts w:asciiTheme="minorHAnsi" w:hAnsiTheme="minorHAnsi" w:cstheme="minorHAnsi"/>
        </w:rPr>
        <w:t>hospodárnost</w:t>
      </w:r>
      <w:r w:rsidR="00712223" w:rsidRPr="00D167A1">
        <w:rPr>
          <w:rFonts w:asciiTheme="minorHAnsi" w:hAnsiTheme="minorHAnsi" w:cstheme="minorHAnsi"/>
        </w:rPr>
        <w:t>i</w:t>
      </w:r>
      <w:r w:rsidRPr="00D167A1">
        <w:rPr>
          <w:rFonts w:asciiTheme="minorHAnsi" w:hAnsiTheme="minorHAnsi" w:cstheme="minorHAnsi"/>
        </w:rPr>
        <w:t>.</w:t>
      </w:r>
    </w:p>
    <w:p w14:paraId="1A6BB1A8" w14:textId="322F9A70" w:rsidR="00E94D8A" w:rsidRPr="00D167A1" w:rsidRDefault="00573212" w:rsidP="00573212">
      <w:pPr>
        <w:spacing w:after="120"/>
        <w:jc w:val="both"/>
        <w:rPr>
          <w:rFonts w:asciiTheme="minorHAnsi" w:hAnsiTheme="minorHAnsi" w:cstheme="minorHAnsi"/>
        </w:rPr>
      </w:pPr>
      <w:r w:rsidRPr="00D167A1">
        <w:rPr>
          <w:rFonts w:asciiTheme="minorHAnsi" w:hAnsiTheme="minorHAnsi" w:cstheme="minorHAnsi"/>
        </w:rPr>
        <w:t>Obvyklou součástí ICT smluv jsou tzv. ad hoc služby, tj. služby</w:t>
      </w:r>
      <w:r w:rsidR="00606C7B" w:rsidRPr="00D167A1">
        <w:rPr>
          <w:rFonts w:asciiTheme="minorHAnsi" w:hAnsiTheme="minorHAnsi" w:cstheme="minorHAnsi"/>
        </w:rPr>
        <w:t>,</w:t>
      </w:r>
      <w:r w:rsidRPr="00D167A1">
        <w:rPr>
          <w:rFonts w:asciiTheme="minorHAnsi" w:hAnsiTheme="minorHAnsi" w:cstheme="minorHAnsi"/>
        </w:rPr>
        <w:t xml:space="preserve"> které nelze předem detailně definovat, jejich cena je </w:t>
      </w:r>
      <w:r w:rsidR="00AC029D" w:rsidRPr="00D167A1">
        <w:rPr>
          <w:rFonts w:asciiTheme="minorHAnsi" w:hAnsiTheme="minorHAnsi" w:cstheme="minorHAnsi"/>
        </w:rPr>
        <w:t>zpravidla</w:t>
      </w:r>
      <w:r w:rsidRPr="00D167A1">
        <w:rPr>
          <w:rFonts w:asciiTheme="minorHAnsi" w:hAnsiTheme="minorHAnsi" w:cstheme="minorHAnsi"/>
        </w:rPr>
        <w:t xml:space="preserve"> stanovena jako cena za jeden člověkoden (který obvykle obsahuje osm člověkohodin), případně jsou </w:t>
      </w:r>
      <w:r w:rsidR="000A4BFB" w:rsidRPr="00D167A1">
        <w:rPr>
          <w:rFonts w:asciiTheme="minorHAnsi" w:hAnsiTheme="minorHAnsi" w:cstheme="minorHAnsi"/>
        </w:rPr>
        <w:t>sjednány</w:t>
      </w:r>
      <w:r w:rsidRPr="00D167A1">
        <w:rPr>
          <w:rFonts w:asciiTheme="minorHAnsi" w:hAnsiTheme="minorHAnsi" w:cstheme="minorHAnsi"/>
        </w:rPr>
        <w:t xml:space="preserve"> ceny za práci některých IT</w:t>
      </w:r>
      <w:r w:rsidR="00C06E85" w:rsidRPr="00D167A1">
        <w:rPr>
          <w:rFonts w:asciiTheme="minorHAnsi" w:hAnsiTheme="minorHAnsi" w:cstheme="minorHAnsi"/>
        </w:rPr>
        <w:t> </w:t>
      </w:r>
      <w:r w:rsidRPr="00D167A1">
        <w:rPr>
          <w:rFonts w:asciiTheme="minorHAnsi" w:hAnsiTheme="minorHAnsi" w:cstheme="minorHAnsi"/>
        </w:rPr>
        <w:t xml:space="preserve">specialistů. </w:t>
      </w:r>
    </w:p>
    <w:p w14:paraId="308B2989" w14:textId="4C9595A1" w:rsidR="004D2D96" w:rsidRPr="00D167A1" w:rsidRDefault="004D2D96" w:rsidP="004D2D96">
      <w:pPr>
        <w:spacing w:after="120"/>
        <w:jc w:val="both"/>
        <w:rPr>
          <w:rFonts w:asciiTheme="minorHAnsi" w:hAnsiTheme="minorHAnsi" w:cstheme="minorHAnsi"/>
        </w:rPr>
      </w:pPr>
      <w:r w:rsidRPr="00D167A1">
        <w:rPr>
          <w:rFonts w:asciiTheme="minorHAnsi" w:hAnsiTheme="minorHAnsi" w:cstheme="minorHAnsi"/>
        </w:rPr>
        <w:t xml:space="preserve">V grafu č. 2 jsou uvedeny ceny za </w:t>
      </w:r>
      <w:proofErr w:type="gramStart"/>
      <w:r w:rsidRPr="00D167A1">
        <w:rPr>
          <w:rFonts w:asciiTheme="minorHAnsi" w:hAnsiTheme="minorHAnsi" w:cstheme="minorHAnsi"/>
        </w:rPr>
        <w:t>ad</w:t>
      </w:r>
      <w:proofErr w:type="gramEnd"/>
      <w:r w:rsidRPr="00D167A1">
        <w:rPr>
          <w:rFonts w:asciiTheme="minorHAnsi" w:hAnsiTheme="minorHAnsi" w:cstheme="minorHAnsi"/>
        </w:rPr>
        <w:t xml:space="preserve"> hoc služby nebo za den práce některých IT specialistů. Uvedeny jsou pouze ceny a práce vysoce kvalifikovaných specialistů, například systémového architekta, J</w:t>
      </w:r>
      <w:r w:rsidR="000A4BFB" w:rsidRPr="00D167A1">
        <w:rPr>
          <w:rFonts w:asciiTheme="minorHAnsi" w:hAnsiTheme="minorHAnsi" w:cstheme="minorHAnsi"/>
        </w:rPr>
        <w:t>ava</w:t>
      </w:r>
      <w:r w:rsidRPr="00D167A1">
        <w:rPr>
          <w:rFonts w:asciiTheme="minorHAnsi" w:hAnsiTheme="minorHAnsi" w:cstheme="minorHAnsi"/>
        </w:rPr>
        <w:t xml:space="preserve"> specialisty, analytika a architekta bezpečnosti informací, specialisty SAP. Některé smlouvy obsahují více typů IT specialistů s různou cenou práce, proto jsou v</w:t>
      </w:r>
      <w:r w:rsidR="00F57301" w:rsidRPr="00D167A1">
        <w:rPr>
          <w:rFonts w:asciiTheme="minorHAnsi" w:hAnsiTheme="minorHAnsi" w:cstheme="minorHAnsi"/>
        </w:rPr>
        <w:t> grafu č. </w:t>
      </w:r>
      <w:r w:rsidRPr="00D167A1">
        <w:rPr>
          <w:rFonts w:asciiTheme="minorHAnsi" w:hAnsiTheme="minorHAnsi" w:cstheme="minorHAnsi"/>
        </w:rPr>
        <w:t>2 některé smlouvy uvedeny vícekrát. Všechny ceny jsou uvedeny včetně DPH. Všechny smlouvy uvedené v grafu č. 2 byly pod stejným číslem zveřejněny v </w:t>
      </w:r>
      <w:r w:rsidR="00C06E85" w:rsidRPr="00D167A1">
        <w:rPr>
          <w:rFonts w:asciiTheme="minorHAnsi" w:hAnsiTheme="minorHAnsi" w:cstheme="minorHAnsi"/>
        </w:rPr>
        <w:t>r</w:t>
      </w:r>
      <w:r w:rsidRPr="00D167A1">
        <w:rPr>
          <w:rFonts w:asciiTheme="minorHAnsi" w:hAnsiTheme="minorHAnsi" w:cstheme="minorHAnsi"/>
        </w:rPr>
        <w:t>egistru smluv.</w:t>
      </w:r>
    </w:p>
    <w:p w14:paraId="65C54CC0" w14:textId="39B34DE4" w:rsidR="004D2D96" w:rsidRPr="00D167A1" w:rsidRDefault="004D2D96" w:rsidP="004D2D96">
      <w:pPr>
        <w:spacing w:after="120"/>
        <w:jc w:val="both"/>
        <w:rPr>
          <w:rFonts w:asciiTheme="minorHAnsi" w:hAnsiTheme="minorHAnsi" w:cstheme="minorHAnsi"/>
        </w:rPr>
      </w:pPr>
      <w:r w:rsidRPr="00D167A1">
        <w:rPr>
          <w:rFonts w:asciiTheme="minorHAnsi" w:hAnsiTheme="minorHAnsi" w:cstheme="minorHAnsi"/>
        </w:rPr>
        <w:t xml:space="preserve">Z grafu č. 2 vyplývá, že ceny za den práce </w:t>
      </w:r>
      <w:r w:rsidR="00523A33" w:rsidRPr="00D167A1">
        <w:rPr>
          <w:rFonts w:asciiTheme="minorHAnsi" w:hAnsiTheme="minorHAnsi" w:cstheme="minorHAnsi"/>
        </w:rPr>
        <w:t xml:space="preserve">„IT </w:t>
      </w:r>
      <w:r w:rsidRPr="00D167A1">
        <w:rPr>
          <w:rFonts w:asciiTheme="minorHAnsi" w:hAnsiTheme="minorHAnsi" w:cstheme="minorHAnsi"/>
        </w:rPr>
        <w:t>specialisty</w:t>
      </w:r>
      <w:r w:rsidR="00523A33" w:rsidRPr="00D167A1">
        <w:rPr>
          <w:rFonts w:asciiTheme="minorHAnsi" w:hAnsiTheme="minorHAnsi" w:cstheme="minorHAnsi"/>
        </w:rPr>
        <w:t>“</w:t>
      </w:r>
      <w:r w:rsidRPr="00D167A1">
        <w:rPr>
          <w:rFonts w:asciiTheme="minorHAnsi" w:hAnsiTheme="minorHAnsi" w:cstheme="minorHAnsi"/>
        </w:rPr>
        <w:t xml:space="preserve"> nebo za den ad hoc služeb se na MZe pohybovaly od 4 356 </w:t>
      </w:r>
      <w:r w:rsidR="000A4BFB" w:rsidRPr="00D167A1">
        <w:rPr>
          <w:rFonts w:asciiTheme="minorHAnsi" w:hAnsiTheme="minorHAnsi" w:cstheme="minorHAnsi"/>
        </w:rPr>
        <w:t xml:space="preserve">Kč </w:t>
      </w:r>
      <w:r w:rsidRPr="00D167A1">
        <w:rPr>
          <w:rFonts w:asciiTheme="minorHAnsi" w:hAnsiTheme="minorHAnsi" w:cstheme="minorHAnsi"/>
        </w:rPr>
        <w:t>do 14 036 Kč za jeden člověkoden. Nejvíce, tj. 14 036 Kč</w:t>
      </w:r>
      <w:r w:rsidR="00A83996" w:rsidRPr="00D167A1">
        <w:rPr>
          <w:rFonts w:asciiTheme="minorHAnsi" w:hAnsiTheme="minorHAnsi" w:cstheme="minorHAnsi"/>
        </w:rPr>
        <w:t>,</w:t>
      </w:r>
      <w:r w:rsidRPr="00D167A1">
        <w:rPr>
          <w:rFonts w:asciiTheme="minorHAnsi" w:hAnsiTheme="minorHAnsi" w:cstheme="minorHAnsi"/>
        </w:rPr>
        <w:t xml:space="preserve"> MZe zaplatilo za jeden člověkoden ad hoc služeb v případě smlouvy č. 156-2018-11150, tj. u smlouvy na zajištění DMS, následuje cena 13 915 Kč za jeden den práce </w:t>
      </w:r>
      <w:r w:rsidR="00523A33" w:rsidRPr="00D167A1">
        <w:rPr>
          <w:rFonts w:asciiTheme="minorHAnsi" w:hAnsiTheme="minorHAnsi" w:cstheme="minorHAnsi"/>
        </w:rPr>
        <w:t>„</w:t>
      </w:r>
      <w:r w:rsidRPr="00D167A1">
        <w:rPr>
          <w:rFonts w:asciiTheme="minorHAnsi" w:hAnsiTheme="minorHAnsi" w:cstheme="minorHAnsi"/>
        </w:rPr>
        <w:t>specialisty SAP</w:t>
      </w:r>
      <w:r w:rsidR="00523A33" w:rsidRPr="00D167A1">
        <w:rPr>
          <w:rFonts w:asciiTheme="minorHAnsi" w:hAnsiTheme="minorHAnsi" w:cstheme="minorHAnsi"/>
        </w:rPr>
        <w:t>“</w:t>
      </w:r>
      <w:r w:rsidRPr="00D167A1">
        <w:rPr>
          <w:rFonts w:asciiTheme="minorHAnsi" w:hAnsiTheme="minorHAnsi" w:cstheme="minorHAnsi"/>
        </w:rPr>
        <w:t xml:space="preserve"> u smlouvy</w:t>
      </w:r>
      <w:r w:rsidR="00A83996" w:rsidRPr="00D167A1">
        <w:rPr>
          <w:rFonts w:asciiTheme="minorHAnsi" w:hAnsiTheme="minorHAnsi" w:cstheme="minorHAnsi"/>
        </w:rPr>
        <w:t xml:space="preserve"> </w:t>
      </w:r>
      <w:r w:rsidR="00F57301" w:rsidRPr="00D167A1">
        <w:rPr>
          <w:rFonts w:asciiTheme="minorHAnsi" w:hAnsiTheme="minorHAnsi" w:cstheme="minorHAnsi"/>
        </w:rPr>
        <w:br/>
      </w:r>
      <w:r w:rsidRPr="00D167A1">
        <w:rPr>
          <w:rFonts w:asciiTheme="minorHAnsi" w:hAnsiTheme="minorHAnsi" w:cstheme="minorHAnsi"/>
        </w:rPr>
        <w:t>1012-2017-1333</w:t>
      </w:r>
      <w:r w:rsidR="00523A33" w:rsidRPr="00D167A1">
        <w:rPr>
          <w:rFonts w:asciiTheme="minorHAnsi" w:hAnsiTheme="minorHAnsi" w:cstheme="minorHAnsi"/>
        </w:rPr>
        <w:t>;</w:t>
      </w:r>
      <w:r w:rsidRPr="00D167A1">
        <w:rPr>
          <w:rFonts w:asciiTheme="minorHAnsi" w:hAnsiTheme="minorHAnsi" w:cstheme="minorHAnsi"/>
        </w:rPr>
        <w:t xml:space="preserve"> cena za </w:t>
      </w:r>
      <w:proofErr w:type="gramStart"/>
      <w:r w:rsidRPr="00D167A1">
        <w:rPr>
          <w:rFonts w:asciiTheme="minorHAnsi" w:hAnsiTheme="minorHAnsi" w:cstheme="minorHAnsi"/>
        </w:rPr>
        <w:t>ad</w:t>
      </w:r>
      <w:proofErr w:type="gramEnd"/>
      <w:r w:rsidRPr="00D167A1">
        <w:rPr>
          <w:rFonts w:asciiTheme="minorHAnsi" w:hAnsiTheme="minorHAnsi" w:cstheme="minorHAnsi"/>
        </w:rPr>
        <w:t xml:space="preserve"> hoc služby při zajištění provozu, podpory a rozvoje systému SAP v rámci smlouvy č. 211-2017-13330</w:t>
      </w:r>
      <w:r w:rsidRPr="00D167A1">
        <w:rPr>
          <w:rStyle w:val="Znakapoznpodarou"/>
          <w:rFonts w:asciiTheme="minorHAnsi" w:hAnsiTheme="minorHAnsi" w:cstheme="minorHAnsi"/>
        </w:rPr>
        <w:footnoteReference w:id="12"/>
      </w:r>
      <w:r w:rsidRPr="00D167A1">
        <w:rPr>
          <w:rFonts w:asciiTheme="minorHAnsi" w:hAnsiTheme="minorHAnsi" w:cstheme="minorHAnsi"/>
        </w:rPr>
        <w:t xml:space="preserve"> nedosáhla ani 10 000 Kč za jeden člověkoden. </w:t>
      </w:r>
    </w:p>
    <w:p w14:paraId="5D1E55BD" w14:textId="5BF331A6" w:rsidR="004D2D96" w:rsidRPr="00D167A1" w:rsidRDefault="004D2D96" w:rsidP="004D2D96">
      <w:pPr>
        <w:spacing w:after="120"/>
        <w:jc w:val="both"/>
        <w:rPr>
          <w:rFonts w:asciiTheme="minorHAnsi" w:hAnsiTheme="minorHAnsi" w:cstheme="minorHAnsi"/>
        </w:rPr>
      </w:pPr>
      <w:r w:rsidRPr="00D167A1">
        <w:rPr>
          <w:rFonts w:asciiTheme="minorHAnsi" w:hAnsiTheme="minorHAnsi" w:cstheme="minorHAnsi"/>
        </w:rPr>
        <w:lastRenderedPageBreak/>
        <w:t xml:space="preserve">Cena práce </w:t>
      </w:r>
      <w:r w:rsidR="009C7301" w:rsidRPr="00D167A1">
        <w:rPr>
          <w:rFonts w:asciiTheme="minorHAnsi" w:hAnsiTheme="minorHAnsi" w:cstheme="minorHAnsi"/>
        </w:rPr>
        <w:t>„</w:t>
      </w:r>
      <w:r w:rsidRPr="00D167A1">
        <w:rPr>
          <w:rFonts w:asciiTheme="minorHAnsi" w:hAnsiTheme="minorHAnsi" w:cstheme="minorHAnsi"/>
        </w:rPr>
        <w:t>specialisty SAP</w:t>
      </w:r>
      <w:r w:rsidR="009C7301" w:rsidRPr="00D167A1">
        <w:rPr>
          <w:rFonts w:asciiTheme="minorHAnsi" w:hAnsiTheme="minorHAnsi" w:cstheme="minorHAnsi"/>
        </w:rPr>
        <w:t>“</w:t>
      </w:r>
      <w:r w:rsidRPr="00D167A1">
        <w:rPr>
          <w:rFonts w:asciiTheme="minorHAnsi" w:hAnsiTheme="minorHAnsi" w:cstheme="minorHAnsi"/>
        </w:rPr>
        <w:t xml:space="preserve"> je v grafu zvýrazněna červenou barvou, objevuje se ve dvou smlouvách na MZe a v jedné na SZIF. Výrazně vybočuje cena, kterou sjednal SZIF v</w:t>
      </w:r>
      <w:r w:rsidR="009C7301" w:rsidRPr="00D167A1">
        <w:rPr>
          <w:rFonts w:asciiTheme="minorHAnsi" w:hAnsiTheme="minorHAnsi" w:cstheme="minorHAnsi"/>
        </w:rPr>
        <w:t> </w:t>
      </w:r>
      <w:r w:rsidRPr="00D167A1">
        <w:rPr>
          <w:rFonts w:asciiTheme="minorHAnsi" w:hAnsiTheme="minorHAnsi" w:cstheme="minorHAnsi"/>
        </w:rPr>
        <w:t>dodatku</w:t>
      </w:r>
      <w:r w:rsidR="009C7301" w:rsidRPr="00D167A1">
        <w:rPr>
          <w:rFonts w:asciiTheme="minorHAnsi" w:hAnsiTheme="minorHAnsi" w:cstheme="minorHAnsi"/>
        </w:rPr>
        <w:t xml:space="preserve"> </w:t>
      </w:r>
      <w:r w:rsidR="008E0B43" w:rsidRPr="00D167A1">
        <w:rPr>
          <w:rFonts w:asciiTheme="minorHAnsi" w:hAnsiTheme="minorHAnsi" w:cstheme="minorHAnsi"/>
        </w:rPr>
        <w:br/>
      </w:r>
      <w:r w:rsidRPr="00D167A1">
        <w:rPr>
          <w:rFonts w:asciiTheme="minorHAnsi" w:hAnsiTheme="minorHAnsi" w:cstheme="minorHAnsi"/>
        </w:rPr>
        <w:t>č.</w:t>
      </w:r>
      <w:r w:rsidR="008E0B43" w:rsidRPr="00D167A1">
        <w:rPr>
          <w:rFonts w:asciiTheme="minorHAnsi" w:hAnsiTheme="minorHAnsi" w:cstheme="minorHAnsi"/>
        </w:rPr>
        <w:t xml:space="preserve"> </w:t>
      </w:r>
      <w:r w:rsidRPr="00D167A1">
        <w:rPr>
          <w:rFonts w:asciiTheme="minorHAnsi" w:hAnsiTheme="minorHAnsi" w:cstheme="minorHAnsi"/>
        </w:rPr>
        <w:t>5 smlouvy č. 4200001280_SML-05</w:t>
      </w:r>
      <w:r w:rsidRPr="00D167A1">
        <w:rPr>
          <w:rStyle w:val="Znakapoznpodarou"/>
          <w:rFonts w:asciiTheme="minorHAnsi" w:hAnsiTheme="minorHAnsi" w:cstheme="minorHAnsi"/>
        </w:rPr>
        <w:footnoteReference w:id="13"/>
      </w:r>
      <w:r w:rsidRPr="00D167A1">
        <w:rPr>
          <w:rFonts w:asciiTheme="minorHAnsi" w:hAnsiTheme="minorHAnsi" w:cstheme="minorHAnsi"/>
        </w:rPr>
        <w:t xml:space="preserve">, </w:t>
      </w:r>
      <w:r w:rsidR="009C7301" w:rsidRPr="00D167A1">
        <w:rPr>
          <w:rFonts w:asciiTheme="minorHAnsi" w:hAnsiTheme="minorHAnsi" w:cstheme="minorHAnsi"/>
        </w:rPr>
        <w:t>dosáhla hodnoty</w:t>
      </w:r>
      <w:r w:rsidRPr="00D167A1">
        <w:rPr>
          <w:rFonts w:asciiTheme="minorHAnsi" w:hAnsiTheme="minorHAnsi" w:cstheme="minorHAnsi"/>
        </w:rPr>
        <w:t xml:space="preserve"> 27 733 Kč za jeden člověkoden</w:t>
      </w:r>
      <w:r w:rsidR="00CA3525" w:rsidRPr="00D167A1">
        <w:rPr>
          <w:rFonts w:asciiTheme="minorHAnsi" w:hAnsiTheme="minorHAnsi" w:cstheme="minorHAnsi"/>
        </w:rPr>
        <w:t>.</w:t>
      </w:r>
      <w:r w:rsidRPr="00D167A1">
        <w:rPr>
          <w:rFonts w:asciiTheme="minorHAnsi" w:hAnsiTheme="minorHAnsi" w:cstheme="minorHAnsi"/>
        </w:rPr>
        <w:t xml:space="preserve"> </w:t>
      </w:r>
      <w:r w:rsidR="00CA3525" w:rsidRPr="00D167A1">
        <w:rPr>
          <w:rFonts w:asciiTheme="minorHAnsi" w:hAnsiTheme="minorHAnsi" w:cstheme="minorHAnsi"/>
        </w:rPr>
        <w:t>T</w:t>
      </w:r>
      <w:r w:rsidRPr="00D167A1">
        <w:rPr>
          <w:rFonts w:asciiTheme="minorHAnsi" w:hAnsiTheme="minorHAnsi" w:cstheme="minorHAnsi"/>
        </w:rPr>
        <w:t xml:space="preserve">ato cena je více než dvakrát vyšší než ceny, které za práce </w:t>
      </w:r>
      <w:r w:rsidR="009C7301" w:rsidRPr="00D167A1">
        <w:rPr>
          <w:rFonts w:asciiTheme="minorHAnsi" w:hAnsiTheme="minorHAnsi" w:cstheme="minorHAnsi"/>
        </w:rPr>
        <w:t>„</w:t>
      </w:r>
      <w:r w:rsidRPr="00D167A1">
        <w:rPr>
          <w:rFonts w:asciiTheme="minorHAnsi" w:hAnsiTheme="minorHAnsi" w:cstheme="minorHAnsi"/>
        </w:rPr>
        <w:t xml:space="preserve">specialisty </w:t>
      </w:r>
      <w:r w:rsidR="009C7301" w:rsidRPr="00D167A1">
        <w:rPr>
          <w:rFonts w:asciiTheme="minorHAnsi" w:hAnsiTheme="minorHAnsi" w:cstheme="minorHAnsi"/>
        </w:rPr>
        <w:t xml:space="preserve">SAP“ </w:t>
      </w:r>
      <w:r w:rsidRPr="00D167A1">
        <w:rPr>
          <w:rFonts w:asciiTheme="minorHAnsi" w:hAnsiTheme="minorHAnsi" w:cstheme="minorHAnsi"/>
        </w:rPr>
        <w:t xml:space="preserve">sjednalo MZe ve výše zmíněných smlouvách. Z uvedeného vyplývá, že </w:t>
      </w:r>
      <w:r w:rsidR="00CA3525" w:rsidRPr="00D167A1">
        <w:rPr>
          <w:rFonts w:asciiTheme="minorHAnsi" w:hAnsiTheme="minorHAnsi" w:cstheme="minorHAnsi"/>
        </w:rPr>
        <w:t xml:space="preserve">stav </w:t>
      </w:r>
      <w:proofErr w:type="spellStart"/>
      <w:r w:rsidRPr="00D167A1">
        <w:rPr>
          <w:rFonts w:asciiTheme="minorHAnsi" w:hAnsiTheme="minorHAnsi" w:cstheme="minorHAnsi"/>
        </w:rPr>
        <w:t>vendor</w:t>
      </w:r>
      <w:proofErr w:type="spellEnd"/>
      <w:r w:rsidRPr="00D167A1">
        <w:rPr>
          <w:rFonts w:asciiTheme="minorHAnsi" w:hAnsiTheme="minorHAnsi" w:cstheme="minorHAnsi"/>
        </w:rPr>
        <w:t xml:space="preserve"> </w:t>
      </w:r>
      <w:proofErr w:type="spellStart"/>
      <w:r w:rsidRPr="00D167A1">
        <w:rPr>
          <w:rFonts w:asciiTheme="minorHAnsi" w:hAnsiTheme="minorHAnsi" w:cstheme="minorHAnsi"/>
        </w:rPr>
        <w:t>lock</w:t>
      </w:r>
      <w:proofErr w:type="spellEnd"/>
      <w:r w:rsidRPr="00D167A1">
        <w:rPr>
          <w:rFonts w:asciiTheme="minorHAnsi" w:hAnsiTheme="minorHAnsi" w:cstheme="minorHAnsi"/>
        </w:rPr>
        <w:t xml:space="preserve">-in </w:t>
      </w:r>
      <w:r w:rsidR="00CA3525" w:rsidRPr="00D167A1">
        <w:rPr>
          <w:rFonts w:asciiTheme="minorHAnsi" w:hAnsiTheme="minorHAnsi" w:cstheme="minorHAnsi"/>
        </w:rPr>
        <w:t xml:space="preserve">zjištěný u </w:t>
      </w:r>
      <w:r w:rsidRPr="00D167A1">
        <w:rPr>
          <w:rFonts w:asciiTheme="minorHAnsi" w:hAnsiTheme="minorHAnsi" w:cstheme="minorHAnsi"/>
        </w:rPr>
        <w:t xml:space="preserve">SZIF má jednoznačně negativní vliv na hospodárnost, zejména z důvodu nestandardně vysokých jednotkových cen za jeden den práce </w:t>
      </w:r>
      <w:r w:rsidR="009C7301" w:rsidRPr="00D167A1">
        <w:rPr>
          <w:rFonts w:asciiTheme="minorHAnsi" w:hAnsiTheme="minorHAnsi" w:cstheme="minorHAnsi"/>
        </w:rPr>
        <w:t xml:space="preserve">„specialisty </w:t>
      </w:r>
      <w:r w:rsidRPr="00D167A1">
        <w:rPr>
          <w:rFonts w:asciiTheme="minorHAnsi" w:hAnsiTheme="minorHAnsi" w:cstheme="minorHAnsi"/>
        </w:rPr>
        <w:t>SAP</w:t>
      </w:r>
      <w:r w:rsidR="009C7301" w:rsidRPr="00D167A1">
        <w:rPr>
          <w:rFonts w:asciiTheme="minorHAnsi" w:hAnsiTheme="minorHAnsi" w:cstheme="minorHAnsi"/>
        </w:rPr>
        <w:t>“</w:t>
      </w:r>
      <w:r w:rsidRPr="00D167A1">
        <w:rPr>
          <w:rFonts w:asciiTheme="minorHAnsi" w:hAnsiTheme="minorHAnsi" w:cstheme="minorHAnsi"/>
        </w:rPr>
        <w:t xml:space="preserve">, které SZIF svému dodavateli hradí. </w:t>
      </w:r>
    </w:p>
    <w:p w14:paraId="6FCC1464" w14:textId="0A7B15BA" w:rsidR="00CA4915" w:rsidRPr="00D167A1" w:rsidRDefault="00CA4915" w:rsidP="00C70D50">
      <w:pPr>
        <w:tabs>
          <w:tab w:val="left" w:pos="8505"/>
        </w:tabs>
        <w:spacing w:before="120"/>
        <w:rPr>
          <w:rFonts w:asciiTheme="minorHAnsi" w:hAnsiTheme="minorHAnsi" w:cstheme="minorHAnsi"/>
          <w:b/>
        </w:rPr>
      </w:pPr>
      <w:r w:rsidRPr="00D167A1">
        <w:rPr>
          <w:rFonts w:asciiTheme="minorHAnsi" w:hAnsiTheme="minorHAnsi" w:cstheme="minorHAnsi"/>
          <w:b/>
        </w:rPr>
        <w:t xml:space="preserve">Graf č. 2: </w:t>
      </w:r>
      <w:r w:rsidR="00E27DA8" w:rsidRPr="00D167A1">
        <w:rPr>
          <w:rFonts w:asciiTheme="minorHAnsi" w:hAnsiTheme="minorHAnsi" w:cstheme="minorHAnsi"/>
          <w:b/>
        </w:rPr>
        <w:t>J</w:t>
      </w:r>
      <w:r w:rsidRPr="00D167A1">
        <w:rPr>
          <w:rFonts w:asciiTheme="minorHAnsi" w:hAnsiTheme="minorHAnsi" w:cstheme="minorHAnsi"/>
          <w:b/>
        </w:rPr>
        <w:t>ednotkov</w:t>
      </w:r>
      <w:r w:rsidR="00480FF5" w:rsidRPr="00D167A1">
        <w:rPr>
          <w:rFonts w:asciiTheme="minorHAnsi" w:hAnsiTheme="minorHAnsi" w:cstheme="minorHAnsi"/>
          <w:b/>
        </w:rPr>
        <w:t>é ceny ICT prací včetně DPH</w:t>
      </w:r>
    </w:p>
    <w:p w14:paraId="7CA428F0" w14:textId="5DA85FD5" w:rsidR="00BB4A7B" w:rsidRDefault="00BB4A7B" w:rsidP="00CA4915">
      <w:pPr>
        <w:spacing w:before="4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>
        <w:rPr>
          <w:noProof/>
        </w:rPr>
        <w:drawing>
          <wp:inline distT="0" distB="0" distL="0" distR="0" wp14:anchorId="1F714CF1" wp14:editId="1A192D09">
            <wp:extent cx="5760720" cy="6010910"/>
            <wp:effectExtent l="0" t="0" r="0" b="8890"/>
            <wp:docPr id="6" name="Graf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6D0B476" w14:textId="326F8DEA" w:rsidR="00CA4915" w:rsidRPr="00D167A1" w:rsidRDefault="00CA4915" w:rsidP="00CA4915">
      <w:pPr>
        <w:spacing w:before="4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D167A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Zdroj:</w:t>
      </w:r>
      <w:r w:rsidRPr="00D167A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: </w:t>
      </w:r>
      <w:r w:rsidR="00E27DA8" w:rsidRPr="00D167A1">
        <w:rPr>
          <w:rFonts w:asciiTheme="minorHAnsi" w:hAnsiTheme="minorHAnsi" w:cstheme="minorHAnsi"/>
          <w:color w:val="000000" w:themeColor="text1"/>
          <w:sz w:val="20"/>
          <w:szCs w:val="20"/>
        </w:rPr>
        <w:t>r</w:t>
      </w:r>
      <w:r w:rsidRPr="00D167A1">
        <w:rPr>
          <w:rFonts w:asciiTheme="minorHAnsi" w:hAnsiTheme="minorHAnsi" w:cstheme="minorHAnsi"/>
          <w:color w:val="000000" w:themeColor="text1"/>
          <w:sz w:val="20"/>
          <w:szCs w:val="20"/>
        </w:rPr>
        <w:t>egistr smluv</w:t>
      </w:r>
      <w:r w:rsidR="000A4BFB" w:rsidRPr="00D167A1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  <w:r w:rsidRPr="00D167A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vlastní zpracování</w:t>
      </w:r>
      <w:r w:rsidR="000A4BFB" w:rsidRPr="00D167A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NKÚ</w:t>
      </w:r>
      <w:r w:rsidR="00537E7E" w:rsidRPr="00D167A1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3FA81180" w14:textId="77777777" w:rsidR="00573212" w:rsidRPr="00BE3E11" w:rsidRDefault="00573212" w:rsidP="00573212">
      <w:pPr>
        <w:jc w:val="both"/>
        <w:rPr>
          <w:rFonts w:asciiTheme="minorHAnsi" w:hAnsiTheme="minorHAnsi" w:cstheme="minorHAnsi"/>
          <w:noProof/>
        </w:rPr>
      </w:pPr>
    </w:p>
    <w:p w14:paraId="2DB42502" w14:textId="2B13DDE8" w:rsidR="00B14AD9" w:rsidRPr="00D167A1" w:rsidRDefault="00B14AD9">
      <w:pPr>
        <w:spacing w:after="160" w:line="259" w:lineRule="auto"/>
        <w:rPr>
          <w:rFonts w:asciiTheme="minorHAnsi" w:hAnsiTheme="minorHAnsi" w:cstheme="minorHAnsi"/>
          <w:b/>
        </w:rPr>
      </w:pPr>
      <w:r w:rsidRPr="00D167A1">
        <w:rPr>
          <w:rFonts w:asciiTheme="minorHAnsi" w:hAnsiTheme="minorHAnsi" w:cstheme="minorHAnsi"/>
          <w:b/>
        </w:rPr>
        <w:br w:type="page"/>
      </w:r>
    </w:p>
    <w:p w14:paraId="5AA67D04" w14:textId="0A0708B0" w:rsidR="004D2D96" w:rsidRPr="00D167A1" w:rsidRDefault="004D2D96" w:rsidP="00B14AD9">
      <w:pPr>
        <w:spacing w:after="120"/>
        <w:ind w:left="284" w:hanging="284"/>
        <w:jc w:val="both"/>
        <w:rPr>
          <w:rFonts w:asciiTheme="minorHAnsi" w:hAnsiTheme="minorHAnsi" w:cstheme="minorHAnsi"/>
          <w:b/>
        </w:rPr>
      </w:pPr>
      <w:r w:rsidRPr="00D167A1">
        <w:rPr>
          <w:rFonts w:asciiTheme="minorHAnsi" w:hAnsiTheme="minorHAnsi" w:cstheme="minorHAnsi"/>
          <w:b/>
        </w:rPr>
        <w:lastRenderedPageBreak/>
        <w:t xml:space="preserve">4. </w:t>
      </w:r>
      <w:r w:rsidR="00B14AD9" w:rsidRPr="00D167A1">
        <w:rPr>
          <w:rFonts w:asciiTheme="minorHAnsi" w:hAnsiTheme="minorHAnsi" w:cstheme="minorHAnsi"/>
          <w:b/>
        </w:rPr>
        <w:tab/>
      </w:r>
      <w:r w:rsidRPr="00D167A1">
        <w:rPr>
          <w:rFonts w:asciiTheme="minorHAnsi" w:hAnsiTheme="minorHAnsi" w:cstheme="minorHAnsi"/>
          <w:b/>
        </w:rPr>
        <w:t>Hrozí vysoké výdaje na ICT v souvislosti s ukončením podpory stávající aplikační platformy IS SZIF</w:t>
      </w:r>
    </w:p>
    <w:p w14:paraId="4016F22C" w14:textId="77777777" w:rsidR="004D2D96" w:rsidRPr="00D167A1" w:rsidRDefault="004D2D96" w:rsidP="004D2D96">
      <w:pPr>
        <w:spacing w:after="120"/>
        <w:jc w:val="both"/>
        <w:rPr>
          <w:rFonts w:asciiTheme="minorHAnsi" w:hAnsiTheme="minorHAnsi" w:cstheme="minorHAnsi"/>
        </w:rPr>
      </w:pPr>
      <w:r w:rsidRPr="00D167A1">
        <w:rPr>
          <w:rFonts w:asciiTheme="minorHAnsi" w:hAnsiTheme="minorHAnsi" w:cstheme="minorHAnsi"/>
        </w:rPr>
        <w:t xml:space="preserve">Kontrola NKÚ se zaměřila na identifikaci rizik spojených se silnou závislostí SZIF na jeho dodavateli platformy SAP. </w:t>
      </w:r>
    </w:p>
    <w:p w14:paraId="4B555528" w14:textId="3B3088EE" w:rsidR="004D2D96" w:rsidRPr="00D167A1" w:rsidRDefault="004D2D96" w:rsidP="004D2D96">
      <w:pPr>
        <w:spacing w:after="120"/>
        <w:jc w:val="both"/>
        <w:rPr>
          <w:rFonts w:asciiTheme="minorHAnsi" w:hAnsiTheme="minorHAnsi" w:cstheme="minorHAnsi"/>
        </w:rPr>
      </w:pPr>
      <w:r w:rsidRPr="00D167A1">
        <w:rPr>
          <w:rFonts w:asciiTheme="minorHAnsi" w:hAnsiTheme="minorHAnsi" w:cstheme="minorHAnsi"/>
        </w:rPr>
        <w:t>Kontrolou bylo zjištěno, že současná platforma SAP R/3 na SZ</w:t>
      </w:r>
      <w:r w:rsidR="001C595D" w:rsidRPr="00D167A1">
        <w:rPr>
          <w:rFonts w:asciiTheme="minorHAnsi" w:hAnsiTheme="minorHAnsi" w:cstheme="minorHAnsi"/>
        </w:rPr>
        <w:t xml:space="preserve">IF je technologicky zastaralá </w:t>
      </w:r>
      <w:r w:rsidR="000635D0">
        <w:rPr>
          <w:rFonts w:asciiTheme="minorHAnsi" w:hAnsiTheme="minorHAnsi" w:cstheme="minorHAnsi"/>
        </w:rPr>
        <w:br/>
      </w:r>
      <w:r w:rsidR="001C595D" w:rsidRPr="00D167A1">
        <w:rPr>
          <w:rFonts w:asciiTheme="minorHAnsi" w:hAnsiTheme="minorHAnsi" w:cstheme="minorHAnsi"/>
        </w:rPr>
        <w:t>a</w:t>
      </w:r>
      <w:r w:rsidR="000635D0">
        <w:rPr>
          <w:rFonts w:asciiTheme="minorHAnsi" w:hAnsiTheme="minorHAnsi" w:cstheme="minorHAnsi"/>
        </w:rPr>
        <w:t xml:space="preserve"> </w:t>
      </w:r>
      <w:r w:rsidRPr="00D167A1">
        <w:rPr>
          <w:rFonts w:asciiTheme="minorHAnsi" w:hAnsiTheme="minorHAnsi" w:cstheme="minorHAnsi"/>
        </w:rPr>
        <w:t xml:space="preserve">není kompatibilní s aktuálními verzemi produktů SAP. Přechod na novou platformu SAP/4HANA by znamenal opakovaný vývoj 80 % aplikačního jádra </w:t>
      </w:r>
      <w:r w:rsidR="00B14AD9" w:rsidRPr="00D167A1">
        <w:rPr>
          <w:rFonts w:asciiTheme="minorHAnsi" w:hAnsiTheme="minorHAnsi" w:cstheme="minorHAnsi"/>
        </w:rPr>
        <w:t>(vinou</w:t>
      </w:r>
      <w:r w:rsidRPr="00D167A1">
        <w:rPr>
          <w:rFonts w:asciiTheme="minorHAnsi" w:hAnsiTheme="minorHAnsi" w:cstheme="minorHAnsi"/>
        </w:rPr>
        <w:t xml:space="preserve"> velké</w:t>
      </w:r>
      <w:r w:rsidR="00B14AD9" w:rsidRPr="00D167A1">
        <w:rPr>
          <w:rFonts w:asciiTheme="minorHAnsi" w:hAnsiTheme="minorHAnsi" w:cstheme="minorHAnsi"/>
        </w:rPr>
        <w:t>ho</w:t>
      </w:r>
      <w:r w:rsidRPr="00D167A1">
        <w:rPr>
          <w:rFonts w:asciiTheme="minorHAnsi" w:hAnsiTheme="minorHAnsi" w:cstheme="minorHAnsi"/>
        </w:rPr>
        <w:t xml:space="preserve"> objemu zákaznického vývoje IS SZIF provedené</w:t>
      </w:r>
      <w:r w:rsidR="00B14AD9" w:rsidRPr="00D167A1">
        <w:rPr>
          <w:rFonts w:asciiTheme="minorHAnsi" w:hAnsiTheme="minorHAnsi" w:cstheme="minorHAnsi"/>
        </w:rPr>
        <w:t>ho</w:t>
      </w:r>
      <w:r w:rsidRPr="00D167A1">
        <w:rPr>
          <w:rFonts w:asciiTheme="minorHAnsi" w:hAnsiTheme="minorHAnsi" w:cstheme="minorHAnsi"/>
        </w:rPr>
        <w:t xml:space="preserve"> v uplynulých letech</w:t>
      </w:r>
      <w:r w:rsidR="00B14AD9" w:rsidRPr="00D167A1">
        <w:rPr>
          <w:rFonts w:asciiTheme="minorHAnsi" w:hAnsiTheme="minorHAnsi" w:cstheme="minorHAnsi"/>
        </w:rPr>
        <w:t>)</w:t>
      </w:r>
      <w:r w:rsidRPr="00D167A1">
        <w:rPr>
          <w:rFonts w:asciiTheme="minorHAnsi" w:hAnsiTheme="minorHAnsi" w:cstheme="minorHAnsi"/>
        </w:rPr>
        <w:t xml:space="preserve"> s těžko odhadnutelnými </w:t>
      </w:r>
      <w:r w:rsidR="00954BC9" w:rsidRPr="00D167A1">
        <w:rPr>
          <w:rFonts w:asciiTheme="minorHAnsi" w:hAnsiTheme="minorHAnsi" w:cstheme="minorHAnsi"/>
        </w:rPr>
        <w:t>výdaji</w:t>
      </w:r>
      <w:r w:rsidRPr="00D167A1">
        <w:rPr>
          <w:rFonts w:asciiTheme="minorHAnsi" w:hAnsiTheme="minorHAnsi" w:cstheme="minorHAnsi"/>
        </w:rPr>
        <w:t xml:space="preserve">. Obdobně obtížné by bylo odhadnout, jak vysoké by byly </w:t>
      </w:r>
      <w:r w:rsidR="00954BC9" w:rsidRPr="00D167A1">
        <w:rPr>
          <w:rFonts w:asciiTheme="minorHAnsi" w:hAnsiTheme="minorHAnsi" w:cstheme="minorHAnsi"/>
        </w:rPr>
        <w:t>výdaje</w:t>
      </w:r>
      <w:r w:rsidRPr="00D167A1">
        <w:rPr>
          <w:rFonts w:asciiTheme="minorHAnsi" w:hAnsiTheme="minorHAnsi" w:cstheme="minorHAnsi"/>
        </w:rPr>
        <w:t xml:space="preserve"> na pořízení zcela nového informačního systému založeného na jiné platformě/technologii. SZIF navíc nemá smluvně zajištěnu spolupráci stávajícího dodavatele při přechodu z</w:t>
      </w:r>
      <w:r w:rsidR="001C595D" w:rsidRPr="00D167A1">
        <w:rPr>
          <w:rFonts w:asciiTheme="minorHAnsi" w:hAnsiTheme="minorHAnsi" w:cstheme="minorHAnsi"/>
        </w:rPr>
        <w:t>e stávajícího na jiný systém (s </w:t>
      </w:r>
      <w:r w:rsidRPr="00D167A1">
        <w:rPr>
          <w:rFonts w:asciiTheme="minorHAnsi" w:hAnsiTheme="minorHAnsi" w:cstheme="minorHAnsi"/>
        </w:rPr>
        <w:t xml:space="preserve">výjimkou dílčích částí DMS a Portálu, jak je uvedeno v bodě 1 části IV. </w:t>
      </w:r>
      <w:r w:rsidR="00AF6537" w:rsidRPr="00D167A1">
        <w:rPr>
          <w:rFonts w:asciiTheme="minorHAnsi" w:hAnsiTheme="minorHAnsi" w:cstheme="minorHAnsi"/>
        </w:rPr>
        <w:t xml:space="preserve">tohoto </w:t>
      </w:r>
      <w:r w:rsidR="008E497C" w:rsidRPr="00D167A1">
        <w:rPr>
          <w:rFonts w:asciiTheme="minorHAnsi" w:hAnsiTheme="minorHAnsi" w:cstheme="minorHAnsi"/>
        </w:rPr>
        <w:t>k</w:t>
      </w:r>
      <w:r w:rsidRPr="00D167A1">
        <w:rPr>
          <w:rFonts w:asciiTheme="minorHAnsi" w:hAnsiTheme="minorHAnsi" w:cstheme="minorHAnsi"/>
        </w:rPr>
        <w:t>ontrolního závěru). Podporu dodavatele SAP pro zastaralou platformu SAP R/3 (</w:t>
      </w:r>
      <w:r w:rsidRPr="002D2BBF">
        <w:rPr>
          <w:rFonts w:asciiTheme="minorHAnsi" w:hAnsiTheme="minorHAnsi" w:cstheme="minorHAnsi"/>
          <w:i/>
        </w:rPr>
        <w:t xml:space="preserve">SAP Business </w:t>
      </w:r>
      <w:proofErr w:type="spellStart"/>
      <w:r w:rsidRPr="002D2BBF">
        <w:rPr>
          <w:rFonts w:asciiTheme="minorHAnsi" w:hAnsiTheme="minorHAnsi" w:cstheme="minorHAnsi"/>
          <w:i/>
        </w:rPr>
        <w:t>Suite</w:t>
      </w:r>
      <w:proofErr w:type="spellEnd"/>
      <w:r w:rsidRPr="002D2BBF">
        <w:rPr>
          <w:rFonts w:asciiTheme="minorHAnsi" w:hAnsiTheme="minorHAnsi" w:cstheme="minorHAnsi"/>
          <w:i/>
        </w:rPr>
        <w:t xml:space="preserve"> 7</w:t>
      </w:r>
      <w:r w:rsidRPr="00D167A1">
        <w:rPr>
          <w:rFonts w:asciiTheme="minorHAnsi" w:hAnsiTheme="minorHAnsi" w:cstheme="minorHAnsi"/>
        </w:rPr>
        <w:t xml:space="preserve">) má SZIF zajištěnu na základě prohlášení dodavatele SAP pouze do konce roku 2027, s možností prodloužení do roku 2030. Prodloužení od roku 2028 </w:t>
      </w:r>
      <w:r w:rsidR="00FA4F79" w:rsidRPr="00D167A1">
        <w:rPr>
          <w:rFonts w:asciiTheme="minorHAnsi" w:hAnsiTheme="minorHAnsi" w:cstheme="minorHAnsi"/>
        </w:rPr>
        <w:t xml:space="preserve">však </w:t>
      </w:r>
      <w:r w:rsidRPr="00D167A1">
        <w:rPr>
          <w:rFonts w:asciiTheme="minorHAnsi" w:hAnsiTheme="minorHAnsi" w:cstheme="minorHAnsi"/>
        </w:rPr>
        <w:t>bude podle</w:t>
      </w:r>
      <w:r w:rsidR="00FA4F79" w:rsidRPr="00D167A1">
        <w:rPr>
          <w:rFonts w:asciiTheme="minorHAnsi" w:hAnsiTheme="minorHAnsi" w:cstheme="minorHAnsi"/>
        </w:rPr>
        <w:t xml:space="preserve"> tohoto</w:t>
      </w:r>
      <w:r w:rsidRPr="00D167A1">
        <w:rPr>
          <w:rFonts w:asciiTheme="minorHAnsi" w:hAnsiTheme="minorHAnsi" w:cstheme="minorHAnsi"/>
        </w:rPr>
        <w:t xml:space="preserve"> prohlášení dodavatele spojeno s navýšením cen údržby produktu.</w:t>
      </w:r>
    </w:p>
    <w:p w14:paraId="23B0AAD6" w14:textId="46FD3A7B" w:rsidR="004D2D96" w:rsidRPr="00D167A1" w:rsidRDefault="004D2D96" w:rsidP="004D2D96">
      <w:pPr>
        <w:spacing w:after="120"/>
        <w:jc w:val="both"/>
        <w:rPr>
          <w:rFonts w:asciiTheme="minorHAnsi" w:hAnsiTheme="minorHAnsi" w:cstheme="minorHAnsi"/>
        </w:rPr>
      </w:pPr>
      <w:r w:rsidRPr="00D167A1">
        <w:rPr>
          <w:rFonts w:asciiTheme="minorHAnsi" w:hAnsiTheme="minorHAnsi" w:cstheme="minorHAnsi"/>
        </w:rPr>
        <w:t>Jako hlavní a dlouhodobý cíl řešení této situace si SZIF</w:t>
      </w:r>
      <w:r w:rsidRPr="00D167A1">
        <w:rPr>
          <w:rStyle w:val="Znakapoznpodarou"/>
          <w:rFonts w:asciiTheme="minorHAnsi" w:hAnsiTheme="minorHAnsi" w:cstheme="minorHAnsi"/>
        </w:rPr>
        <w:footnoteReference w:id="14"/>
      </w:r>
      <w:r w:rsidRPr="00D167A1">
        <w:rPr>
          <w:rFonts w:asciiTheme="minorHAnsi" w:hAnsiTheme="minorHAnsi" w:cstheme="minorHAnsi"/>
        </w:rPr>
        <w:t xml:space="preserve"> stanovil reali</w:t>
      </w:r>
      <w:r w:rsidR="002B1177" w:rsidRPr="00D167A1">
        <w:rPr>
          <w:rFonts w:asciiTheme="minorHAnsi" w:hAnsiTheme="minorHAnsi" w:cstheme="minorHAnsi"/>
        </w:rPr>
        <w:t>zovat nové řešení a </w:t>
      </w:r>
      <w:r w:rsidRPr="00D167A1">
        <w:rPr>
          <w:rFonts w:asciiTheme="minorHAnsi" w:hAnsiTheme="minorHAnsi" w:cstheme="minorHAnsi"/>
        </w:rPr>
        <w:t>smluvní uspořádání IS SZIF pro nové programové období</w:t>
      </w:r>
      <w:r w:rsidR="00622BBE" w:rsidRPr="00D167A1">
        <w:rPr>
          <w:rFonts w:asciiTheme="minorHAnsi" w:hAnsiTheme="minorHAnsi" w:cstheme="minorHAnsi"/>
        </w:rPr>
        <w:t> </w:t>
      </w:r>
      <w:r w:rsidRPr="00D167A1">
        <w:rPr>
          <w:rFonts w:asciiTheme="minorHAnsi" w:hAnsiTheme="minorHAnsi" w:cstheme="minorHAnsi"/>
        </w:rPr>
        <w:t>/</w:t>
      </w:r>
      <w:r w:rsidR="00622BBE" w:rsidRPr="00D167A1">
        <w:rPr>
          <w:rFonts w:asciiTheme="minorHAnsi" w:hAnsiTheme="minorHAnsi" w:cstheme="minorHAnsi"/>
        </w:rPr>
        <w:t> </w:t>
      </w:r>
      <w:r w:rsidRPr="00D167A1">
        <w:rPr>
          <w:rFonts w:asciiTheme="minorHAnsi" w:hAnsiTheme="minorHAnsi" w:cstheme="minorHAnsi"/>
        </w:rPr>
        <w:t xml:space="preserve">novou </w:t>
      </w:r>
      <w:r w:rsidR="00622BBE" w:rsidRPr="00D167A1">
        <w:rPr>
          <w:rFonts w:asciiTheme="minorHAnsi" w:hAnsiTheme="minorHAnsi" w:cstheme="minorHAnsi"/>
        </w:rPr>
        <w:t>s</w:t>
      </w:r>
      <w:r w:rsidRPr="00D167A1">
        <w:rPr>
          <w:rFonts w:asciiTheme="minorHAnsi" w:hAnsiTheme="minorHAnsi" w:cstheme="minorHAnsi"/>
        </w:rPr>
        <w:t>polečnou zemědělskou politiku</w:t>
      </w:r>
      <w:r w:rsidR="00622BBE" w:rsidRPr="00D167A1">
        <w:rPr>
          <w:rFonts w:asciiTheme="minorHAnsi" w:hAnsiTheme="minorHAnsi" w:cstheme="minorHAnsi"/>
        </w:rPr>
        <w:t xml:space="preserve"> EU</w:t>
      </w:r>
      <w:r w:rsidRPr="00D167A1">
        <w:rPr>
          <w:rFonts w:asciiTheme="minorHAnsi" w:hAnsiTheme="minorHAnsi" w:cstheme="minorHAnsi"/>
        </w:rPr>
        <w:t xml:space="preserve"> realizovanou od roku 2021. Toto nové řešení však doposud SZIF </w:t>
      </w:r>
      <w:r w:rsidR="008E497C" w:rsidRPr="00D167A1">
        <w:rPr>
          <w:rFonts w:asciiTheme="minorHAnsi" w:hAnsiTheme="minorHAnsi" w:cstheme="minorHAnsi"/>
        </w:rPr>
        <w:t>neuskutečnil.</w:t>
      </w:r>
      <w:r w:rsidRPr="00D167A1">
        <w:rPr>
          <w:rFonts w:asciiTheme="minorHAnsi" w:hAnsiTheme="minorHAnsi" w:cstheme="minorHAnsi"/>
        </w:rPr>
        <w:t xml:space="preserve"> </w:t>
      </w:r>
    </w:p>
    <w:p w14:paraId="4B969C46" w14:textId="77777777" w:rsidR="00A92F42" w:rsidRPr="00D167A1" w:rsidRDefault="00865CE5" w:rsidP="00A92F42">
      <w:pPr>
        <w:spacing w:after="120"/>
        <w:jc w:val="both"/>
        <w:rPr>
          <w:rFonts w:asciiTheme="minorHAnsi" w:hAnsiTheme="minorHAnsi" w:cstheme="minorHAnsi"/>
          <w:b/>
        </w:rPr>
      </w:pPr>
      <w:r w:rsidRPr="00D167A1">
        <w:rPr>
          <w:rFonts w:asciiTheme="minorHAnsi" w:hAnsiTheme="minorHAnsi" w:cstheme="minorHAnsi"/>
          <w:b/>
        </w:rPr>
        <w:t>5</w:t>
      </w:r>
      <w:r w:rsidR="00A92F42" w:rsidRPr="00D167A1">
        <w:rPr>
          <w:rFonts w:asciiTheme="minorHAnsi" w:hAnsiTheme="minorHAnsi" w:cstheme="minorHAnsi"/>
          <w:b/>
        </w:rPr>
        <w:t xml:space="preserve">. </w:t>
      </w:r>
      <w:r w:rsidR="00482F62" w:rsidRPr="00D167A1">
        <w:rPr>
          <w:rFonts w:asciiTheme="minorHAnsi" w:hAnsiTheme="minorHAnsi" w:cstheme="minorHAnsi"/>
          <w:b/>
        </w:rPr>
        <w:t>N</w:t>
      </w:r>
      <w:r w:rsidR="00A92F42" w:rsidRPr="00D167A1">
        <w:rPr>
          <w:rFonts w:asciiTheme="minorHAnsi" w:hAnsiTheme="minorHAnsi" w:cstheme="minorHAnsi"/>
          <w:b/>
        </w:rPr>
        <w:t xml:space="preserve">edostatky </w:t>
      </w:r>
      <w:r w:rsidR="004F5D2C" w:rsidRPr="00D167A1">
        <w:rPr>
          <w:rFonts w:asciiTheme="minorHAnsi" w:hAnsiTheme="minorHAnsi" w:cstheme="minorHAnsi"/>
          <w:b/>
        </w:rPr>
        <w:t xml:space="preserve">MZe </w:t>
      </w:r>
      <w:r w:rsidR="00A92F42" w:rsidRPr="00D167A1">
        <w:rPr>
          <w:rFonts w:asciiTheme="minorHAnsi" w:hAnsiTheme="minorHAnsi" w:cstheme="minorHAnsi"/>
          <w:b/>
        </w:rPr>
        <w:t xml:space="preserve">při zadávání veřejných zakázek </w:t>
      </w:r>
    </w:p>
    <w:p w14:paraId="6BF5FCAC" w14:textId="77777777" w:rsidR="00A92F42" w:rsidRPr="00D167A1" w:rsidRDefault="00A92F42" w:rsidP="00A92F42">
      <w:pPr>
        <w:spacing w:after="120"/>
        <w:jc w:val="both"/>
        <w:rPr>
          <w:rFonts w:asciiTheme="minorHAnsi" w:hAnsiTheme="minorHAnsi" w:cstheme="minorHAnsi"/>
        </w:rPr>
      </w:pPr>
      <w:r w:rsidRPr="00D167A1">
        <w:rPr>
          <w:rFonts w:asciiTheme="minorHAnsi" w:hAnsiTheme="minorHAnsi" w:cstheme="minorHAnsi"/>
        </w:rPr>
        <w:t>Kontrolou bylo ověř</w:t>
      </w:r>
      <w:r w:rsidR="00BD1C8F" w:rsidRPr="00D167A1">
        <w:rPr>
          <w:rFonts w:asciiTheme="minorHAnsi" w:hAnsiTheme="minorHAnsi" w:cstheme="minorHAnsi"/>
        </w:rPr>
        <w:t>ová</w:t>
      </w:r>
      <w:r w:rsidRPr="00D167A1">
        <w:rPr>
          <w:rFonts w:asciiTheme="minorHAnsi" w:hAnsiTheme="minorHAnsi" w:cstheme="minorHAnsi"/>
        </w:rPr>
        <w:t>no, zda MZe a SZIF při zadávání veřejných zakázek postupoval</w:t>
      </w:r>
      <w:r w:rsidR="00044EC7" w:rsidRPr="00D167A1">
        <w:rPr>
          <w:rFonts w:asciiTheme="minorHAnsi" w:hAnsiTheme="minorHAnsi" w:cstheme="minorHAnsi"/>
        </w:rPr>
        <w:t>y</w:t>
      </w:r>
      <w:r w:rsidRPr="00D167A1">
        <w:rPr>
          <w:rFonts w:asciiTheme="minorHAnsi" w:hAnsiTheme="minorHAnsi" w:cstheme="minorHAnsi"/>
        </w:rPr>
        <w:t xml:space="preserve"> v souladu s právními </w:t>
      </w:r>
      <w:r w:rsidR="003D40B3" w:rsidRPr="00D167A1">
        <w:rPr>
          <w:rFonts w:asciiTheme="minorHAnsi" w:hAnsiTheme="minorHAnsi" w:cstheme="minorHAnsi"/>
        </w:rPr>
        <w:t xml:space="preserve">předpisy </w:t>
      </w:r>
      <w:r w:rsidR="003213F8" w:rsidRPr="00D167A1">
        <w:rPr>
          <w:rFonts w:asciiTheme="minorHAnsi" w:hAnsiTheme="minorHAnsi" w:cstheme="minorHAnsi"/>
        </w:rPr>
        <w:t xml:space="preserve">a </w:t>
      </w:r>
      <w:r w:rsidR="003D40B3" w:rsidRPr="00D167A1">
        <w:rPr>
          <w:rFonts w:asciiTheme="minorHAnsi" w:hAnsiTheme="minorHAnsi" w:cstheme="minorHAnsi"/>
        </w:rPr>
        <w:t xml:space="preserve">svými </w:t>
      </w:r>
      <w:r w:rsidR="003213F8" w:rsidRPr="00D167A1">
        <w:rPr>
          <w:rFonts w:asciiTheme="minorHAnsi" w:hAnsiTheme="minorHAnsi" w:cstheme="minorHAnsi"/>
        </w:rPr>
        <w:t xml:space="preserve">interními </w:t>
      </w:r>
      <w:r w:rsidR="003D40B3" w:rsidRPr="00D167A1">
        <w:rPr>
          <w:rFonts w:asciiTheme="minorHAnsi" w:hAnsiTheme="minorHAnsi" w:cstheme="minorHAnsi"/>
        </w:rPr>
        <w:t>postupy</w:t>
      </w:r>
      <w:r w:rsidR="003213F8" w:rsidRPr="00D167A1">
        <w:rPr>
          <w:rFonts w:asciiTheme="minorHAnsi" w:hAnsiTheme="minorHAnsi" w:cstheme="minorHAnsi"/>
        </w:rPr>
        <w:t>. Správně nastavené zadávání veřejných zakázek je předpokladem pro dosažení hospodárnosti.</w:t>
      </w:r>
    </w:p>
    <w:p w14:paraId="56EB4B1E" w14:textId="77777777" w:rsidR="003213F8" w:rsidRPr="00D167A1" w:rsidRDefault="003213F8" w:rsidP="00A92F42">
      <w:pPr>
        <w:spacing w:after="120"/>
        <w:jc w:val="both"/>
        <w:rPr>
          <w:rFonts w:asciiTheme="minorHAnsi" w:hAnsiTheme="minorHAnsi" w:cstheme="minorHAnsi"/>
        </w:rPr>
      </w:pPr>
      <w:r w:rsidRPr="00D167A1">
        <w:rPr>
          <w:rFonts w:asciiTheme="minorHAnsi" w:hAnsiTheme="minorHAnsi" w:cstheme="minorHAnsi"/>
        </w:rPr>
        <w:t xml:space="preserve">Na MZe byl ke kontrole vybrán vzorek 11 veřejných zakázek v celkové hodnotě 1 354 mil. Kč (včetně DPH). Na SZIF byl ke kontrole vybrán vzorek tří veřejných zakázek v celkové hodnotě 2 434 mil. Kč (včetně DPH). </w:t>
      </w:r>
    </w:p>
    <w:p w14:paraId="1BADA8D3" w14:textId="77777777" w:rsidR="003213F8" w:rsidRPr="00D167A1" w:rsidRDefault="003213F8" w:rsidP="003213F8">
      <w:pPr>
        <w:spacing w:after="120"/>
        <w:jc w:val="both"/>
        <w:rPr>
          <w:rFonts w:asciiTheme="minorHAnsi" w:hAnsiTheme="minorHAnsi" w:cstheme="minorHAnsi"/>
        </w:rPr>
      </w:pPr>
      <w:r w:rsidRPr="00D167A1">
        <w:rPr>
          <w:rFonts w:asciiTheme="minorHAnsi" w:hAnsiTheme="minorHAnsi" w:cstheme="minorHAnsi"/>
        </w:rPr>
        <w:t xml:space="preserve">Kontrolou </w:t>
      </w:r>
      <w:r w:rsidR="00C05A30" w:rsidRPr="00D167A1">
        <w:rPr>
          <w:rFonts w:asciiTheme="minorHAnsi" w:hAnsiTheme="minorHAnsi" w:cstheme="minorHAnsi"/>
        </w:rPr>
        <w:t>byly zjištěny tyto skutečnosti</w:t>
      </w:r>
      <w:r w:rsidRPr="00D167A1">
        <w:rPr>
          <w:rFonts w:asciiTheme="minorHAnsi" w:hAnsiTheme="minorHAnsi" w:cstheme="minorHAnsi"/>
        </w:rPr>
        <w:t>:</w:t>
      </w:r>
    </w:p>
    <w:p w14:paraId="703261D8" w14:textId="11CF8CF9" w:rsidR="003213F8" w:rsidRPr="00D167A1" w:rsidRDefault="003213F8" w:rsidP="00EC448C">
      <w:pPr>
        <w:pStyle w:val="Odstavecseseznamem"/>
        <w:numPr>
          <w:ilvl w:val="0"/>
          <w:numId w:val="26"/>
        </w:numPr>
        <w:spacing w:after="120"/>
        <w:jc w:val="both"/>
        <w:rPr>
          <w:rFonts w:asciiTheme="minorHAnsi" w:hAnsiTheme="minorHAnsi" w:cstheme="minorHAnsi"/>
        </w:rPr>
      </w:pPr>
      <w:r w:rsidRPr="00D167A1">
        <w:rPr>
          <w:rFonts w:asciiTheme="minorHAnsi" w:hAnsiTheme="minorHAnsi" w:cstheme="minorHAnsi"/>
        </w:rPr>
        <w:t>MZe formou veřejné zakázky malého rozsahu zadávalo opakovaně shodné plnění na outsourcing role hlavního architekta</w:t>
      </w:r>
      <w:r w:rsidRPr="00D167A1">
        <w:rPr>
          <w:rStyle w:val="Znakapoznpodarou"/>
          <w:rFonts w:asciiTheme="minorHAnsi" w:hAnsiTheme="minorHAnsi" w:cstheme="minorHAnsi"/>
        </w:rPr>
        <w:footnoteReference w:id="15"/>
      </w:r>
      <w:r w:rsidRPr="00D167A1">
        <w:rPr>
          <w:rFonts w:asciiTheme="minorHAnsi" w:hAnsiTheme="minorHAnsi" w:cstheme="minorHAnsi"/>
        </w:rPr>
        <w:t xml:space="preserve">. Pokud by MZe zadalo rámcovou smlouvu na delší období, muselo by postupovat transparentnějším způsobem dle </w:t>
      </w:r>
      <w:r w:rsidR="002B1177" w:rsidRPr="00D167A1">
        <w:rPr>
          <w:rFonts w:asciiTheme="minorHAnsi" w:hAnsiTheme="minorHAnsi" w:cstheme="minorHAnsi"/>
        </w:rPr>
        <w:t>zákona č. </w:t>
      </w:r>
      <w:r w:rsidR="00EC448C" w:rsidRPr="00D167A1">
        <w:rPr>
          <w:rFonts w:asciiTheme="minorHAnsi" w:hAnsiTheme="minorHAnsi" w:cstheme="minorHAnsi"/>
        </w:rPr>
        <w:t>137/2006 Sb. (např. dle ustanovení § 27 pro otevřené řízení).</w:t>
      </w:r>
      <w:r w:rsidRPr="00D167A1">
        <w:rPr>
          <w:rFonts w:asciiTheme="minorHAnsi" w:hAnsiTheme="minorHAnsi" w:cstheme="minorHAnsi"/>
        </w:rPr>
        <w:t xml:space="preserve"> MZe však rozdělilo předmět zakázky, aby došlo ke snížení předpokládané hodnoty pod finanční limit stanoven</w:t>
      </w:r>
      <w:r w:rsidR="00831ECB" w:rsidRPr="00D167A1">
        <w:rPr>
          <w:rFonts w:asciiTheme="minorHAnsi" w:hAnsiTheme="minorHAnsi" w:cstheme="minorHAnsi"/>
        </w:rPr>
        <w:t>ý</w:t>
      </w:r>
      <w:r w:rsidRPr="00D167A1">
        <w:rPr>
          <w:rFonts w:asciiTheme="minorHAnsi" w:hAnsiTheme="minorHAnsi" w:cstheme="minorHAnsi"/>
        </w:rPr>
        <w:t xml:space="preserve"> zákonem, a tím porušilo zákon </w:t>
      </w:r>
      <w:r w:rsidR="008E497C" w:rsidRPr="00D167A1">
        <w:rPr>
          <w:rFonts w:asciiTheme="minorHAnsi" w:hAnsiTheme="minorHAnsi" w:cstheme="minorHAnsi"/>
        </w:rPr>
        <w:t>č. 137/2006 Sb.</w:t>
      </w:r>
      <w:r w:rsidRPr="00D167A1">
        <w:rPr>
          <w:rStyle w:val="Znakapoznpodarou"/>
          <w:rFonts w:asciiTheme="minorHAnsi" w:hAnsiTheme="minorHAnsi" w:cstheme="minorHAnsi"/>
        </w:rPr>
        <w:footnoteReference w:id="16"/>
      </w:r>
      <w:r w:rsidR="00EC448C" w:rsidRPr="00D167A1">
        <w:rPr>
          <w:rFonts w:asciiTheme="minorHAnsi" w:hAnsiTheme="minorHAnsi" w:cstheme="minorHAnsi"/>
        </w:rPr>
        <w:t>. N</w:t>
      </w:r>
      <w:r w:rsidR="009C127B" w:rsidRPr="00D167A1">
        <w:rPr>
          <w:rFonts w:asciiTheme="minorHAnsi" w:hAnsiTheme="minorHAnsi" w:cstheme="minorHAnsi"/>
        </w:rPr>
        <w:t>a základě uzavřených smluv MZe vydalo peněžní prostředky, což</w:t>
      </w:r>
      <w:r w:rsidR="00EC448C" w:rsidRPr="00D167A1">
        <w:rPr>
          <w:rFonts w:asciiTheme="minorHAnsi" w:hAnsiTheme="minorHAnsi" w:cstheme="minorHAnsi"/>
        </w:rPr>
        <w:t xml:space="preserve"> NKÚ vyhodnotil jako porušení rozpočtové kázně až do výše 6 534 835 Kč a podal oznámení příslušnému </w:t>
      </w:r>
      <w:r w:rsidR="008E497C" w:rsidRPr="00D167A1">
        <w:rPr>
          <w:rFonts w:asciiTheme="minorHAnsi" w:hAnsiTheme="minorHAnsi" w:cstheme="minorHAnsi"/>
        </w:rPr>
        <w:t>správci daně</w:t>
      </w:r>
      <w:r w:rsidR="00EC448C" w:rsidRPr="00D167A1">
        <w:rPr>
          <w:rFonts w:asciiTheme="minorHAnsi" w:hAnsiTheme="minorHAnsi" w:cstheme="minorHAnsi"/>
        </w:rPr>
        <w:t>.</w:t>
      </w:r>
      <w:r w:rsidR="00D36260" w:rsidRPr="00D167A1">
        <w:rPr>
          <w:rStyle w:val="Znakapoznpodarou"/>
          <w:rFonts w:asciiTheme="minorHAnsi" w:hAnsiTheme="minorHAnsi" w:cstheme="minorHAnsi"/>
        </w:rPr>
        <w:footnoteReference w:id="17"/>
      </w:r>
      <w:r w:rsidRPr="00D167A1">
        <w:rPr>
          <w:rFonts w:asciiTheme="minorHAnsi" w:hAnsiTheme="minorHAnsi" w:cstheme="minorHAnsi"/>
        </w:rPr>
        <w:t xml:space="preserve"> </w:t>
      </w:r>
    </w:p>
    <w:p w14:paraId="57E08857" w14:textId="61C1587B" w:rsidR="00C05A30" w:rsidRPr="00D167A1" w:rsidRDefault="003213F8" w:rsidP="009C127B">
      <w:pPr>
        <w:pStyle w:val="Odstavecseseznamem"/>
        <w:numPr>
          <w:ilvl w:val="0"/>
          <w:numId w:val="26"/>
        </w:numPr>
        <w:spacing w:after="120"/>
        <w:jc w:val="both"/>
        <w:rPr>
          <w:rFonts w:asciiTheme="minorHAnsi" w:hAnsiTheme="minorHAnsi" w:cstheme="minorHAnsi"/>
        </w:rPr>
      </w:pPr>
      <w:r w:rsidRPr="00D167A1">
        <w:rPr>
          <w:rFonts w:asciiTheme="minorHAnsi" w:hAnsiTheme="minorHAnsi" w:cstheme="minorHAnsi"/>
        </w:rPr>
        <w:t xml:space="preserve">MZe u veřejné zakázky </w:t>
      </w:r>
      <w:r w:rsidR="00C05A30" w:rsidRPr="00D167A1">
        <w:rPr>
          <w:rFonts w:asciiTheme="minorHAnsi" w:hAnsiTheme="minorHAnsi" w:cstheme="minorHAnsi"/>
          <w:i/>
        </w:rPr>
        <w:t>Provoz a rozvoj aplikační infrastruktury a služeb na MZe</w:t>
      </w:r>
      <w:r w:rsidRPr="00D167A1">
        <w:rPr>
          <w:rStyle w:val="Znakapoznpodarou"/>
          <w:rFonts w:asciiTheme="minorHAnsi" w:hAnsiTheme="minorHAnsi" w:cstheme="minorHAnsi"/>
        </w:rPr>
        <w:footnoteReference w:id="18"/>
      </w:r>
      <w:r w:rsidRPr="00D167A1">
        <w:rPr>
          <w:rFonts w:asciiTheme="minorHAnsi" w:hAnsiTheme="minorHAnsi" w:cstheme="minorHAnsi"/>
        </w:rPr>
        <w:t xml:space="preserve"> (tzv.</w:t>
      </w:r>
      <w:r w:rsidR="00831ECB" w:rsidRPr="00D167A1">
        <w:rPr>
          <w:rFonts w:asciiTheme="minorHAnsi" w:hAnsiTheme="minorHAnsi" w:cstheme="minorHAnsi"/>
        </w:rPr>
        <w:t> </w:t>
      </w:r>
      <w:r w:rsidRPr="00D167A1">
        <w:rPr>
          <w:rFonts w:asciiTheme="minorHAnsi" w:hAnsiTheme="minorHAnsi" w:cstheme="minorHAnsi"/>
        </w:rPr>
        <w:t>PRAIS) stanovilo v zadávací dokumentaci požadavky, které významně omez</w:t>
      </w:r>
      <w:r w:rsidR="009C127B" w:rsidRPr="00D167A1">
        <w:rPr>
          <w:rFonts w:asciiTheme="minorHAnsi" w:hAnsiTheme="minorHAnsi" w:cstheme="minorHAnsi"/>
        </w:rPr>
        <w:t>ovaly</w:t>
      </w:r>
      <w:r w:rsidRPr="00D167A1">
        <w:rPr>
          <w:rFonts w:asciiTheme="minorHAnsi" w:hAnsiTheme="minorHAnsi" w:cstheme="minorHAnsi"/>
        </w:rPr>
        <w:t xml:space="preserve"> okruh potenciálních uchazečů a prefer</w:t>
      </w:r>
      <w:r w:rsidR="009C127B" w:rsidRPr="00D167A1">
        <w:rPr>
          <w:rFonts w:asciiTheme="minorHAnsi" w:hAnsiTheme="minorHAnsi" w:cstheme="minorHAnsi"/>
        </w:rPr>
        <w:t>ovaly</w:t>
      </w:r>
      <w:r w:rsidRPr="00D167A1">
        <w:rPr>
          <w:rFonts w:asciiTheme="minorHAnsi" w:hAnsiTheme="minorHAnsi" w:cstheme="minorHAnsi"/>
        </w:rPr>
        <w:t xml:space="preserve"> dosavadního dodavatele. Konkrétně se </w:t>
      </w:r>
      <w:r w:rsidRPr="00D167A1">
        <w:rPr>
          <w:rFonts w:asciiTheme="minorHAnsi" w:hAnsiTheme="minorHAnsi" w:cstheme="minorHAnsi"/>
        </w:rPr>
        <w:lastRenderedPageBreak/>
        <w:t>jednalo o technické kvalifikační předpoklady (např. požadavek dokladovat více než 9</w:t>
      </w:r>
      <w:r w:rsidR="005A597F" w:rsidRPr="00D167A1">
        <w:rPr>
          <w:rFonts w:asciiTheme="minorHAnsi" w:hAnsiTheme="minorHAnsi" w:cstheme="minorHAnsi"/>
        </w:rPr>
        <w:t> </w:t>
      </w:r>
      <w:r w:rsidRPr="00D167A1">
        <w:rPr>
          <w:rFonts w:asciiTheme="minorHAnsi" w:hAnsiTheme="minorHAnsi" w:cstheme="minorHAnsi"/>
        </w:rPr>
        <w:t xml:space="preserve">specifických významných služeb v ICT nebo požadavek prokázat v řešitelském týmu nejméně 26 specifických odborníků v ICT) a některé smluvní podmínky (např. požadovaná bankovní záruka 10 mil. Kč nebo pojištění odpovědnosti </w:t>
      </w:r>
      <w:r w:rsidR="005A597F" w:rsidRPr="00D167A1">
        <w:rPr>
          <w:rFonts w:asciiTheme="minorHAnsi" w:hAnsiTheme="minorHAnsi" w:cstheme="minorHAnsi"/>
        </w:rPr>
        <w:t xml:space="preserve">ve výši </w:t>
      </w:r>
      <w:r w:rsidRPr="00D167A1">
        <w:rPr>
          <w:rFonts w:asciiTheme="minorHAnsi" w:hAnsiTheme="minorHAnsi" w:cstheme="minorHAnsi"/>
        </w:rPr>
        <w:t>nejméně 300</w:t>
      </w:r>
      <w:r w:rsidR="005A597F" w:rsidRPr="00D167A1">
        <w:rPr>
          <w:rFonts w:asciiTheme="minorHAnsi" w:hAnsiTheme="minorHAnsi" w:cstheme="minorHAnsi"/>
        </w:rPr>
        <w:t> </w:t>
      </w:r>
      <w:r w:rsidRPr="00D167A1">
        <w:rPr>
          <w:rFonts w:asciiTheme="minorHAnsi" w:hAnsiTheme="minorHAnsi" w:cstheme="minorHAnsi"/>
        </w:rPr>
        <w:t>mil.</w:t>
      </w:r>
      <w:r w:rsidR="005A597F" w:rsidRPr="00D167A1">
        <w:rPr>
          <w:rFonts w:asciiTheme="minorHAnsi" w:hAnsiTheme="minorHAnsi" w:cstheme="minorHAnsi"/>
        </w:rPr>
        <w:t> </w:t>
      </w:r>
      <w:r w:rsidRPr="00D167A1">
        <w:rPr>
          <w:rFonts w:asciiTheme="minorHAnsi" w:hAnsiTheme="minorHAnsi" w:cstheme="minorHAnsi"/>
        </w:rPr>
        <w:t>Kč po celou dobu účinnosti smlouvy). MZe stanovilo technické kvalifikační předpoklady, které omezily hospodářskou soutěž</w:t>
      </w:r>
      <w:r w:rsidRPr="00D167A1">
        <w:rPr>
          <w:rStyle w:val="Znakapoznpodarou"/>
          <w:rFonts w:asciiTheme="minorHAnsi" w:hAnsiTheme="minorHAnsi" w:cstheme="minorHAnsi"/>
        </w:rPr>
        <w:footnoteReference w:id="19"/>
      </w:r>
      <w:r w:rsidR="001215F3" w:rsidRPr="00D167A1">
        <w:rPr>
          <w:rFonts w:asciiTheme="minorHAnsi" w:hAnsiTheme="minorHAnsi" w:cstheme="minorHAnsi"/>
        </w:rPr>
        <w:t>,</w:t>
      </w:r>
      <w:r w:rsidR="00C05A30" w:rsidRPr="00D167A1">
        <w:rPr>
          <w:rFonts w:asciiTheme="minorHAnsi" w:hAnsiTheme="minorHAnsi" w:cstheme="minorHAnsi"/>
        </w:rPr>
        <w:t xml:space="preserve"> </w:t>
      </w:r>
      <w:r w:rsidRPr="00D167A1">
        <w:rPr>
          <w:rFonts w:asciiTheme="minorHAnsi" w:hAnsiTheme="minorHAnsi" w:cstheme="minorHAnsi"/>
        </w:rPr>
        <w:t>a tím se MZe dopustilo porušení zásady zákazu diskriminace</w:t>
      </w:r>
      <w:r w:rsidRPr="00D167A1">
        <w:rPr>
          <w:rStyle w:val="Znakapoznpodarou"/>
          <w:rFonts w:asciiTheme="minorHAnsi" w:hAnsiTheme="minorHAnsi" w:cstheme="minorHAnsi"/>
        </w:rPr>
        <w:footnoteReference w:id="20"/>
      </w:r>
      <w:r w:rsidRPr="00D167A1">
        <w:rPr>
          <w:rFonts w:asciiTheme="minorHAnsi" w:hAnsiTheme="minorHAnsi" w:cstheme="minorHAnsi"/>
        </w:rPr>
        <w:t>.</w:t>
      </w:r>
      <w:r w:rsidR="009C127B" w:rsidRPr="00D167A1">
        <w:rPr>
          <w:rFonts w:asciiTheme="minorHAnsi" w:hAnsiTheme="minorHAnsi" w:cstheme="minorHAnsi"/>
        </w:rPr>
        <w:t xml:space="preserve"> </w:t>
      </w:r>
    </w:p>
    <w:p w14:paraId="5BDB4899" w14:textId="406981BD" w:rsidR="007A5AD2" w:rsidRPr="00D167A1" w:rsidRDefault="003213F8" w:rsidP="008A0C6A">
      <w:pPr>
        <w:pStyle w:val="Odstavecseseznamem"/>
        <w:numPr>
          <w:ilvl w:val="0"/>
          <w:numId w:val="26"/>
        </w:numPr>
        <w:spacing w:after="120"/>
        <w:jc w:val="both"/>
        <w:rPr>
          <w:rFonts w:asciiTheme="minorHAnsi" w:hAnsiTheme="minorHAnsi" w:cstheme="minorHAnsi"/>
        </w:rPr>
      </w:pPr>
      <w:r w:rsidRPr="00D167A1">
        <w:rPr>
          <w:rFonts w:asciiTheme="minorHAnsi" w:hAnsiTheme="minorHAnsi" w:cstheme="minorHAnsi"/>
        </w:rPr>
        <w:t xml:space="preserve">Dodatek č. 6 ke </w:t>
      </w:r>
      <w:r w:rsidR="005A597F" w:rsidRPr="00D167A1">
        <w:rPr>
          <w:rFonts w:asciiTheme="minorHAnsi" w:hAnsiTheme="minorHAnsi" w:cstheme="minorHAnsi"/>
        </w:rPr>
        <w:t>s</w:t>
      </w:r>
      <w:r w:rsidRPr="00D167A1">
        <w:rPr>
          <w:rFonts w:asciiTheme="minorHAnsi" w:hAnsiTheme="minorHAnsi" w:cstheme="minorHAnsi"/>
        </w:rPr>
        <w:t xml:space="preserve">mlouvě </w:t>
      </w:r>
      <w:r w:rsidR="00C05A30" w:rsidRPr="00D167A1">
        <w:rPr>
          <w:rFonts w:asciiTheme="minorHAnsi" w:hAnsiTheme="minorHAnsi" w:cstheme="minorHAnsi"/>
          <w:i/>
        </w:rPr>
        <w:t>Provoz a rozvoj aplikační infrastruktury a služeb na MZe</w:t>
      </w:r>
      <w:r w:rsidR="00C05A30" w:rsidRPr="00D167A1">
        <w:rPr>
          <w:rStyle w:val="Znakapoznpodarou"/>
          <w:rFonts w:asciiTheme="minorHAnsi" w:hAnsiTheme="minorHAnsi" w:cstheme="minorHAnsi"/>
        </w:rPr>
        <w:footnoteReference w:id="21"/>
      </w:r>
      <w:r w:rsidR="00C05A30" w:rsidRPr="00D167A1">
        <w:rPr>
          <w:rFonts w:asciiTheme="minorHAnsi" w:hAnsiTheme="minorHAnsi" w:cstheme="minorHAnsi"/>
        </w:rPr>
        <w:t xml:space="preserve"> </w:t>
      </w:r>
      <w:r w:rsidRPr="00D167A1">
        <w:rPr>
          <w:rFonts w:asciiTheme="minorHAnsi" w:hAnsiTheme="minorHAnsi" w:cstheme="minorHAnsi"/>
        </w:rPr>
        <w:t>byl uzavřen z důvodu pozdního zahájení a následného zpoždění v navazujícím zadávacím řízení</w:t>
      </w:r>
      <w:r w:rsidR="00C05A30" w:rsidRPr="00D167A1">
        <w:rPr>
          <w:rFonts w:asciiTheme="minorHAnsi" w:hAnsiTheme="minorHAnsi" w:cstheme="minorHAnsi"/>
        </w:rPr>
        <w:t xml:space="preserve">. Toto zpoždění </w:t>
      </w:r>
      <w:r w:rsidRPr="00D167A1">
        <w:rPr>
          <w:rFonts w:asciiTheme="minorHAnsi" w:hAnsiTheme="minorHAnsi" w:cstheme="minorHAnsi"/>
        </w:rPr>
        <w:t xml:space="preserve">bylo způsobeno vlastním jednáním MZe. </w:t>
      </w:r>
      <w:r w:rsidR="00C05A30" w:rsidRPr="00D167A1">
        <w:rPr>
          <w:rFonts w:asciiTheme="minorHAnsi" w:hAnsiTheme="minorHAnsi" w:cstheme="minorHAnsi"/>
        </w:rPr>
        <w:t>Uzavřený</w:t>
      </w:r>
      <w:r w:rsidRPr="00D167A1">
        <w:rPr>
          <w:rFonts w:asciiTheme="minorHAnsi" w:hAnsiTheme="minorHAnsi" w:cstheme="minorHAnsi"/>
        </w:rPr>
        <w:t xml:space="preserve"> dodatek </w:t>
      </w:r>
      <w:r w:rsidR="00C05A30" w:rsidRPr="00D167A1">
        <w:rPr>
          <w:rFonts w:asciiTheme="minorHAnsi" w:hAnsiTheme="minorHAnsi" w:cstheme="minorHAnsi"/>
        </w:rPr>
        <w:t xml:space="preserve">č. 6 </w:t>
      </w:r>
      <w:r w:rsidRPr="00D167A1">
        <w:rPr>
          <w:rFonts w:asciiTheme="minorHAnsi" w:hAnsiTheme="minorHAnsi" w:cstheme="minorHAnsi"/>
        </w:rPr>
        <w:t>prodlužoval</w:t>
      </w:r>
      <w:r w:rsidR="00C05A30" w:rsidRPr="00D167A1">
        <w:rPr>
          <w:rFonts w:asciiTheme="minorHAnsi" w:hAnsiTheme="minorHAnsi" w:cstheme="minorHAnsi"/>
        </w:rPr>
        <w:t xml:space="preserve"> </w:t>
      </w:r>
      <w:r w:rsidRPr="00D167A1">
        <w:rPr>
          <w:rFonts w:asciiTheme="minorHAnsi" w:hAnsiTheme="minorHAnsi" w:cstheme="minorHAnsi"/>
        </w:rPr>
        <w:t>účinnost smlouvy o sedm měsíců</w:t>
      </w:r>
      <w:r w:rsidR="00AE4F24" w:rsidRPr="00D167A1">
        <w:rPr>
          <w:rFonts w:asciiTheme="minorHAnsi" w:hAnsiTheme="minorHAnsi" w:cstheme="minorHAnsi"/>
        </w:rPr>
        <w:t>,</w:t>
      </w:r>
      <w:r w:rsidRPr="00D167A1">
        <w:rPr>
          <w:rFonts w:asciiTheme="minorHAnsi" w:hAnsiTheme="minorHAnsi" w:cstheme="minorHAnsi"/>
        </w:rPr>
        <w:t xml:space="preserve"> navyšoval </w:t>
      </w:r>
      <w:r w:rsidR="00C05A30" w:rsidRPr="00D167A1">
        <w:rPr>
          <w:rFonts w:asciiTheme="minorHAnsi" w:hAnsiTheme="minorHAnsi" w:cstheme="minorHAnsi"/>
        </w:rPr>
        <w:t xml:space="preserve">objem prací a </w:t>
      </w:r>
      <w:r w:rsidR="00AE4F24" w:rsidRPr="00D167A1">
        <w:rPr>
          <w:rFonts w:asciiTheme="minorHAnsi" w:hAnsiTheme="minorHAnsi" w:cstheme="minorHAnsi"/>
        </w:rPr>
        <w:t xml:space="preserve">zvýšil </w:t>
      </w:r>
      <w:r w:rsidRPr="00D167A1">
        <w:rPr>
          <w:rFonts w:asciiTheme="minorHAnsi" w:hAnsiTheme="minorHAnsi" w:cstheme="minorHAnsi"/>
        </w:rPr>
        <w:t>celkovou cenu o</w:t>
      </w:r>
      <w:r w:rsidR="00AE4F24" w:rsidRPr="00D167A1">
        <w:rPr>
          <w:rFonts w:asciiTheme="minorHAnsi" w:hAnsiTheme="minorHAnsi" w:cstheme="minorHAnsi"/>
        </w:rPr>
        <w:t xml:space="preserve"> </w:t>
      </w:r>
      <w:r w:rsidRPr="00D167A1">
        <w:rPr>
          <w:rFonts w:asciiTheme="minorHAnsi" w:hAnsiTheme="minorHAnsi" w:cstheme="minorHAnsi"/>
        </w:rPr>
        <w:t xml:space="preserve">více než 45 mil. Kč (včetně DPH). </w:t>
      </w:r>
      <w:r w:rsidR="008A0C6A" w:rsidRPr="00D167A1">
        <w:rPr>
          <w:rFonts w:asciiTheme="minorHAnsi" w:hAnsiTheme="minorHAnsi" w:cstheme="minorHAnsi"/>
        </w:rPr>
        <w:t>Dodatek byl uzavřen na základě postupu uvedeného v</w:t>
      </w:r>
      <w:r w:rsidR="00E167D5" w:rsidRPr="00D167A1">
        <w:rPr>
          <w:rFonts w:asciiTheme="minorHAnsi" w:hAnsiTheme="minorHAnsi" w:cstheme="minorHAnsi"/>
        </w:rPr>
        <w:t> </w:t>
      </w:r>
      <w:r w:rsidR="008A0C6A" w:rsidRPr="00D167A1">
        <w:rPr>
          <w:rFonts w:asciiTheme="minorHAnsi" w:hAnsiTheme="minorHAnsi" w:cstheme="minorHAnsi"/>
        </w:rPr>
        <w:t xml:space="preserve">ustanovení § 222 odst. </w:t>
      </w:r>
      <w:r w:rsidR="007A5AD2" w:rsidRPr="00D167A1">
        <w:rPr>
          <w:rFonts w:asciiTheme="minorHAnsi" w:hAnsiTheme="minorHAnsi" w:cstheme="minorHAnsi"/>
        </w:rPr>
        <w:t>5 zákona č. 134/2016 Sb.</w:t>
      </w:r>
    </w:p>
    <w:p w14:paraId="067CEB01" w14:textId="7B6E28C3" w:rsidR="00131D14" w:rsidRPr="00D167A1" w:rsidRDefault="007A5AD2" w:rsidP="00131D14">
      <w:pPr>
        <w:pStyle w:val="Odstavecseseznamem"/>
        <w:numPr>
          <w:ilvl w:val="0"/>
          <w:numId w:val="26"/>
        </w:numPr>
        <w:spacing w:after="120"/>
        <w:jc w:val="both"/>
        <w:rPr>
          <w:rFonts w:asciiTheme="minorHAnsi" w:hAnsiTheme="minorHAnsi" w:cstheme="minorHAnsi"/>
        </w:rPr>
      </w:pPr>
      <w:r w:rsidRPr="00D167A1">
        <w:rPr>
          <w:rFonts w:asciiTheme="minorHAnsi" w:hAnsiTheme="minorHAnsi" w:cstheme="minorHAnsi"/>
        </w:rPr>
        <w:t>M</w:t>
      </w:r>
      <w:r w:rsidR="003213F8" w:rsidRPr="00D167A1">
        <w:rPr>
          <w:rFonts w:asciiTheme="minorHAnsi" w:hAnsiTheme="minorHAnsi" w:cstheme="minorHAnsi"/>
        </w:rPr>
        <w:t xml:space="preserve">Ze u veřejné zakázky </w:t>
      </w:r>
      <w:r w:rsidR="00DC35A3" w:rsidRPr="00D167A1">
        <w:rPr>
          <w:rFonts w:asciiTheme="minorHAnsi" w:hAnsiTheme="minorHAnsi" w:cstheme="minorHAnsi"/>
          <w:i/>
        </w:rPr>
        <w:t>P</w:t>
      </w:r>
      <w:r w:rsidR="003213F8" w:rsidRPr="00D167A1">
        <w:rPr>
          <w:rFonts w:asciiTheme="minorHAnsi" w:hAnsiTheme="minorHAnsi" w:cstheme="minorHAnsi"/>
          <w:i/>
        </w:rPr>
        <w:t xml:space="preserve">rovoz a rozvoj </w:t>
      </w:r>
      <w:r w:rsidRPr="00D167A1">
        <w:rPr>
          <w:rFonts w:asciiTheme="minorHAnsi" w:hAnsiTheme="minorHAnsi" w:cstheme="minorHAnsi"/>
          <w:i/>
        </w:rPr>
        <w:t>aplikační</w:t>
      </w:r>
      <w:r w:rsidR="003213F8" w:rsidRPr="00D167A1">
        <w:rPr>
          <w:rFonts w:asciiTheme="minorHAnsi" w:hAnsiTheme="minorHAnsi" w:cstheme="minorHAnsi"/>
          <w:i/>
        </w:rPr>
        <w:t xml:space="preserve"> infrastruktury</w:t>
      </w:r>
      <w:r w:rsidRPr="00D167A1">
        <w:rPr>
          <w:rFonts w:asciiTheme="minorHAnsi" w:hAnsiTheme="minorHAnsi" w:cstheme="minorHAnsi"/>
          <w:i/>
        </w:rPr>
        <w:t xml:space="preserve"> a služeb</w:t>
      </w:r>
      <w:r w:rsidR="003213F8" w:rsidRPr="00D167A1">
        <w:rPr>
          <w:rFonts w:asciiTheme="minorHAnsi" w:hAnsiTheme="minorHAnsi" w:cstheme="minorHAnsi"/>
          <w:i/>
        </w:rPr>
        <w:t xml:space="preserve"> 2019+</w:t>
      </w:r>
      <w:r w:rsidR="003213F8" w:rsidRPr="00D167A1">
        <w:rPr>
          <w:rStyle w:val="Znakapoznpodarou"/>
          <w:rFonts w:asciiTheme="minorHAnsi" w:hAnsiTheme="minorHAnsi" w:cstheme="minorHAnsi"/>
        </w:rPr>
        <w:footnoteReference w:id="22"/>
      </w:r>
      <w:r w:rsidR="003213F8" w:rsidRPr="00D167A1">
        <w:rPr>
          <w:rFonts w:asciiTheme="minorHAnsi" w:hAnsiTheme="minorHAnsi" w:cstheme="minorHAnsi"/>
        </w:rPr>
        <w:t xml:space="preserve"> postupovalo v rozporu se zákonem </w:t>
      </w:r>
      <w:r w:rsidR="008E497C" w:rsidRPr="00D167A1">
        <w:rPr>
          <w:rFonts w:asciiTheme="minorHAnsi" w:hAnsiTheme="minorHAnsi" w:cstheme="minorHAnsi"/>
        </w:rPr>
        <w:t>č. 134/2016 Sb.</w:t>
      </w:r>
      <w:r w:rsidR="003213F8" w:rsidRPr="00D167A1">
        <w:rPr>
          <w:rStyle w:val="Znakapoznpodarou"/>
          <w:rFonts w:asciiTheme="minorHAnsi" w:hAnsiTheme="minorHAnsi" w:cstheme="minorHAnsi"/>
        </w:rPr>
        <w:footnoteReference w:id="23"/>
      </w:r>
      <w:r w:rsidR="003213F8" w:rsidRPr="00D167A1">
        <w:rPr>
          <w:rFonts w:asciiTheme="minorHAnsi" w:hAnsiTheme="minorHAnsi" w:cstheme="minorHAnsi"/>
        </w:rPr>
        <w:t>, neboť stanovilo zadávací podmínky, které vytvářely bezdůvodné překážky hospodářské soutěž</w:t>
      </w:r>
      <w:r w:rsidR="009D6E5D" w:rsidRPr="00D167A1">
        <w:rPr>
          <w:rFonts w:asciiTheme="minorHAnsi" w:hAnsiTheme="minorHAnsi" w:cstheme="minorHAnsi"/>
        </w:rPr>
        <w:t>i</w:t>
      </w:r>
      <w:r w:rsidR="003213F8" w:rsidRPr="00D167A1">
        <w:rPr>
          <w:rFonts w:asciiTheme="minorHAnsi" w:hAnsiTheme="minorHAnsi" w:cstheme="minorHAnsi"/>
        </w:rPr>
        <w:t>. Tím došlo ke zvýhodnění dosavadního dodavatele</w:t>
      </w:r>
      <w:r w:rsidRPr="00D167A1">
        <w:rPr>
          <w:rFonts w:asciiTheme="minorHAnsi" w:hAnsiTheme="minorHAnsi" w:cstheme="minorHAnsi"/>
        </w:rPr>
        <w:t xml:space="preserve"> provozu a roz</w:t>
      </w:r>
      <w:r w:rsidR="008A54D6" w:rsidRPr="00D167A1">
        <w:rPr>
          <w:rFonts w:asciiTheme="minorHAnsi" w:hAnsiTheme="minorHAnsi" w:cstheme="minorHAnsi"/>
        </w:rPr>
        <w:t>voje aplikační infrastruktury a </w:t>
      </w:r>
      <w:r w:rsidRPr="00D167A1">
        <w:rPr>
          <w:rFonts w:asciiTheme="minorHAnsi" w:hAnsiTheme="minorHAnsi" w:cstheme="minorHAnsi"/>
        </w:rPr>
        <w:t>služeb</w:t>
      </w:r>
      <w:r w:rsidR="003213F8" w:rsidRPr="00D167A1">
        <w:rPr>
          <w:rFonts w:asciiTheme="minorHAnsi" w:hAnsiTheme="minorHAnsi" w:cstheme="minorHAnsi"/>
        </w:rPr>
        <w:t>. Konkrétně se jednalo o technický kvalifikační předpoklad v podobě požadavku prokázat v řešitelském týmu 55 specifických odborník</w:t>
      </w:r>
      <w:r w:rsidR="00AE4F24" w:rsidRPr="00D167A1">
        <w:rPr>
          <w:rFonts w:asciiTheme="minorHAnsi" w:hAnsiTheme="minorHAnsi" w:cstheme="minorHAnsi"/>
        </w:rPr>
        <w:t>ů</w:t>
      </w:r>
      <w:r w:rsidR="003213F8" w:rsidRPr="00D167A1">
        <w:rPr>
          <w:rFonts w:asciiTheme="minorHAnsi" w:hAnsiTheme="minorHAnsi" w:cstheme="minorHAnsi"/>
        </w:rPr>
        <w:t xml:space="preserve"> ICT.</w:t>
      </w:r>
      <w:r w:rsidR="009C127B" w:rsidRPr="00D167A1">
        <w:rPr>
          <w:rFonts w:asciiTheme="minorHAnsi" w:hAnsiTheme="minorHAnsi" w:cstheme="minorHAnsi"/>
        </w:rPr>
        <w:t xml:space="preserve"> </w:t>
      </w:r>
    </w:p>
    <w:p w14:paraId="01503B8A" w14:textId="77777777" w:rsidR="00A92F42" w:rsidRPr="00D167A1" w:rsidRDefault="002A1A1C" w:rsidP="00A92F42">
      <w:pPr>
        <w:spacing w:after="120"/>
        <w:jc w:val="both"/>
        <w:rPr>
          <w:rFonts w:asciiTheme="minorHAnsi" w:hAnsiTheme="minorHAnsi" w:cstheme="minorHAnsi"/>
          <w:b/>
        </w:rPr>
      </w:pPr>
      <w:r w:rsidRPr="00D167A1">
        <w:rPr>
          <w:rFonts w:asciiTheme="minorHAnsi" w:hAnsiTheme="minorHAnsi" w:cstheme="minorHAnsi"/>
          <w:b/>
        </w:rPr>
        <w:t>6</w:t>
      </w:r>
      <w:r w:rsidR="00A92F42" w:rsidRPr="00D167A1">
        <w:rPr>
          <w:rFonts w:asciiTheme="minorHAnsi" w:hAnsiTheme="minorHAnsi" w:cstheme="minorHAnsi"/>
          <w:b/>
        </w:rPr>
        <w:t xml:space="preserve">. </w:t>
      </w:r>
      <w:r w:rsidR="004F5D2C" w:rsidRPr="00D167A1">
        <w:rPr>
          <w:rFonts w:asciiTheme="minorHAnsi" w:hAnsiTheme="minorHAnsi" w:cstheme="minorHAnsi"/>
          <w:b/>
        </w:rPr>
        <w:t>SZIF nedisponuje daty o vytíženosti hardwarové infrastruktury</w:t>
      </w:r>
    </w:p>
    <w:p w14:paraId="7E08DD1E" w14:textId="77777777" w:rsidR="003C512A" w:rsidRPr="00D167A1" w:rsidRDefault="003C512A" w:rsidP="003C512A">
      <w:pPr>
        <w:spacing w:after="120"/>
        <w:jc w:val="both"/>
        <w:rPr>
          <w:rFonts w:asciiTheme="minorHAnsi" w:hAnsiTheme="minorHAnsi" w:cstheme="minorHAnsi"/>
        </w:rPr>
      </w:pPr>
      <w:r w:rsidRPr="00D167A1">
        <w:rPr>
          <w:rFonts w:asciiTheme="minorHAnsi" w:hAnsiTheme="minorHAnsi" w:cstheme="minorHAnsi"/>
        </w:rPr>
        <w:t>Kontrolou bylo ověřováno, zda má SZIF k dispozici informace o vytížení hardwarové infrastruktur</w:t>
      </w:r>
      <w:r w:rsidR="008A54D6" w:rsidRPr="00D167A1">
        <w:rPr>
          <w:rFonts w:asciiTheme="minorHAnsi" w:hAnsiTheme="minorHAnsi" w:cstheme="minorHAnsi"/>
        </w:rPr>
        <w:t>y, kterou pořídil v letech 2018</w:t>
      </w:r>
      <w:r w:rsidR="008A54D6" w:rsidRPr="002D2BBF">
        <w:rPr>
          <w:rFonts w:asciiTheme="minorHAnsi" w:hAnsiTheme="minorHAnsi" w:cstheme="minorHAnsi"/>
          <w:color w:val="000000" w:themeColor="text1"/>
        </w:rPr>
        <w:t>–</w:t>
      </w:r>
      <w:r w:rsidRPr="00D167A1">
        <w:rPr>
          <w:rFonts w:asciiTheme="minorHAnsi" w:hAnsiTheme="minorHAnsi" w:cstheme="minorHAnsi"/>
        </w:rPr>
        <w:t xml:space="preserve">2019 na základě zakázky </w:t>
      </w:r>
      <w:r w:rsidR="008A54D6" w:rsidRPr="00D167A1">
        <w:rPr>
          <w:rFonts w:asciiTheme="minorHAnsi" w:hAnsiTheme="minorHAnsi" w:cstheme="minorHAnsi"/>
          <w:i/>
        </w:rPr>
        <w:t>Zajištění provozu a </w:t>
      </w:r>
      <w:r w:rsidRPr="00D167A1">
        <w:rPr>
          <w:rFonts w:asciiTheme="minorHAnsi" w:hAnsiTheme="minorHAnsi" w:cstheme="minorHAnsi"/>
          <w:i/>
        </w:rPr>
        <w:t xml:space="preserve">infrastruktury IS SZIF </w:t>
      </w:r>
      <w:r w:rsidRPr="00D167A1">
        <w:rPr>
          <w:rFonts w:asciiTheme="minorHAnsi" w:hAnsiTheme="minorHAnsi" w:cstheme="minorHAnsi"/>
        </w:rPr>
        <w:t>v hodnotě 326 375 701 Kč včetně DPH. Znalost vytížení hardwarové infrastruktury je nástrojem k posouzení hospodárnosti nakoupeného řešení.</w:t>
      </w:r>
    </w:p>
    <w:p w14:paraId="3517CCC0" w14:textId="77777777" w:rsidR="00A92F42" w:rsidRPr="00D167A1" w:rsidRDefault="003C512A" w:rsidP="003C512A">
      <w:pPr>
        <w:spacing w:after="120"/>
        <w:jc w:val="both"/>
        <w:rPr>
          <w:rFonts w:asciiTheme="minorHAnsi" w:hAnsiTheme="minorHAnsi" w:cstheme="minorHAnsi"/>
        </w:rPr>
      </w:pPr>
      <w:r w:rsidRPr="00D167A1">
        <w:rPr>
          <w:rFonts w:asciiTheme="minorHAnsi" w:hAnsiTheme="minorHAnsi" w:cstheme="minorHAnsi"/>
        </w:rPr>
        <w:t xml:space="preserve">Kontrolou bylo zjištěno, že při přípravě zakázky </w:t>
      </w:r>
      <w:r w:rsidR="00C25915" w:rsidRPr="00D167A1">
        <w:rPr>
          <w:rFonts w:asciiTheme="minorHAnsi" w:hAnsiTheme="minorHAnsi" w:cstheme="minorHAnsi"/>
        </w:rPr>
        <w:t xml:space="preserve">v </w:t>
      </w:r>
      <w:r w:rsidRPr="00D167A1">
        <w:rPr>
          <w:rFonts w:asciiTheme="minorHAnsi" w:hAnsiTheme="minorHAnsi" w:cstheme="minorHAnsi"/>
        </w:rPr>
        <w:t>roce 2018 definoval výkonnostní parametry zamýšlené hardwarové infrastruktury provozovatel aplikační vrstvy IS SZIF</w:t>
      </w:r>
      <w:r w:rsidR="00A63DF1" w:rsidRPr="00D167A1">
        <w:rPr>
          <w:rFonts w:asciiTheme="minorHAnsi" w:hAnsiTheme="minorHAnsi" w:cstheme="minorHAnsi"/>
        </w:rPr>
        <w:t xml:space="preserve"> (tj. dodavatel, na kterém je SZIF silně závislý)</w:t>
      </w:r>
      <w:r w:rsidRPr="00D167A1">
        <w:rPr>
          <w:rFonts w:asciiTheme="minorHAnsi" w:hAnsiTheme="minorHAnsi" w:cstheme="minorHAnsi"/>
        </w:rPr>
        <w:t>. SZIF nemá k dispozici informace o vytížení příslušné fyzické hardwarové infrastruktury zajišťující provoz IS SZIF na platformě SAP. SZIF tedy nedokáže doložit, zda jím zakoupená infrastruktura je, či není neúměrně výkonnostně naddimenzovaná.</w:t>
      </w:r>
    </w:p>
    <w:p w14:paraId="6D16A2B6" w14:textId="77777777" w:rsidR="00272A24" w:rsidRPr="00D167A1" w:rsidRDefault="002A1A1C" w:rsidP="002D2BBF">
      <w:pPr>
        <w:keepNext/>
        <w:spacing w:after="120"/>
        <w:jc w:val="both"/>
        <w:rPr>
          <w:rFonts w:asciiTheme="minorHAnsi" w:hAnsiTheme="minorHAnsi" w:cstheme="minorHAnsi"/>
          <w:b/>
        </w:rPr>
      </w:pPr>
      <w:r w:rsidRPr="00D167A1">
        <w:rPr>
          <w:rFonts w:asciiTheme="minorHAnsi" w:hAnsiTheme="minorHAnsi" w:cstheme="minorHAnsi"/>
          <w:b/>
        </w:rPr>
        <w:t>7</w:t>
      </w:r>
      <w:r w:rsidR="00A92F42" w:rsidRPr="00D167A1">
        <w:rPr>
          <w:rFonts w:asciiTheme="minorHAnsi" w:hAnsiTheme="minorHAnsi" w:cstheme="minorHAnsi"/>
          <w:b/>
        </w:rPr>
        <w:t xml:space="preserve">. </w:t>
      </w:r>
      <w:r w:rsidR="004F5D2C" w:rsidRPr="00D167A1">
        <w:rPr>
          <w:rFonts w:asciiTheme="minorHAnsi" w:hAnsiTheme="minorHAnsi" w:cstheme="minorHAnsi"/>
          <w:b/>
        </w:rPr>
        <w:t>SZIF nesleduje a nevyhodnocuje využívanost licencí SAP</w:t>
      </w:r>
      <w:r w:rsidR="004F5D2C" w:rsidRPr="00D167A1" w:rsidDel="004F5D2C">
        <w:rPr>
          <w:rFonts w:asciiTheme="minorHAnsi" w:hAnsiTheme="minorHAnsi" w:cstheme="minorHAnsi"/>
          <w:b/>
        </w:rPr>
        <w:t xml:space="preserve"> </w:t>
      </w:r>
    </w:p>
    <w:p w14:paraId="186D0C77" w14:textId="1DB9C2B5" w:rsidR="00A92F42" w:rsidRPr="00D167A1" w:rsidRDefault="00386CCF" w:rsidP="00386CCF">
      <w:pPr>
        <w:spacing w:after="120"/>
        <w:jc w:val="both"/>
        <w:rPr>
          <w:rFonts w:asciiTheme="minorHAnsi" w:hAnsiTheme="minorHAnsi" w:cstheme="minorHAnsi"/>
        </w:rPr>
      </w:pPr>
      <w:r w:rsidRPr="00D167A1">
        <w:rPr>
          <w:rFonts w:asciiTheme="minorHAnsi" w:hAnsiTheme="minorHAnsi" w:cstheme="minorHAnsi"/>
        </w:rPr>
        <w:t xml:space="preserve">Kontrola </w:t>
      </w:r>
      <w:r w:rsidR="00AF28E8" w:rsidRPr="00D167A1">
        <w:rPr>
          <w:rFonts w:asciiTheme="minorHAnsi" w:hAnsiTheme="minorHAnsi" w:cstheme="minorHAnsi"/>
        </w:rPr>
        <w:t>se u</w:t>
      </w:r>
      <w:r w:rsidRPr="00D167A1">
        <w:rPr>
          <w:rFonts w:asciiTheme="minorHAnsi" w:hAnsiTheme="minorHAnsi" w:cstheme="minorHAnsi"/>
        </w:rPr>
        <w:t xml:space="preserve"> SZIF zaměřila jak na celkové výdaje vynakládané na licence SAP, tak i na míru využívání licencí SAP.</w:t>
      </w:r>
      <w:r w:rsidRPr="00D167A1" w:rsidDel="00386CCF">
        <w:rPr>
          <w:rFonts w:asciiTheme="minorHAnsi" w:hAnsiTheme="minorHAnsi" w:cstheme="minorHAnsi"/>
        </w:rPr>
        <w:t xml:space="preserve"> </w:t>
      </w:r>
      <w:r w:rsidR="002464CD" w:rsidRPr="00D167A1">
        <w:rPr>
          <w:rFonts w:asciiTheme="minorHAnsi" w:hAnsiTheme="minorHAnsi" w:cstheme="minorHAnsi"/>
        </w:rPr>
        <w:t>Výdaje na n</w:t>
      </w:r>
      <w:r w:rsidR="00856855" w:rsidRPr="00D167A1">
        <w:rPr>
          <w:rFonts w:asciiTheme="minorHAnsi" w:hAnsiTheme="minorHAnsi" w:cstheme="minorHAnsi"/>
        </w:rPr>
        <w:t>ákup a udržování (</w:t>
      </w:r>
      <w:proofErr w:type="spellStart"/>
      <w:r w:rsidR="00856855" w:rsidRPr="00D167A1">
        <w:rPr>
          <w:rFonts w:asciiTheme="minorHAnsi" w:hAnsiTheme="minorHAnsi" w:cstheme="minorHAnsi"/>
        </w:rPr>
        <w:t>mai</w:t>
      </w:r>
      <w:r w:rsidR="00890869" w:rsidRPr="00D167A1">
        <w:rPr>
          <w:rFonts w:asciiTheme="minorHAnsi" w:hAnsiTheme="minorHAnsi" w:cstheme="minorHAnsi"/>
        </w:rPr>
        <w:t>n</w:t>
      </w:r>
      <w:r w:rsidR="00856855" w:rsidRPr="00D167A1">
        <w:rPr>
          <w:rFonts w:asciiTheme="minorHAnsi" w:hAnsiTheme="minorHAnsi" w:cstheme="minorHAnsi"/>
        </w:rPr>
        <w:t>tenance</w:t>
      </w:r>
      <w:proofErr w:type="spellEnd"/>
      <w:r w:rsidR="00856855" w:rsidRPr="00D167A1">
        <w:rPr>
          <w:rFonts w:asciiTheme="minorHAnsi" w:hAnsiTheme="minorHAnsi" w:cstheme="minorHAnsi"/>
        </w:rPr>
        <w:t>) nevyužívaných</w:t>
      </w:r>
      <w:r w:rsidR="0040502B" w:rsidRPr="00D167A1">
        <w:rPr>
          <w:rFonts w:asciiTheme="minorHAnsi" w:hAnsiTheme="minorHAnsi" w:cstheme="minorHAnsi"/>
        </w:rPr>
        <w:t xml:space="preserve"> licencí</w:t>
      </w:r>
      <w:r w:rsidR="002464CD" w:rsidRPr="00D167A1">
        <w:rPr>
          <w:rFonts w:asciiTheme="minorHAnsi" w:hAnsiTheme="minorHAnsi" w:cstheme="minorHAnsi"/>
        </w:rPr>
        <w:t xml:space="preserve"> mohou </w:t>
      </w:r>
      <w:r w:rsidR="00994DC3" w:rsidRPr="00D167A1">
        <w:rPr>
          <w:rFonts w:asciiTheme="minorHAnsi" w:hAnsiTheme="minorHAnsi" w:cstheme="minorHAnsi"/>
        </w:rPr>
        <w:t>představovat neúčelné a nehospodárné výdaje</w:t>
      </w:r>
      <w:r w:rsidR="0040502B" w:rsidRPr="00D167A1">
        <w:rPr>
          <w:rFonts w:asciiTheme="minorHAnsi" w:hAnsiTheme="minorHAnsi" w:cstheme="minorHAnsi"/>
        </w:rPr>
        <w:t>.</w:t>
      </w:r>
    </w:p>
    <w:p w14:paraId="2A83FDE2" w14:textId="77777777" w:rsidR="00A63DF1" w:rsidRPr="00D167A1" w:rsidRDefault="00A63DF1" w:rsidP="00A92F42">
      <w:pPr>
        <w:spacing w:after="120"/>
        <w:jc w:val="both"/>
        <w:rPr>
          <w:rFonts w:asciiTheme="minorHAnsi" w:hAnsiTheme="minorHAnsi" w:cstheme="minorHAnsi"/>
        </w:rPr>
      </w:pPr>
      <w:r w:rsidRPr="00D167A1">
        <w:rPr>
          <w:rFonts w:asciiTheme="minorHAnsi" w:hAnsiTheme="minorHAnsi" w:cstheme="minorHAnsi"/>
        </w:rPr>
        <w:t>Kontrolou bylo zjištěno:</w:t>
      </w:r>
    </w:p>
    <w:p w14:paraId="24AF99F9" w14:textId="77777777" w:rsidR="00856855" w:rsidRPr="00D167A1" w:rsidRDefault="00856855" w:rsidP="00856855">
      <w:pPr>
        <w:pStyle w:val="Odstavecseseznamem"/>
        <w:numPr>
          <w:ilvl w:val="0"/>
          <w:numId w:val="35"/>
        </w:numPr>
        <w:spacing w:after="120"/>
        <w:jc w:val="both"/>
        <w:rPr>
          <w:rFonts w:asciiTheme="minorHAnsi" w:hAnsiTheme="minorHAnsi" w:cstheme="minorHAnsi"/>
        </w:rPr>
      </w:pPr>
      <w:r w:rsidRPr="00D167A1">
        <w:rPr>
          <w:rFonts w:asciiTheme="minorHAnsi" w:hAnsiTheme="minorHAnsi" w:cstheme="minorHAnsi"/>
        </w:rPr>
        <w:t>SZIF vlastní různé typy licencí SAP, které využívají jeho zaměstnanci, vývojáři jeho dodavatele, někteří zaměstnanci MZe a také koncov</w:t>
      </w:r>
      <w:r w:rsidR="0000011E" w:rsidRPr="00D167A1">
        <w:rPr>
          <w:rFonts w:asciiTheme="minorHAnsi" w:hAnsiTheme="minorHAnsi" w:cstheme="minorHAnsi"/>
        </w:rPr>
        <w:t>í uživatelé systému (žadatelé o </w:t>
      </w:r>
      <w:r w:rsidRPr="00D167A1">
        <w:rPr>
          <w:rFonts w:asciiTheme="minorHAnsi" w:hAnsiTheme="minorHAnsi" w:cstheme="minorHAnsi"/>
        </w:rPr>
        <w:t xml:space="preserve">dotaci). </w:t>
      </w:r>
    </w:p>
    <w:p w14:paraId="7FB2BB3F" w14:textId="77777777" w:rsidR="00856855" w:rsidRPr="00D167A1" w:rsidRDefault="00856855" w:rsidP="00856855">
      <w:pPr>
        <w:pStyle w:val="Odstavecseseznamem"/>
        <w:numPr>
          <w:ilvl w:val="0"/>
          <w:numId w:val="35"/>
        </w:numPr>
        <w:spacing w:after="120"/>
        <w:jc w:val="both"/>
        <w:rPr>
          <w:rFonts w:asciiTheme="minorHAnsi" w:hAnsiTheme="minorHAnsi" w:cstheme="minorHAnsi"/>
        </w:rPr>
      </w:pPr>
      <w:r w:rsidRPr="00D167A1">
        <w:rPr>
          <w:rFonts w:asciiTheme="minorHAnsi" w:hAnsiTheme="minorHAnsi" w:cstheme="minorHAnsi"/>
        </w:rPr>
        <w:t xml:space="preserve">Za </w:t>
      </w:r>
      <w:proofErr w:type="spellStart"/>
      <w:r w:rsidRPr="00D167A1">
        <w:rPr>
          <w:rFonts w:asciiTheme="minorHAnsi" w:hAnsiTheme="minorHAnsi" w:cstheme="minorHAnsi"/>
        </w:rPr>
        <w:t>maintenance</w:t>
      </w:r>
      <w:proofErr w:type="spellEnd"/>
      <w:r w:rsidRPr="00D167A1">
        <w:rPr>
          <w:rFonts w:asciiTheme="minorHAnsi" w:hAnsiTheme="minorHAnsi" w:cstheme="minorHAnsi"/>
        </w:rPr>
        <w:t xml:space="preserve"> a lice</w:t>
      </w:r>
      <w:r w:rsidR="0000011E" w:rsidRPr="00D167A1">
        <w:rPr>
          <w:rFonts w:asciiTheme="minorHAnsi" w:hAnsiTheme="minorHAnsi" w:cstheme="minorHAnsi"/>
        </w:rPr>
        <w:t>nce zaplatil SZIF v období 2016</w:t>
      </w:r>
      <w:r w:rsidR="0000011E" w:rsidRPr="002D2BBF">
        <w:rPr>
          <w:rFonts w:asciiTheme="minorHAnsi" w:hAnsiTheme="minorHAnsi" w:cstheme="minorHAnsi"/>
          <w:color w:val="000000" w:themeColor="text1"/>
        </w:rPr>
        <w:t>–</w:t>
      </w:r>
      <w:r w:rsidRPr="00D167A1">
        <w:rPr>
          <w:rFonts w:asciiTheme="minorHAnsi" w:hAnsiTheme="minorHAnsi" w:cstheme="minorHAnsi"/>
        </w:rPr>
        <w:t>2019 celkem téměř 417 mil. Kč</w:t>
      </w:r>
      <w:r w:rsidR="002C707C" w:rsidRPr="00D167A1">
        <w:rPr>
          <w:rFonts w:asciiTheme="minorHAnsi" w:hAnsiTheme="minorHAnsi" w:cstheme="minorHAnsi"/>
        </w:rPr>
        <w:t xml:space="preserve">, tj. cca </w:t>
      </w:r>
      <w:r w:rsidR="0084220E" w:rsidRPr="00D167A1">
        <w:rPr>
          <w:rFonts w:asciiTheme="minorHAnsi" w:hAnsiTheme="minorHAnsi" w:cstheme="minorHAnsi"/>
        </w:rPr>
        <w:t>104</w:t>
      </w:r>
      <w:r w:rsidR="002C707C" w:rsidRPr="00D167A1">
        <w:rPr>
          <w:rFonts w:asciiTheme="minorHAnsi" w:hAnsiTheme="minorHAnsi" w:cstheme="minorHAnsi"/>
        </w:rPr>
        <w:t xml:space="preserve"> mil. Kč ročně</w:t>
      </w:r>
      <w:r w:rsidRPr="00D167A1">
        <w:rPr>
          <w:rFonts w:asciiTheme="minorHAnsi" w:hAnsiTheme="minorHAnsi" w:cstheme="minorHAnsi"/>
        </w:rPr>
        <w:t xml:space="preserve">. </w:t>
      </w:r>
    </w:p>
    <w:p w14:paraId="06C65F45" w14:textId="56265884" w:rsidR="00856855" w:rsidRPr="00D167A1" w:rsidRDefault="00856855" w:rsidP="00856855">
      <w:pPr>
        <w:pStyle w:val="Odstavecseseznamem"/>
        <w:numPr>
          <w:ilvl w:val="0"/>
          <w:numId w:val="35"/>
        </w:numPr>
        <w:spacing w:after="120"/>
        <w:jc w:val="both"/>
        <w:rPr>
          <w:rFonts w:asciiTheme="minorHAnsi" w:hAnsiTheme="minorHAnsi" w:cstheme="minorHAnsi"/>
        </w:rPr>
      </w:pPr>
      <w:r w:rsidRPr="00D167A1">
        <w:rPr>
          <w:rFonts w:asciiTheme="minorHAnsi" w:hAnsiTheme="minorHAnsi" w:cstheme="minorHAnsi"/>
        </w:rPr>
        <w:lastRenderedPageBreak/>
        <w:t xml:space="preserve">Pro přístup externích uživatelů z řad koncových uživatelů systému (žadatelů o dotace) udržuje SZIF </w:t>
      </w:r>
      <w:r w:rsidR="00CF1632" w:rsidRPr="00D167A1">
        <w:rPr>
          <w:rFonts w:asciiTheme="minorHAnsi" w:hAnsiTheme="minorHAnsi" w:cstheme="minorHAnsi"/>
        </w:rPr>
        <w:t xml:space="preserve">celkem </w:t>
      </w:r>
      <w:r w:rsidRPr="00D167A1">
        <w:rPr>
          <w:rFonts w:asciiTheme="minorHAnsi" w:hAnsiTheme="minorHAnsi" w:cstheme="minorHAnsi"/>
        </w:rPr>
        <w:t>59 200 licencí</w:t>
      </w:r>
      <w:r w:rsidR="00AF28E8" w:rsidRPr="00D167A1">
        <w:rPr>
          <w:rFonts w:asciiTheme="minorHAnsi" w:hAnsiTheme="minorHAnsi" w:cstheme="minorHAnsi"/>
        </w:rPr>
        <w:t xml:space="preserve"> SAP</w:t>
      </w:r>
      <w:r w:rsidRPr="00D167A1">
        <w:rPr>
          <w:rFonts w:asciiTheme="minorHAnsi" w:hAnsiTheme="minorHAnsi" w:cstheme="minorHAnsi"/>
        </w:rPr>
        <w:t xml:space="preserve">. Pořizovací cena těchto licencí byla 44,4 mil. Kč a </w:t>
      </w:r>
      <w:r w:rsidR="00602515" w:rsidRPr="00D167A1">
        <w:rPr>
          <w:rFonts w:asciiTheme="minorHAnsi" w:hAnsiTheme="minorHAnsi" w:cstheme="minorHAnsi"/>
        </w:rPr>
        <w:t xml:space="preserve">jejich </w:t>
      </w:r>
      <w:r w:rsidRPr="00D167A1">
        <w:rPr>
          <w:rFonts w:asciiTheme="minorHAnsi" w:hAnsiTheme="minorHAnsi" w:cstheme="minorHAnsi"/>
        </w:rPr>
        <w:t xml:space="preserve">roční </w:t>
      </w:r>
      <w:r w:rsidR="00602515" w:rsidRPr="00D167A1">
        <w:rPr>
          <w:rFonts w:asciiTheme="minorHAnsi" w:hAnsiTheme="minorHAnsi" w:cstheme="minorHAnsi"/>
        </w:rPr>
        <w:t>udržování (</w:t>
      </w:r>
      <w:proofErr w:type="spellStart"/>
      <w:r w:rsidRPr="00D167A1">
        <w:rPr>
          <w:rFonts w:asciiTheme="minorHAnsi" w:hAnsiTheme="minorHAnsi" w:cstheme="minorHAnsi"/>
        </w:rPr>
        <w:t>maintenance</w:t>
      </w:r>
      <w:proofErr w:type="spellEnd"/>
      <w:r w:rsidR="00602515" w:rsidRPr="00D167A1">
        <w:rPr>
          <w:rFonts w:asciiTheme="minorHAnsi" w:hAnsiTheme="minorHAnsi" w:cstheme="minorHAnsi"/>
        </w:rPr>
        <w:t>)</w:t>
      </w:r>
      <w:r w:rsidRPr="00D167A1">
        <w:rPr>
          <w:rFonts w:asciiTheme="minorHAnsi" w:hAnsiTheme="minorHAnsi" w:cstheme="minorHAnsi"/>
        </w:rPr>
        <w:t xml:space="preserve"> činil</w:t>
      </w:r>
      <w:r w:rsidR="00602515" w:rsidRPr="00D167A1">
        <w:rPr>
          <w:rFonts w:asciiTheme="minorHAnsi" w:hAnsiTheme="minorHAnsi" w:cstheme="minorHAnsi"/>
        </w:rPr>
        <w:t>o</w:t>
      </w:r>
      <w:r w:rsidRPr="00D167A1">
        <w:rPr>
          <w:rFonts w:asciiTheme="minorHAnsi" w:hAnsiTheme="minorHAnsi" w:cstheme="minorHAnsi"/>
        </w:rPr>
        <w:t xml:space="preserve"> 9,8 mil. Kč.</w:t>
      </w:r>
    </w:p>
    <w:p w14:paraId="03418574" w14:textId="77777777" w:rsidR="00994DC3" w:rsidRPr="00D167A1" w:rsidRDefault="00856855" w:rsidP="00994DC3">
      <w:pPr>
        <w:pStyle w:val="Odstavecseseznamem"/>
        <w:numPr>
          <w:ilvl w:val="0"/>
          <w:numId w:val="35"/>
        </w:numPr>
        <w:spacing w:after="120"/>
        <w:jc w:val="both"/>
        <w:rPr>
          <w:rFonts w:asciiTheme="minorHAnsi" w:hAnsiTheme="minorHAnsi" w:cstheme="minorHAnsi"/>
        </w:rPr>
      </w:pPr>
      <w:r w:rsidRPr="00D167A1">
        <w:rPr>
          <w:rFonts w:asciiTheme="minorHAnsi" w:hAnsiTheme="minorHAnsi" w:cstheme="minorHAnsi"/>
        </w:rPr>
        <w:t>SZIF neprováděl analýzu uživa</w:t>
      </w:r>
      <w:r w:rsidR="00890869" w:rsidRPr="00D167A1">
        <w:rPr>
          <w:rFonts w:asciiTheme="minorHAnsi" w:hAnsiTheme="minorHAnsi" w:cstheme="minorHAnsi"/>
        </w:rPr>
        <w:t xml:space="preserve">telské využívanosti licencí SAP, tu prováděl pouze jeho dodavatel. </w:t>
      </w:r>
      <w:r w:rsidR="00994DC3" w:rsidRPr="00D167A1">
        <w:rPr>
          <w:rFonts w:asciiTheme="minorHAnsi" w:hAnsiTheme="minorHAnsi" w:cstheme="minorHAnsi"/>
        </w:rPr>
        <w:t>SZIF tak nemá informace o míře využívanosti jednotlivých licencí SAP. Absence těchto informací neumožňuje posoudit účelnost a hospodárnost prostředků, které SZIF vynakládá na licence SAP.</w:t>
      </w:r>
    </w:p>
    <w:p w14:paraId="03A96D24" w14:textId="77777777" w:rsidR="00994DC3" w:rsidRPr="00D167A1" w:rsidRDefault="002A1A1C" w:rsidP="00994DC3">
      <w:pPr>
        <w:spacing w:after="120"/>
        <w:jc w:val="both"/>
        <w:rPr>
          <w:rFonts w:asciiTheme="minorHAnsi" w:hAnsiTheme="minorHAnsi" w:cstheme="minorHAnsi"/>
          <w:b/>
        </w:rPr>
      </w:pPr>
      <w:r w:rsidRPr="00D167A1">
        <w:rPr>
          <w:rFonts w:asciiTheme="minorHAnsi" w:hAnsiTheme="minorHAnsi" w:cstheme="minorHAnsi"/>
          <w:b/>
        </w:rPr>
        <w:t>8.</w:t>
      </w:r>
      <w:r w:rsidR="00994DC3" w:rsidRPr="00D167A1">
        <w:rPr>
          <w:rFonts w:asciiTheme="minorHAnsi" w:hAnsiTheme="minorHAnsi" w:cstheme="minorHAnsi"/>
          <w:b/>
        </w:rPr>
        <w:t xml:space="preserve"> Licence SAP na MZe</w:t>
      </w:r>
    </w:p>
    <w:p w14:paraId="15CCA1D3" w14:textId="70FC3BA4" w:rsidR="00272A24" w:rsidRPr="00D167A1" w:rsidRDefault="00994DC3" w:rsidP="00272A24">
      <w:pPr>
        <w:spacing w:after="120"/>
        <w:jc w:val="both"/>
        <w:rPr>
          <w:rFonts w:asciiTheme="minorHAnsi" w:hAnsiTheme="minorHAnsi" w:cstheme="minorHAnsi"/>
        </w:rPr>
      </w:pPr>
      <w:r w:rsidRPr="00D167A1">
        <w:rPr>
          <w:rFonts w:asciiTheme="minorHAnsi" w:hAnsiTheme="minorHAnsi" w:cstheme="minorHAnsi"/>
        </w:rPr>
        <w:t xml:space="preserve">Kontrola </w:t>
      </w:r>
      <w:r w:rsidR="00AF44E2" w:rsidRPr="00D167A1">
        <w:rPr>
          <w:rFonts w:asciiTheme="minorHAnsi" w:hAnsiTheme="minorHAnsi" w:cstheme="minorHAnsi"/>
        </w:rPr>
        <w:t>se u</w:t>
      </w:r>
      <w:r w:rsidRPr="00D167A1">
        <w:rPr>
          <w:rFonts w:asciiTheme="minorHAnsi" w:hAnsiTheme="minorHAnsi" w:cstheme="minorHAnsi"/>
        </w:rPr>
        <w:t xml:space="preserve"> </w:t>
      </w:r>
      <w:proofErr w:type="gramStart"/>
      <w:r w:rsidRPr="00D167A1">
        <w:rPr>
          <w:rFonts w:asciiTheme="minorHAnsi" w:hAnsiTheme="minorHAnsi" w:cstheme="minorHAnsi"/>
        </w:rPr>
        <w:t>MZe</w:t>
      </w:r>
      <w:proofErr w:type="gramEnd"/>
      <w:r w:rsidRPr="00D167A1">
        <w:rPr>
          <w:rFonts w:asciiTheme="minorHAnsi" w:hAnsiTheme="minorHAnsi" w:cstheme="minorHAnsi"/>
        </w:rPr>
        <w:t xml:space="preserve"> zaměřila na celkové výdaje vynakládané na licence SAP</w:t>
      </w:r>
      <w:r w:rsidR="00C905AA" w:rsidRPr="00D167A1">
        <w:rPr>
          <w:rFonts w:asciiTheme="minorHAnsi" w:hAnsiTheme="minorHAnsi" w:cstheme="minorHAnsi"/>
        </w:rPr>
        <w:t xml:space="preserve"> a</w:t>
      </w:r>
      <w:r w:rsidRPr="00D167A1">
        <w:rPr>
          <w:rFonts w:asciiTheme="minorHAnsi" w:hAnsiTheme="minorHAnsi" w:cstheme="minorHAnsi"/>
        </w:rPr>
        <w:t xml:space="preserve"> na míru využívání licencí SAP.</w:t>
      </w:r>
    </w:p>
    <w:p w14:paraId="6668D868" w14:textId="77777777" w:rsidR="00480616" w:rsidRPr="00D167A1" w:rsidRDefault="00480616" w:rsidP="00272A24">
      <w:pPr>
        <w:spacing w:after="120"/>
        <w:jc w:val="both"/>
        <w:rPr>
          <w:rFonts w:asciiTheme="minorHAnsi" w:hAnsiTheme="minorHAnsi" w:cstheme="minorHAnsi"/>
        </w:rPr>
      </w:pPr>
      <w:r w:rsidRPr="00D167A1">
        <w:rPr>
          <w:rFonts w:asciiTheme="minorHAnsi" w:hAnsiTheme="minorHAnsi" w:cstheme="minorHAnsi"/>
        </w:rPr>
        <w:t>Kontrolou bylo zj</w:t>
      </w:r>
      <w:r w:rsidR="00A83996" w:rsidRPr="00D167A1">
        <w:rPr>
          <w:rFonts w:asciiTheme="minorHAnsi" w:hAnsiTheme="minorHAnsi" w:cstheme="minorHAnsi"/>
        </w:rPr>
        <w:t>i</w:t>
      </w:r>
      <w:r w:rsidRPr="00D167A1">
        <w:rPr>
          <w:rFonts w:asciiTheme="minorHAnsi" w:hAnsiTheme="minorHAnsi" w:cstheme="minorHAnsi"/>
        </w:rPr>
        <w:t>štěno:</w:t>
      </w:r>
    </w:p>
    <w:p w14:paraId="5F430AA6" w14:textId="77777777" w:rsidR="00B37B09" w:rsidRPr="00D167A1" w:rsidRDefault="00B37B09" w:rsidP="00272A24">
      <w:pPr>
        <w:pStyle w:val="Odstavecseseznamem"/>
        <w:numPr>
          <w:ilvl w:val="0"/>
          <w:numId w:val="35"/>
        </w:numPr>
        <w:spacing w:after="120"/>
        <w:jc w:val="both"/>
        <w:rPr>
          <w:rFonts w:asciiTheme="minorHAnsi" w:hAnsiTheme="minorHAnsi" w:cstheme="minorHAnsi"/>
        </w:rPr>
      </w:pPr>
      <w:r w:rsidRPr="00D167A1">
        <w:rPr>
          <w:rFonts w:asciiTheme="minorHAnsi" w:hAnsiTheme="minorHAnsi" w:cstheme="minorHAnsi"/>
        </w:rPr>
        <w:t xml:space="preserve">MZe vlastní různé typy licencí SAP, které využívají jeho zaměstnanci. </w:t>
      </w:r>
      <w:proofErr w:type="spellStart"/>
      <w:r w:rsidR="002C707C" w:rsidRPr="00D167A1">
        <w:rPr>
          <w:rFonts w:asciiTheme="minorHAnsi" w:hAnsiTheme="minorHAnsi" w:cstheme="minorHAnsi"/>
        </w:rPr>
        <w:t>MZe</w:t>
      </w:r>
      <w:proofErr w:type="spellEnd"/>
      <w:r w:rsidR="002C707C" w:rsidRPr="00D167A1">
        <w:rPr>
          <w:rFonts w:asciiTheme="minorHAnsi" w:hAnsiTheme="minorHAnsi" w:cstheme="minorHAnsi"/>
        </w:rPr>
        <w:t xml:space="preserve"> platilo za </w:t>
      </w:r>
      <w:proofErr w:type="spellStart"/>
      <w:r w:rsidR="002C707C" w:rsidRPr="00D167A1">
        <w:rPr>
          <w:rFonts w:asciiTheme="minorHAnsi" w:hAnsiTheme="minorHAnsi" w:cstheme="minorHAnsi"/>
        </w:rPr>
        <w:t>maintenance</w:t>
      </w:r>
      <w:proofErr w:type="spellEnd"/>
      <w:r w:rsidR="002C707C" w:rsidRPr="00D167A1">
        <w:rPr>
          <w:rFonts w:asciiTheme="minorHAnsi" w:hAnsiTheme="minorHAnsi" w:cstheme="minorHAnsi"/>
        </w:rPr>
        <w:t xml:space="preserve"> licencí SAP 7</w:t>
      </w:r>
      <w:r w:rsidR="007C19C1" w:rsidRPr="00D167A1">
        <w:rPr>
          <w:rFonts w:asciiTheme="minorHAnsi" w:hAnsiTheme="minorHAnsi" w:cstheme="minorHAnsi"/>
        </w:rPr>
        <w:t>,8 mil. Kč ročně (v období 2017</w:t>
      </w:r>
      <w:r w:rsidR="007C19C1" w:rsidRPr="002D2BBF">
        <w:rPr>
          <w:rFonts w:asciiTheme="minorHAnsi" w:hAnsiTheme="minorHAnsi" w:cstheme="minorHAnsi"/>
          <w:color w:val="000000" w:themeColor="text1"/>
        </w:rPr>
        <w:t>–</w:t>
      </w:r>
      <w:r w:rsidR="002C707C" w:rsidRPr="00D167A1">
        <w:rPr>
          <w:rFonts w:asciiTheme="minorHAnsi" w:hAnsiTheme="minorHAnsi" w:cstheme="minorHAnsi"/>
        </w:rPr>
        <w:t>2019). MZe využívá</w:t>
      </w:r>
      <w:r w:rsidRPr="00D167A1">
        <w:rPr>
          <w:rFonts w:asciiTheme="minorHAnsi" w:hAnsiTheme="minorHAnsi" w:cstheme="minorHAnsi"/>
        </w:rPr>
        <w:t xml:space="preserve"> SAP jako provozně informační systém (na rozdíl od SZIF, kde je platforma SAP základem jeho agendového informačního systému)</w:t>
      </w:r>
      <w:r w:rsidR="00361A5A" w:rsidRPr="00D167A1">
        <w:rPr>
          <w:rFonts w:asciiTheme="minorHAnsi" w:hAnsiTheme="minorHAnsi" w:cstheme="minorHAnsi"/>
        </w:rPr>
        <w:t>. Agendové systémy MZe nejsou založeny na technologii SAP, MZe tedy neplatí žádné poplatky za licence SAP pro koncové uživatele svých systémů.</w:t>
      </w:r>
    </w:p>
    <w:p w14:paraId="29FC6403" w14:textId="577C5DD0" w:rsidR="00B37B09" w:rsidRPr="00D167A1" w:rsidRDefault="00890869" w:rsidP="002A1A1C">
      <w:pPr>
        <w:pStyle w:val="Odstavecseseznamem"/>
        <w:numPr>
          <w:ilvl w:val="0"/>
          <w:numId w:val="35"/>
        </w:numPr>
        <w:spacing w:after="120"/>
        <w:jc w:val="both"/>
        <w:rPr>
          <w:rFonts w:asciiTheme="minorHAnsi" w:hAnsiTheme="minorHAnsi" w:cstheme="minorHAnsi"/>
        </w:rPr>
      </w:pPr>
      <w:r w:rsidRPr="00D167A1">
        <w:rPr>
          <w:rFonts w:asciiTheme="minorHAnsi" w:hAnsiTheme="minorHAnsi" w:cstheme="minorHAnsi"/>
        </w:rPr>
        <w:t>MZe sleduje skutečné využití licencí</w:t>
      </w:r>
      <w:r w:rsidR="00563CBD" w:rsidRPr="00D167A1">
        <w:rPr>
          <w:rFonts w:asciiTheme="minorHAnsi" w:hAnsiTheme="minorHAnsi" w:cstheme="minorHAnsi"/>
        </w:rPr>
        <w:t>. Průměrné využití licencí v roce 2020 činilo 43</w:t>
      </w:r>
      <w:r w:rsidR="00602515" w:rsidRPr="00D167A1">
        <w:rPr>
          <w:rFonts w:asciiTheme="minorHAnsi" w:hAnsiTheme="minorHAnsi" w:cstheme="minorHAnsi"/>
        </w:rPr>
        <w:t> </w:t>
      </w:r>
      <w:r w:rsidR="00563CBD" w:rsidRPr="00D167A1">
        <w:rPr>
          <w:rFonts w:asciiTheme="minorHAnsi" w:hAnsiTheme="minorHAnsi" w:cstheme="minorHAnsi"/>
        </w:rPr>
        <w:t>%</w:t>
      </w:r>
      <w:r w:rsidR="00835755" w:rsidRPr="00D167A1">
        <w:rPr>
          <w:rFonts w:asciiTheme="minorHAnsi" w:hAnsiTheme="minorHAnsi" w:cstheme="minorHAnsi"/>
        </w:rPr>
        <w:t>, liší se u různých typů licencí</w:t>
      </w:r>
      <w:r w:rsidR="00563CBD" w:rsidRPr="00D167A1">
        <w:rPr>
          <w:rFonts w:asciiTheme="minorHAnsi" w:hAnsiTheme="minorHAnsi" w:cstheme="minorHAnsi"/>
        </w:rPr>
        <w:t xml:space="preserve">. </w:t>
      </w:r>
      <w:r w:rsidR="002A1A1C" w:rsidRPr="00D167A1">
        <w:rPr>
          <w:rFonts w:asciiTheme="minorHAnsi" w:hAnsiTheme="minorHAnsi" w:cstheme="minorHAnsi"/>
        </w:rPr>
        <w:t>MZe informovalo, že připravuje dodatek k licenční smlouvě, kterým chce optimalizovat portfolio držených licencí.</w:t>
      </w:r>
    </w:p>
    <w:p w14:paraId="52959B89" w14:textId="1E9BABDF" w:rsidR="00361A5A" w:rsidRPr="00D167A1" w:rsidRDefault="00B37B09" w:rsidP="00361A5A">
      <w:pPr>
        <w:pStyle w:val="Odstavecseseznamem"/>
        <w:numPr>
          <w:ilvl w:val="0"/>
          <w:numId w:val="36"/>
        </w:numPr>
        <w:spacing w:after="120"/>
        <w:jc w:val="both"/>
        <w:rPr>
          <w:rFonts w:asciiTheme="minorHAnsi" w:hAnsiTheme="minorHAnsi" w:cstheme="minorHAnsi"/>
        </w:rPr>
      </w:pPr>
      <w:r w:rsidRPr="00D167A1">
        <w:rPr>
          <w:rFonts w:asciiTheme="minorHAnsi" w:hAnsiTheme="minorHAnsi" w:cstheme="minorHAnsi"/>
        </w:rPr>
        <w:t>K dílčím optimalizacím portfolia držených licencí na MZe došlo i v minulosti, kdy MZe uzavřelo dodatky k licenční smlouvě, na základě kterých byla část licencí převedena z vlastnictví MZe například</w:t>
      </w:r>
      <w:r w:rsidR="00835755" w:rsidRPr="00D167A1">
        <w:rPr>
          <w:rFonts w:asciiTheme="minorHAnsi" w:hAnsiTheme="minorHAnsi" w:cstheme="minorHAnsi"/>
        </w:rPr>
        <w:t xml:space="preserve"> na</w:t>
      </w:r>
      <w:r w:rsidRPr="00D167A1">
        <w:rPr>
          <w:rFonts w:asciiTheme="minorHAnsi" w:hAnsiTheme="minorHAnsi" w:cstheme="minorHAnsi"/>
        </w:rPr>
        <w:t xml:space="preserve"> SZIF </w:t>
      </w:r>
      <w:r w:rsidR="00835755" w:rsidRPr="00D167A1">
        <w:rPr>
          <w:rFonts w:asciiTheme="minorHAnsi" w:hAnsiTheme="minorHAnsi" w:cstheme="minorHAnsi"/>
        </w:rPr>
        <w:t>nebo Ministerstvo práce a sociálních věcí</w:t>
      </w:r>
      <w:r w:rsidRPr="00D167A1">
        <w:rPr>
          <w:rFonts w:asciiTheme="minorHAnsi" w:hAnsiTheme="minorHAnsi" w:cstheme="minorHAnsi"/>
        </w:rPr>
        <w:t xml:space="preserve">. MZe tak ušetřilo značné prostředky za </w:t>
      </w:r>
      <w:proofErr w:type="spellStart"/>
      <w:r w:rsidRPr="00D167A1">
        <w:rPr>
          <w:rFonts w:asciiTheme="minorHAnsi" w:hAnsiTheme="minorHAnsi" w:cstheme="minorHAnsi"/>
        </w:rPr>
        <w:t>maint</w:t>
      </w:r>
      <w:r w:rsidR="00131D14" w:rsidRPr="00D167A1">
        <w:rPr>
          <w:rFonts w:asciiTheme="minorHAnsi" w:hAnsiTheme="minorHAnsi" w:cstheme="minorHAnsi"/>
        </w:rPr>
        <w:t>ena</w:t>
      </w:r>
      <w:r w:rsidRPr="00D167A1">
        <w:rPr>
          <w:rFonts w:asciiTheme="minorHAnsi" w:hAnsiTheme="minorHAnsi" w:cstheme="minorHAnsi"/>
        </w:rPr>
        <w:t>nce</w:t>
      </w:r>
      <w:proofErr w:type="spellEnd"/>
      <w:r w:rsidRPr="00D167A1">
        <w:rPr>
          <w:rFonts w:asciiTheme="minorHAnsi" w:hAnsiTheme="minorHAnsi" w:cstheme="minorHAnsi"/>
        </w:rPr>
        <w:t xml:space="preserve"> (v celkové výši cca 19,7 mil. Kč za období od 1. 10. 2013 </w:t>
      </w:r>
      <w:r w:rsidR="0047585C" w:rsidRPr="00D167A1">
        <w:rPr>
          <w:rFonts w:asciiTheme="minorHAnsi" w:hAnsiTheme="minorHAnsi" w:cstheme="minorHAnsi"/>
        </w:rPr>
        <w:t>do</w:t>
      </w:r>
      <w:r w:rsidRPr="00D167A1">
        <w:rPr>
          <w:rFonts w:asciiTheme="minorHAnsi" w:hAnsiTheme="minorHAnsi" w:cstheme="minorHAnsi"/>
        </w:rPr>
        <w:t xml:space="preserve"> 30. 9. 2020</w:t>
      </w:r>
      <w:r w:rsidR="00361A5A" w:rsidRPr="00D167A1">
        <w:rPr>
          <w:rFonts w:asciiTheme="minorHAnsi" w:hAnsiTheme="minorHAnsi" w:cstheme="minorHAnsi"/>
        </w:rPr>
        <w:t>)</w:t>
      </w:r>
      <w:r w:rsidR="00C905AA" w:rsidRPr="00D167A1">
        <w:rPr>
          <w:rFonts w:asciiTheme="minorHAnsi" w:hAnsiTheme="minorHAnsi" w:cstheme="minorHAnsi"/>
        </w:rPr>
        <w:t>. O</w:t>
      </w:r>
      <w:r w:rsidR="00361A5A" w:rsidRPr="00D167A1">
        <w:rPr>
          <w:rFonts w:asciiTheme="minorHAnsi" w:hAnsiTheme="minorHAnsi" w:cstheme="minorHAnsi"/>
        </w:rPr>
        <w:t xml:space="preserve">rganizace, na které MZe licence převedlo, ušetřily prostředky </w:t>
      </w:r>
      <w:r w:rsidR="0047585C" w:rsidRPr="00D167A1">
        <w:rPr>
          <w:rFonts w:asciiTheme="minorHAnsi" w:hAnsiTheme="minorHAnsi" w:cstheme="minorHAnsi"/>
        </w:rPr>
        <w:t>z</w:t>
      </w:r>
      <w:r w:rsidR="00361A5A" w:rsidRPr="00D167A1">
        <w:rPr>
          <w:rFonts w:asciiTheme="minorHAnsi" w:hAnsiTheme="minorHAnsi" w:cstheme="minorHAnsi"/>
        </w:rPr>
        <w:t>a nákup těchto licencí.</w:t>
      </w:r>
    </w:p>
    <w:p w14:paraId="507CA572" w14:textId="551D4DF9" w:rsidR="00A92F42" w:rsidRPr="00D167A1" w:rsidRDefault="002A1A1C" w:rsidP="00A92F42">
      <w:pPr>
        <w:spacing w:after="120"/>
        <w:jc w:val="both"/>
        <w:rPr>
          <w:rFonts w:asciiTheme="minorHAnsi" w:hAnsiTheme="minorHAnsi" w:cstheme="minorHAnsi"/>
          <w:b/>
        </w:rPr>
      </w:pPr>
      <w:r w:rsidRPr="00D167A1">
        <w:rPr>
          <w:rFonts w:asciiTheme="minorHAnsi" w:hAnsiTheme="minorHAnsi" w:cstheme="minorHAnsi"/>
          <w:b/>
        </w:rPr>
        <w:t>9</w:t>
      </w:r>
      <w:r w:rsidR="00A92F42" w:rsidRPr="00D167A1">
        <w:rPr>
          <w:rFonts w:asciiTheme="minorHAnsi" w:hAnsiTheme="minorHAnsi" w:cstheme="minorHAnsi"/>
          <w:b/>
        </w:rPr>
        <w:t xml:space="preserve">. </w:t>
      </w:r>
      <w:r w:rsidR="004F5D2C" w:rsidRPr="00D167A1">
        <w:rPr>
          <w:rFonts w:asciiTheme="minorHAnsi" w:hAnsiTheme="minorHAnsi" w:cstheme="minorHAnsi"/>
          <w:b/>
        </w:rPr>
        <w:t>Nekoncepční rozvoj ICT na SZIF</w:t>
      </w:r>
    </w:p>
    <w:p w14:paraId="58E3D59D" w14:textId="626D2D24" w:rsidR="0096088D" w:rsidRPr="00D167A1" w:rsidRDefault="00022CFC" w:rsidP="0096088D">
      <w:pPr>
        <w:spacing w:after="120"/>
        <w:jc w:val="both"/>
        <w:rPr>
          <w:rFonts w:asciiTheme="minorHAnsi" w:hAnsiTheme="minorHAnsi" w:cstheme="minorHAnsi"/>
        </w:rPr>
      </w:pPr>
      <w:r w:rsidRPr="00D167A1">
        <w:rPr>
          <w:rFonts w:asciiTheme="minorHAnsi" w:hAnsiTheme="minorHAnsi" w:cstheme="minorHAnsi"/>
        </w:rPr>
        <w:t>Kontrol</w:t>
      </w:r>
      <w:r w:rsidR="00667EB5" w:rsidRPr="00D167A1">
        <w:rPr>
          <w:rFonts w:asciiTheme="minorHAnsi" w:hAnsiTheme="minorHAnsi" w:cstheme="minorHAnsi"/>
        </w:rPr>
        <w:t>ní</w:t>
      </w:r>
      <w:r w:rsidRPr="00D167A1">
        <w:rPr>
          <w:rFonts w:asciiTheme="minorHAnsi" w:hAnsiTheme="minorHAnsi" w:cstheme="minorHAnsi"/>
        </w:rPr>
        <w:t xml:space="preserve"> </w:t>
      </w:r>
      <w:r w:rsidR="00667EB5" w:rsidRPr="00D167A1">
        <w:rPr>
          <w:rFonts w:asciiTheme="minorHAnsi" w:hAnsiTheme="minorHAnsi" w:cstheme="minorHAnsi"/>
        </w:rPr>
        <w:t>akce NKÚ</w:t>
      </w:r>
      <w:r w:rsidRPr="00D167A1">
        <w:rPr>
          <w:rFonts w:asciiTheme="minorHAnsi" w:hAnsiTheme="minorHAnsi" w:cstheme="minorHAnsi"/>
        </w:rPr>
        <w:t xml:space="preserve"> ověř</w:t>
      </w:r>
      <w:r w:rsidR="00667EB5" w:rsidRPr="00D167A1">
        <w:rPr>
          <w:rFonts w:asciiTheme="minorHAnsi" w:hAnsiTheme="minorHAnsi" w:cstheme="minorHAnsi"/>
        </w:rPr>
        <w:t>ila</w:t>
      </w:r>
      <w:r w:rsidRPr="00D167A1">
        <w:rPr>
          <w:rFonts w:asciiTheme="minorHAnsi" w:hAnsiTheme="minorHAnsi" w:cstheme="minorHAnsi"/>
        </w:rPr>
        <w:t>, zda SZIF disponuje koncepčními dokumenty</w:t>
      </w:r>
      <w:r w:rsidR="00B73389" w:rsidRPr="00D167A1">
        <w:rPr>
          <w:rFonts w:asciiTheme="minorHAnsi" w:hAnsiTheme="minorHAnsi" w:cstheme="minorHAnsi"/>
        </w:rPr>
        <w:t xml:space="preserve"> a splňuje další povinnosti</w:t>
      </w:r>
      <w:r w:rsidR="00667EB5" w:rsidRPr="00D167A1">
        <w:rPr>
          <w:rFonts w:asciiTheme="minorHAnsi" w:hAnsiTheme="minorHAnsi" w:cstheme="minorHAnsi"/>
        </w:rPr>
        <w:t xml:space="preserve"> stanovené</w:t>
      </w:r>
      <w:r w:rsidRPr="00D167A1">
        <w:rPr>
          <w:rFonts w:asciiTheme="minorHAnsi" w:hAnsiTheme="minorHAnsi" w:cstheme="minorHAnsi"/>
        </w:rPr>
        <w:t xml:space="preserve"> zákon</w:t>
      </w:r>
      <w:r w:rsidR="00667EB5" w:rsidRPr="00D167A1">
        <w:rPr>
          <w:rFonts w:asciiTheme="minorHAnsi" w:hAnsiTheme="minorHAnsi" w:cstheme="minorHAnsi"/>
        </w:rPr>
        <w:t>em</w:t>
      </w:r>
      <w:r w:rsidRPr="00D167A1">
        <w:rPr>
          <w:rFonts w:asciiTheme="minorHAnsi" w:hAnsiTheme="minorHAnsi" w:cstheme="minorHAnsi"/>
        </w:rPr>
        <w:t xml:space="preserve"> č. </w:t>
      </w:r>
      <w:r w:rsidR="00B73389" w:rsidRPr="00D167A1">
        <w:rPr>
          <w:rFonts w:asciiTheme="minorHAnsi" w:hAnsiTheme="minorHAnsi" w:cstheme="minorHAnsi"/>
        </w:rPr>
        <w:t>365/2000 Sb. Absenc</w:t>
      </w:r>
      <w:r w:rsidR="007C19C1" w:rsidRPr="00D167A1">
        <w:rPr>
          <w:rFonts w:asciiTheme="minorHAnsi" w:hAnsiTheme="minorHAnsi" w:cstheme="minorHAnsi"/>
        </w:rPr>
        <w:t>e nebo nedostatky koncepčních a </w:t>
      </w:r>
      <w:r w:rsidR="00B73389" w:rsidRPr="00D167A1">
        <w:rPr>
          <w:rFonts w:asciiTheme="minorHAnsi" w:hAnsiTheme="minorHAnsi" w:cstheme="minorHAnsi"/>
        </w:rPr>
        <w:t>strategických materiálů mohou mít dopad na hospodárnost i na účelnost.</w:t>
      </w:r>
    </w:p>
    <w:p w14:paraId="3786C1A6" w14:textId="77777777" w:rsidR="00480616" w:rsidRPr="00D167A1" w:rsidRDefault="00480616" w:rsidP="002D2BBF">
      <w:pPr>
        <w:keepNext/>
        <w:spacing w:after="120"/>
        <w:jc w:val="both"/>
        <w:rPr>
          <w:rFonts w:asciiTheme="minorHAnsi" w:hAnsiTheme="minorHAnsi" w:cstheme="minorHAnsi"/>
        </w:rPr>
      </w:pPr>
      <w:r w:rsidRPr="00D167A1">
        <w:rPr>
          <w:rFonts w:asciiTheme="minorHAnsi" w:hAnsiTheme="minorHAnsi" w:cstheme="minorHAnsi"/>
        </w:rPr>
        <w:t>Kontrolou byly zjištěny tyto nedostatky:</w:t>
      </w:r>
    </w:p>
    <w:p w14:paraId="47BFE06F" w14:textId="2C12354E" w:rsidR="00B73389" w:rsidRPr="00D167A1" w:rsidRDefault="00B73389" w:rsidP="00272A24">
      <w:pPr>
        <w:pStyle w:val="Odstavecseseznamem"/>
        <w:numPr>
          <w:ilvl w:val="0"/>
          <w:numId w:val="29"/>
        </w:numPr>
        <w:spacing w:after="120"/>
        <w:jc w:val="both"/>
        <w:rPr>
          <w:rFonts w:asciiTheme="minorHAnsi" w:hAnsiTheme="minorHAnsi" w:cstheme="minorHAnsi"/>
        </w:rPr>
      </w:pPr>
      <w:r w:rsidRPr="00D167A1">
        <w:rPr>
          <w:rFonts w:asciiTheme="minorHAnsi" w:hAnsiTheme="minorHAnsi" w:cstheme="minorHAnsi"/>
        </w:rPr>
        <w:t>SZIF neměl po celou dobu kontrolovaného období (2016</w:t>
      </w:r>
      <w:r w:rsidR="00CD7AF0" w:rsidRPr="00D167A1">
        <w:rPr>
          <w:rFonts w:asciiTheme="minorHAnsi" w:hAnsiTheme="minorHAnsi" w:cstheme="minorHAnsi"/>
        </w:rPr>
        <w:t>–</w:t>
      </w:r>
      <w:r w:rsidRPr="00D167A1">
        <w:rPr>
          <w:rFonts w:asciiTheme="minorHAnsi" w:hAnsiTheme="minorHAnsi" w:cstheme="minorHAnsi"/>
        </w:rPr>
        <w:t xml:space="preserve">2019) </w:t>
      </w:r>
      <w:r w:rsidR="00617006" w:rsidRPr="00D167A1">
        <w:rPr>
          <w:rFonts w:asciiTheme="minorHAnsi" w:hAnsiTheme="minorHAnsi" w:cstheme="minorHAnsi"/>
        </w:rPr>
        <w:t>a</w:t>
      </w:r>
      <w:r w:rsidR="00062FCA" w:rsidRPr="00D167A1">
        <w:rPr>
          <w:rFonts w:asciiTheme="minorHAnsi" w:hAnsiTheme="minorHAnsi" w:cstheme="minorHAnsi"/>
        </w:rPr>
        <w:t xml:space="preserve"> dále </w:t>
      </w:r>
      <w:r w:rsidRPr="00D167A1">
        <w:rPr>
          <w:rFonts w:asciiTheme="minorHAnsi" w:hAnsiTheme="minorHAnsi" w:cstheme="minorHAnsi"/>
        </w:rPr>
        <w:t>až do doby ukončení kontroly (tj. do října 2020) schválenu informační k</w:t>
      </w:r>
      <w:r w:rsidR="007C19C1" w:rsidRPr="00D167A1">
        <w:rPr>
          <w:rFonts w:asciiTheme="minorHAnsi" w:hAnsiTheme="minorHAnsi" w:cstheme="minorHAnsi"/>
        </w:rPr>
        <w:t xml:space="preserve">oncepci </w:t>
      </w:r>
      <w:r w:rsidR="00062FCA" w:rsidRPr="00D167A1">
        <w:rPr>
          <w:rFonts w:asciiTheme="minorHAnsi" w:hAnsiTheme="minorHAnsi" w:cstheme="minorHAnsi"/>
        </w:rPr>
        <w:t xml:space="preserve">a </w:t>
      </w:r>
      <w:r w:rsidR="007C19C1" w:rsidRPr="00D167A1">
        <w:rPr>
          <w:rFonts w:asciiTheme="minorHAnsi" w:hAnsiTheme="minorHAnsi" w:cstheme="minorHAnsi"/>
        </w:rPr>
        <w:t>provozní dokumentaci a</w:t>
      </w:r>
      <w:r w:rsidR="00062FCA" w:rsidRPr="00D167A1">
        <w:rPr>
          <w:rFonts w:asciiTheme="minorHAnsi" w:hAnsiTheme="minorHAnsi" w:cstheme="minorHAnsi"/>
        </w:rPr>
        <w:t xml:space="preserve"> neměl </w:t>
      </w:r>
      <w:r w:rsidRPr="00D167A1">
        <w:rPr>
          <w:rFonts w:asciiTheme="minorHAnsi" w:hAnsiTheme="minorHAnsi" w:cstheme="minorHAnsi"/>
        </w:rPr>
        <w:t>ani atestaci dlouhodobého řízení informačních systémů veřejné</w:t>
      </w:r>
      <w:r w:rsidR="00343870" w:rsidRPr="00D167A1">
        <w:rPr>
          <w:rFonts w:asciiTheme="minorHAnsi" w:hAnsiTheme="minorHAnsi" w:cstheme="minorHAnsi"/>
        </w:rPr>
        <w:t xml:space="preserve"> správy, </w:t>
      </w:r>
      <w:r w:rsidR="00062FCA" w:rsidRPr="00D167A1">
        <w:rPr>
          <w:rFonts w:asciiTheme="minorHAnsi" w:hAnsiTheme="minorHAnsi" w:cstheme="minorHAnsi"/>
        </w:rPr>
        <w:t>čímž nesplnil požadavky</w:t>
      </w:r>
      <w:r w:rsidR="00343870" w:rsidRPr="00D167A1">
        <w:rPr>
          <w:rFonts w:asciiTheme="minorHAnsi" w:hAnsiTheme="minorHAnsi" w:cstheme="minorHAnsi"/>
        </w:rPr>
        <w:t xml:space="preserve"> zákon</w:t>
      </w:r>
      <w:r w:rsidR="00062FCA" w:rsidRPr="00D167A1">
        <w:rPr>
          <w:rFonts w:asciiTheme="minorHAnsi" w:hAnsiTheme="minorHAnsi" w:cstheme="minorHAnsi"/>
        </w:rPr>
        <w:t>a</w:t>
      </w:r>
      <w:r w:rsidR="00343870" w:rsidRPr="00D167A1">
        <w:rPr>
          <w:rFonts w:asciiTheme="minorHAnsi" w:hAnsiTheme="minorHAnsi" w:cstheme="minorHAnsi"/>
        </w:rPr>
        <w:t xml:space="preserve"> č. 365/2000 Sb.</w:t>
      </w:r>
      <w:r w:rsidR="00131D14" w:rsidRPr="00D167A1">
        <w:rPr>
          <w:rStyle w:val="Znakapoznpodarou"/>
          <w:rFonts w:asciiTheme="minorHAnsi" w:hAnsiTheme="minorHAnsi" w:cstheme="minorHAnsi"/>
        </w:rPr>
        <w:footnoteReference w:id="24"/>
      </w:r>
      <w:r w:rsidRPr="00D167A1">
        <w:rPr>
          <w:rFonts w:asciiTheme="minorHAnsi" w:hAnsiTheme="minorHAnsi" w:cstheme="minorHAnsi"/>
        </w:rPr>
        <w:t xml:space="preserve"> SZIF uváděl strategické cíle řízení ICT v různých interních dokumentech, například ve </w:t>
      </w:r>
      <w:r w:rsidRPr="002D2BBF">
        <w:rPr>
          <w:rFonts w:asciiTheme="minorHAnsi" w:hAnsiTheme="minorHAnsi" w:cstheme="minorHAnsi"/>
          <w:i/>
        </w:rPr>
        <w:t>Strategii ICT</w:t>
      </w:r>
      <w:r w:rsidR="00062FCA" w:rsidRPr="00D167A1">
        <w:rPr>
          <w:rFonts w:asciiTheme="minorHAnsi" w:hAnsiTheme="minorHAnsi" w:cstheme="minorHAnsi"/>
          <w:i/>
        </w:rPr>
        <w:t> </w:t>
      </w:r>
      <w:r w:rsidRPr="002D2BBF">
        <w:rPr>
          <w:rFonts w:asciiTheme="minorHAnsi" w:hAnsiTheme="minorHAnsi" w:cstheme="minorHAnsi"/>
          <w:i/>
        </w:rPr>
        <w:t>SZIF a konc</w:t>
      </w:r>
      <w:r w:rsidR="007C19C1" w:rsidRPr="002D2BBF">
        <w:rPr>
          <w:rFonts w:asciiTheme="minorHAnsi" w:hAnsiTheme="minorHAnsi" w:cstheme="minorHAnsi"/>
          <w:i/>
        </w:rPr>
        <w:t>epci rozvoje na období let 2015</w:t>
      </w:r>
      <w:r w:rsidR="007C19C1" w:rsidRPr="002D2BBF">
        <w:rPr>
          <w:rFonts w:asciiTheme="minorHAnsi" w:hAnsiTheme="minorHAnsi" w:cstheme="minorHAnsi"/>
          <w:i/>
          <w:color w:val="000000" w:themeColor="text1"/>
        </w:rPr>
        <w:t>–</w:t>
      </w:r>
      <w:r w:rsidRPr="002D2BBF">
        <w:rPr>
          <w:rFonts w:asciiTheme="minorHAnsi" w:hAnsiTheme="minorHAnsi" w:cstheme="minorHAnsi"/>
          <w:i/>
        </w:rPr>
        <w:t>2018</w:t>
      </w:r>
      <w:r w:rsidRPr="00D167A1">
        <w:rPr>
          <w:rFonts w:asciiTheme="minorHAnsi" w:hAnsiTheme="minorHAnsi" w:cstheme="minorHAnsi"/>
        </w:rPr>
        <w:t xml:space="preserve">. SZIF však výše zmíněnou strategii neaktualizoval </w:t>
      </w:r>
      <w:r w:rsidR="000635D0">
        <w:rPr>
          <w:rFonts w:asciiTheme="minorHAnsi" w:hAnsiTheme="minorHAnsi" w:cstheme="minorHAnsi"/>
        </w:rPr>
        <w:br/>
      </w:r>
      <w:r w:rsidRPr="00D167A1">
        <w:rPr>
          <w:rFonts w:asciiTheme="minorHAnsi" w:hAnsiTheme="minorHAnsi" w:cstheme="minorHAnsi"/>
        </w:rPr>
        <w:t>a</w:t>
      </w:r>
      <w:r w:rsidR="000635D0">
        <w:rPr>
          <w:rFonts w:asciiTheme="minorHAnsi" w:hAnsiTheme="minorHAnsi" w:cstheme="minorHAnsi"/>
        </w:rPr>
        <w:t xml:space="preserve"> </w:t>
      </w:r>
      <w:r w:rsidRPr="00D167A1">
        <w:rPr>
          <w:rFonts w:asciiTheme="minorHAnsi" w:hAnsiTheme="minorHAnsi" w:cstheme="minorHAnsi"/>
        </w:rPr>
        <w:t>nevyhodnocoval. Po ukončení platnosti uvedené strategie, tj. od roku 2019</w:t>
      </w:r>
      <w:r w:rsidR="00062FCA" w:rsidRPr="00D167A1">
        <w:rPr>
          <w:rFonts w:asciiTheme="minorHAnsi" w:hAnsiTheme="minorHAnsi" w:cstheme="minorHAnsi"/>
        </w:rPr>
        <w:t>,</w:t>
      </w:r>
      <w:r w:rsidRPr="00D167A1">
        <w:rPr>
          <w:rFonts w:asciiTheme="minorHAnsi" w:hAnsiTheme="minorHAnsi" w:cstheme="minorHAnsi"/>
        </w:rPr>
        <w:t xml:space="preserve"> ne</w:t>
      </w:r>
      <w:r w:rsidR="003B7EAB" w:rsidRPr="00D167A1">
        <w:rPr>
          <w:rFonts w:asciiTheme="minorHAnsi" w:hAnsiTheme="minorHAnsi" w:cstheme="minorHAnsi"/>
        </w:rPr>
        <w:t>vy</w:t>
      </w:r>
      <w:r w:rsidRPr="00D167A1">
        <w:rPr>
          <w:rFonts w:asciiTheme="minorHAnsi" w:hAnsiTheme="minorHAnsi" w:cstheme="minorHAnsi"/>
        </w:rPr>
        <w:t xml:space="preserve">pracoval </w:t>
      </w:r>
      <w:r w:rsidR="00062FCA" w:rsidRPr="00D167A1">
        <w:rPr>
          <w:rFonts w:asciiTheme="minorHAnsi" w:hAnsiTheme="minorHAnsi" w:cstheme="minorHAnsi"/>
        </w:rPr>
        <w:t xml:space="preserve">pro oblast ICT žádný </w:t>
      </w:r>
      <w:r w:rsidRPr="00D167A1">
        <w:rPr>
          <w:rFonts w:asciiTheme="minorHAnsi" w:hAnsiTheme="minorHAnsi" w:cstheme="minorHAnsi"/>
        </w:rPr>
        <w:t>obdobný samostatný dokument.</w:t>
      </w:r>
    </w:p>
    <w:p w14:paraId="2711E814" w14:textId="1ED1F482" w:rsidR="00B73389" w:rsidRPr="00D167A1" w:rsidRDefault="00B73389" w:rsidP="00272A24">
      <w:pPr>
        <w:pStyle w:val="Odstavecseseznamem"/>
        <w:numPr>
          <w:ilvl w:val="0"/>
          <w:numId w:val="29"/>
        </w:numPr>
        <w:spacing w:after="120"/>
        <w:jc w:val="both"/>
        <w:rPr>
          <w:rFonts w:asciiTheme="minorHAnsi" w:hAnsiTheme="minorHAnsi" w:cstheme="minorHAnsi"/>
        </w:rPr>
      </w:pPr>
      <w:r w:rsidRPr="00D167A1">
        <w:rPr>
          <w:rFonts w:asciiTheme="minorHAnsi" w:hAnsiTheme="minorHAnsi" w:cstheme="minorHAnsi"/>
        </w:rPr>
        <w:t>SZIF nesplnil jeden ze strategických cílů „</w:t>
      </w:r>
      <w:r w:rsidR="002B20BA" w:rsidRPr="002D2BBF">
        <w:rPr>
          <w:rFonts w:asciiTheme="minorHAnsi" w:hAnsiTheme="minorHAnsi" w:cstheme="minorHAnsi"/>
          <w:i/>
        </w:rPr>
        <w:t>s</w:t>
      </w:r>
      <w:r w:rsidRPr="002D2BBF">
        <w:rPr>
          <w:rFonts w:asciiTheme="minorHAnsi" w:hAnsiTheme="minorHAnsi" w:cstheme="minorHAnsi"/>
          <w:i/>
        </w:rPr>
        <w:t>nížení závislosti na externích dodavatelích</w:t>
      </w:r>
      <w:r w:rsidRPr="00D167A1">
        <w:rPr>
          <w:rFonts w:asciiTheme="minorHAnsi" w:hAnsiTheme="minorHAnsi" w:cstheme="minorHAnsi"/>
        </w:rPr>
        <w:t xml:space="preserve">“ uvedených ve </w:t>
      </w:r>
      <w:r w:rsidRPr="002D2BBF">
        <w:rPr>
          <w:rFonts w:asciiTheme="minorHAnsi" w:hAnsiTheme="minorHAnsi" w:cstheme="minorHAnsi"/>
          <w:i/>
        </w:rPr>
        <w:t>Strategii ICT SZIF a konc</w:t>
      </w:r>
      <w:r w:rsidR="007C19C1" w:rsidRPr="002D2BBF">
        <w:rPr>
          <w:rFonts w:asciiTheme="minorHAnsi" w:hAnsiTheme="minorHAnsi" w:cstheme="minorHAnsi"/>
          <w:i/>
        </w:rPr>
        <w:t>epci rozvoje na období let 2015</w:t>
      </w:r>
      <w:r w:rsidR="007C19C1" w:rsidRPr="002D2BBF">
        <w:rPr>
          <w:rFonts w:asciiTheme="minorHAnsi" w:hAnsiTheme="minorHAnsi" w:cstheme="minorHAnsi"/>
          <w:i/>
          <w:color w:val="000000" w:themeColor="text1"/>
        </w:rPr>
        <w:t>–</w:t>
      </w:r>
      <w:r w:rsidRPr="002D2BBF">
        <w:rPr>
          <w:rFonts w:asciiTheme="minorHAnsi" w:hAnsiTheme="minorHAnsi" w:cstheme="minorHAnsi"/>
          <w:i/>
        </w:rPr>
        <w:t>2018</w:t>
      </w:r>
      <w:r w:rsidRPr="00D167A1">
        <w:rPr>
          <w:rFonts w:asciiTheme="minorHAnsi" w:hAnsiTheme="minorHAnsi" w:cstheme="minorHAnsi"/>
        </w:rPr>
        <w:t xml:space="preserve">. </w:t>
      </w:r>
      <w:r w:rsidRPr="00D167A1">
        <w:rPr>
          <w:rFonts w:asciiTheme="minorHAnsi" w:hAnsiTheme="minorHAnsi" w:cstheme="minorHAnsi"/>
        </w:rPr>
        <w:lastRenderedPageBreak/>
        <w:t xml:space="preserve">Technologická závislost na dodavateli platformy SAP se doposud nepodařila snížit, jak </w:t>
      </w:r>
      <w:r w:rsidR="00AF6537" w:rsidRPr="00D167A1">
        <w:rPr>
          <w:rFonts w:asciiTheme="minorHAnsi" w:hAnsiTheme="minorHAnsi" w:cstheme="minorHAnsi"/>
        </w:rPr>
        <w:t xml:space="preserve">je </w:t>
      </w:r>
      <w:r w:rsidRPr="00D167A1">
        <w:rPr>
          <w:rFonts w:asciiTheme="minorHAnsi" w:hAnsiTheme="minorHAnsi" w:cstheme="minorHAnsi"/>
        </w:rPr>
        <w:t xml:space="preserve">uvedeno v bodě </w:t>
      </w:r>
      <w:r w:rsidR="00CE022F" w:rsidRPr="00D167A1">
        <w:rPr>
          <w:rFonts w:asciiTheme="minorHAnsi" w:hAnsiTheme="minorHAnsi" w:cstheme="minorHAnsi"/>
        </w:rPr>
        <w:t>1</w:t>
      </w:r>
      <w:r w:rsidR="002B20BA" w:rsidRPr="00D167A1">
        <w:rPr>
          <w:rFonts w:asciiTheme="minorHAnsi" w:hAnsiTheme="minorHAnsi" w:cstheme="minorHAnsi"/>
        </w:rPr>
        <w:t>.</w:t>
      </w:r>
      <w:r w:rsidR="00CE022F" w:rsidRPr="00D167A1">
        <w:rPr>
          <w:rFonts w:asciiTheme="minorHAnsi" w:hAnsiTheme="minorHAnsi" w:cstheme="minorHAnsi"/>
        </w:rPr>
        <w:t xml:space="preserve"> části IV</w:t>
      </w:r>
      <w:r w:rsidR="00AF6537" w:rsidRPr="00D167A1">
        <w:rPr>
          <w:rFonts w:asciiTheme="minorHAnsi" w:hAnsiTheme="minorHAnsi" w:cstheme="minorHAnsi"/>
        </w:rPr>
        <w:t>.</w:t>
      </w:r>
      <w:r w:rsidRPr="00D167A1">
        <w:rPr>
          <w:rFonts w:asciiTheme="minorHAnsi" w:hAnsiTheme="minorHAnsi" w:cstheme="minorHAnsi"/>
        </w:rPr>
        <w:t xml:space="preserve"> tohoto </w:t>
      </w:r>
      <w:r w:rsidR="00AF6537" w:rsidRPr="00D167A1">
        <w:rPr>
          <w:rFonts w:asciiTheme="minorHAnsi" w:hAnsiTheme="minorHAnsi" w:cstheme="minorHAnsi"/>
        </w:rPr>
        <w:t>kontrolního závěru</w:t>
      </w:r>
      <w:r w:rsidRPr="00D167A1">
        <w:rPr>
          <w:rFonts w:asciiTheme="minorHAnsi" w:hAnsiTheme="minorHAnsi" w:cstheme="minorHAnsi"/>
        </w:rPr>
        <w:t>.</w:t>
      </w:r>
    </w:p>
    <w:p w14:paraId="7501145D" w14:textId="77777777" w:rsidR="00B73389" w:rsidRPr="00D167A1" w:rsidRDefault="00B73389" w:rsidP="00272A24">
      <w:pPr>
        <w:pStyle w:val="Odstavecseseznamem"/>
        <w:numPr>
          <w:ilvl w:val="0"/>
          <w:numId w:val="29"/>
        </w:numPr>
        <w:spacing w:after="120"/>
        <w:jc w:val="both"/>
        <w:rPr>
          <w:rFonts w:asciiTheme="minorHAnsi" w:hAnsiTheme="minorHAnsi" w:cstheme="minorHAnsi"/>
        </w:rPr>
      </w:pPr>
      <w:r w:rsidRPr="00D167A1">
        <w:rPr>
          <w:rFonts w:asciiTheme="minorHAnsi" w:hAnsiTheme="minorHAnsi" w:cstheme="minorHAnsi"/>
        </w:rPr>
        <w:t xml:space="preserve">Vzhledem k absenci základních koncepčních dokumentů existuje riziko nekoncepčního vývoje ICT na SZIF s možným </w:t>
      </w:r>
      <w:r w:rsidR="00CE022F" w:rsidRPr="00D167A1">
        <w:rPr>
          <w:rFonts w:asciiTheme="minorHAnsi" w:hAnsiTheme="minorHAnsi" w:cstheme="minorHAnsi"/>
        </w:rPr>
        <w:t xml:space="preserve">negativním </w:t>
      </w:r>
      <w:r w:rsidRPr="00D167A1">
        <w:rPr>
          <w:rFonts w:asciiTheme="minorHAnsi" w:hAnsiTheme="minorHAnsi" w:cstheme="minorHAnsi"/>
        </w:rPr>
        <w:t>dopadem na hospodárnost i na účelnost.</w:t>
      </w:r>
    </w:p>
    <w:p w14:paraId="45773077" w14:textId="0151FF65" w:rsidR="0096088D" w:rsidRPr="00D167A1" w:rsidRDefault="002A1A1C" w:rsidP="00A92F42">
      <w:pPr>
        <w:spacing w:after="120"/>
        <w:jc w:val="both"/>
        <w:rPr>
          <w:rFonts w:asciiTheme="minorHAnsi" w:hAnsiTheme="minorHAnsi" w:cstheme="minorHAnsi"/>
          <w:b/>
        </w:rPr>
      </w:pPr>
      <w:r w:rsidRPr="00D167A1">
        <w:rPr>
          <w:rFonts w:asciiTheme="minorHAnsi" w:hAnsiTheme="minorHAnsi" w:cstheme="minorHAnsi"/>
          <w:b/>
        </w:rPr>
        <w:t>10</w:t>
      </w:r>
      <w:r w:rsidR="00A92F42" w:rsidRPr="00D167A1">
        <w:rPr>
          <w:rFonts w:asciiTheme="minorHAnsi" w:hAnsiTheme="minorHAnsi" w:cstheme="minorHAnsi"/>
          <w:b/>
        </w:rPr>
        <w:t xml:space="preserve">. </w:t>
      </w:r>
      <w:r w:rsidR="0040260E" w:rsidRPr="00D167A1">
        <w:rPr>
          <w:rFonts w:asciiTheme="minorHAnsi" w:hAnsiTheme="minorHAnsi" w:cstheme="minorHAnsi"/>
          <w:b/>
        </w:rPr>
        <w:t>N</w:t>
      </w:r>
      <w:r w:rsidR="0096088D" w:rsidRPr="00D167A1">
        <w:rPr>
          <w:rFonts w:asciiTheme="minorHAnsi" w:hAnsiTheme="minorHAnsi" w:cstheme="minorHAnsi"/>
          <w:b/>
        </w:rPr>
        <w:t xml:space="preserve">edostatky </w:t>
      </w:r>
      <w:r w:rsidR="002B20BA" w:rsidRPr="00D167A1">
        <w:rPr>
          <w:rFonts w:asciiTheme="minorHAnsi" w:hAnsiTheme="minorHAnsi" w:cstheme="minorHAnsi"/>
          <w:b/>
        </w:rPr>
        <w:t xml:space="preserve">MZe </w:t>
      </w:r>
      <w:r w:rsidR="0096088D" w:rsidRPr="00D167A1">
        <w:rPr>
          <w:rFonts w:asciiTheme="minorHAnsi" w:hAnsiTheme="minorHAnsi" w:cstheme="minorHAnsi"/>
          <w:b/>
        </w:rPr>
        <w:t xml:space="preserve">v oblasti strategického řízení </w:t>
      </w:r>
    </w:p>
    <w:p w14:paraId="088B28AA" w14:textId="0E1C095E" w:rsidR="0096088D" w:rsidRPr="00D167A1" w:rsidRDefault="00B73389" w:rsidP="00B73389">
      <w:pPr>
        <w:spacing w:after="120"/>
        <w:jc w:val="both"/>
        <w:rPr>
          <w:rFonts w:asciiTheme="minorHAnsi" w:hAnsiTheme="minorHAnsi" w:cstheme="minorHAnsi"/>
        </w:rPr>
      </w:pPr>
      <w:r w:rsidRPr="00D167A1">
        <w:rPr>
          <w:rFonts w:asciiTheme="minorHAnsi" w:hAnsiTheme="minorHAnsi" w:cstheme="minorHAnsi"/>
        </w:rPr>
        <w:t xml:space="preserve">Kontrolou bylo </w:t>
      </w:r>
      <w:r w:rsidR="002B20BA" w:rsidRPr="00D167A1">
        <w:rPr>
          <w:rFonts w:asciiTheme="minorHAnsi" w:hAnsiTheme="minorHAnsi" w:cstheme="minorHAnsi"/>
        </w:rPr>
        <w:t>pr</w:t>
      </w:r>
      <w:r w:rsidRPr="00D167A1">
        <w:rPr>
          <w:rFonts w:asciiTheme="minorHAnsi" w:hAnsiTheme="minorHAnsi" w:cstheme="minorHAnsi"/>
        </w:rPr>
        <w:t>ověře</w:t>
      </w:r>
      <w:r w:rsidR="009A1098" w:rsidRPr="00D167A1">
        <w:rPr>
          <w:rFonts w:asciiTheme="minorHAnsi" w:hAnsiTheme="minorHAnsi" w:cstheme="minorHAnsi"/>
        </w:rPr>
        <w:t>no, zda MZe</w:t>
      </w:r>
      <w:r w:rsidRPr="00D167A1">
        <w:rPr>
          <w:rFonts w:asciiTheme="minorHAnsi" w:hAnsiTheme="minorHAnsi" w:cstheme="minorHAnsi"/>
        </w:rPr>
        <w:t xml:space="preserve"> disponuje koncepčními dokumenty a splňuje další povinnosti, jak požaduje zákon č. 365/2000 Sb.</w:t>
      </w:r>
    </w:p>
    <w:p w14:paraId="5DA3B6A8" w14:textId="77777777" w:rsidR="00B73389" w:rsidRPr="00D167A1" w:rsidRDefault="00B73389" w:rsidP="00B73389">
      <w:pPr>
        <w:spacing w:after="120"/>
        <w:jc w:val="both"/>
        <w:rPr>
          <w:rFonts w:asciiTheme="minorHAnsi" w:hAnsiTheme="minorHAnsi" w:cstheme="minorHAnsi"/>
        </w:rPr>
      </w:pPr>
      <w:r w:rsidRPr="00D167A1">
        <w:rPr>
          <w:rFonts w:asciiTheme="minorHAnsi" w:hAnsiTheme="minorHAnsi" w:cstheme="minorHAnsi"/>
        </w:rPr>
        <w:t xml:space="preserve">Kontrolou byly zjištěny </w:t>
      </w:r>
      <w:r w:rsidR="00DB30EF" w:rsidRPr="00D167A1">
        <w:rPr>
          <w:rFonts w:asciiTheme="minorHAnsi" w:hAnsiTheme="minorHAnsi" w:cstheme="minorHAnsi"/>
        </w:rPr>
        <w:t>tyto skutečnosti a nedostatky</w:t>
      </w:r>
      <w:r w:rsidRPr="00D167A1">
        <w:rPr>
          <w:rFonts w:asciiTheme="minorHAnsi" w:hAnsiTheme="minorHAnsi" w:cstheme="minorHAnsi"/>
        </w:rPr>
        <w:t>:</w:t>
      </w:r>
    </w:p>
    <w:p w14:paraId="6CA32E02" w14:textId="377BC534" w:rsidR="0084220E" w:rsidRPr="00D167A1" w:rsidRDefault="00E908FD" w:rsidP="00AF6860">
      <w:pPr>
        <w:pStyle w:val="Odstavecseseznamem"/>
        <w:numPr>
          <w:ilvl w:val="0"/>
          <w:numId w:val="29"/>
        </w:numPr>
        <w:spacing w:after="120"/>
        <w:jc w:val="both"/>
        <w:rPr>
          <w:rFonts w:asciiTheme="minorHAnsi" w:hAnsiTheme="minorHAnsi" w:cstheme="minorHAnsi"/>
        </w:rPr>
      </w:pPr>
      <w:r w:rsidRPr="00D167A1">
        <w:rPr>
          <w:rFonts w:asciiTheme="minorHAnsi" w:hAnsiTheme="minorHAnsi" w:cstheme="minorHAnsi"/>
        </w:rPr>
        <w:t>MZe po většinu kontrolovaného období disponovalo platnou informační koncepcí</w:t>
      </w:r>
      <w:r w:rsidR="00BB106D" w:rsidRPr="00D167A1">
        <w:rPr>
          <w:rFonts w:asciiTheme="minorHAnsi" w:hAnsiTheme="minorHAnsi" w:cstheme="minorHAnsi"/>
        </w:rPr>
        <w:t>,</w:t>
      </w:r>
      <w:r w:rsidRPr="00D167A1">
        <w:rPr>
          <w:rFonts w:asciiTheme="minorHAnsi" w:hAnsiTheme="minorHAnsi" w:cstheme="minorHAnsi"/>
        </w:rPr>
        <w:t xml:space="preserve"> </w:t>
      </w:r>
      <w:r w:rsidR="00BB106D" w:rsidRPr="00D167A1">
        <w:rPr>
          <w:rFonts w:asciiTheme="minorHAnsi" w:hAnsiTheme="minorHAnsi" w:cstheme="minorHAnsi"/>
        </w:rPr>
        <w:t>a</w:t>
      </w:r>
      <w:r w:rsidRPr="00D167A1">
        <w:rPr>
          <w:rFonts w:asciiTheme="minorHAnsi" w:hAnsiTheme="minorHAnsi" w:cstheme="minorHAnsi"/>
        </w:rPr>
        <w:t>však od dubna 2020 již platnou informační koncepci nemá, což je v rozporu se zákonem č. 365/2000 Sb. V době prov</w:t>
      </w:r>
      <w:r w:rsidR="00BB106D" w:rsidRPr="00D167A1">
        <w:rPr>
          <w:rFonts w:asciiTheme="minorHAnsi" w:hAnsiTheme="minorHAnsi" w:cstheme="minorHAnsi"/>
        </w:rPr>
        <w:t>ádění</w:t>
      </w:r>
      <w:r w:rsidRPr="00D167A1">
        <w:rPr>
          <w:rFonts w:asciiTheme="minorHAnsi" w:hAnsiTheme="minorHAnsi" w:cstheme="minorHAnsi"/>
        </w:rPr>
        <w:t xml:space="preserve"> kontroly (říjen 2020) předložilo MZe pouze návrh informační koncepce.</w:t>
      </w:r>
    </w:p>
    <w:p w14:paraId="4B2900E8" w14:textId="6EED4DD8" w:rsidR="003873ED" w:rsidRPr="00D167A1" w:rsidRDefault="003873ED" w:rsidP="003873ED">
      <w:pPr>
        <w:pStyle w:val="Odstavecseseznamem"/>
        <w:numPr>
          <w:ilvl w:val="0"/>
          <w:numId w:val="29"/>
        </w:numPr>
        <w:jc w:val="both"/>
        <w:rPr>
          <w:rFonts w:asciiTheme="minorHAnsi" w:hAnsiTheme="minorHAnsi" w:cstheme="minorHAnsi"/>
        </w:rPr>
      </w:pPr>
      <w:r w:rsidRPr="00D167A1">
        <w:rPr>
          <w:rFonts w:asciiTheme="minorHAnsi" w:hAnsiTheme="minorHAnsi" w:cstheme="minorHAnsi"/>
        </w:rPr>
        <w:t>V období od 24. 6. 2015 do 13. 6. 2017 MZe nemělo platný atest dlouhodobého řízení informačních systémů veřejné správy, MZe tedy v uvedeném období nesplňovalo povinnost vyplývající ze zákona č. 365/2000 Sb.</w:t>
      </w:r>
    </w:p>
    <w:p w14:paraId="7F14999F" w14:textId="20D05606" w:rsidR="00DB30EF" w:rsidRPr="00D167A1" w:rsidRDefault="00B73389" w:rsidP="00B73389">
      <w:pPr>
        <w:pStyle w:val="Odstavecseseznamem"/>
        <w:numPr>
          <w:ilvl w:val="0"/>
          <w:numId w:val="29"/>
        </w:numPr>
        <w:spacing w:after="120"/>
        <w:jc w:val="both"/>
        <w:rPr>
          <w:rFonts w:asciiTheme="minorHAnsi" w:hAnsiTheme="minorHAnsi" w:cstheme="minorHAnsi"/>
        </w:rPr>
      </w:pPr>
      <w:r w:rsidRPr="00D167A1">
        <w:rPr>
          <w:rFonts w:asciiTheme="minorHAnsi" w:hAnsiTheme="minorHAnsi" w:cstheme="minorHAnsi"/>
        </w:rPr>
        <w:t>MZe neprovádělo pravidelné hodnocení informační koncepce platné pro období od 24.</w:t>
      </w:r>
      <w:r w:rsidR="00ED65EF" w:rsidRPr="00D167A1">
        <w:rPr>
          <w:rFonts w:asciiTheme="minorHAnsi" w:hAnsiTheme="minorHAnsi" w:cstheme="minorHAnsi"/>
        </w:rPr>
        <w:t> </w:t>
      </w:r>
      <w:r w:rsidRPr="00D167A1">
        <w:rPr>
          <w:rFonts w:asciiTheme="minorHAnsi" w:hAnsiTheme="minorHAnsi" w:cstheme="minorHAnsi"/>
        </w:rPr>
        <w:t>4. 2017 do 25. 4. 2020 ve stanovených termínech.</w:t>
      </w:r>
    </w:p>
    <w:p w14:paraId="545664B1" w14:textId="7380F613" w:rsidR="00DB30EF" w:rsidRPr="00D167A1" w:rsidRDefault="00B73389" w:rsidP="00B73389">
      <w:pPr>
        <w:pStyle w:val="Odstavecseseznamem"/>
        <w:numPr>
          <w:ilvl w:val="0"/>
          <w:numId w:val="29"/>
        </w:numPr>
        <w:spacing w:after="120"/>
        <w:jc w:val="both"/>
        <w:rPr>
          <w:rFonts w:asciiTheme="minorHAnsi" w:hAnsiTheme="minorHAnsi" w:cstheme="minorHAnsi"/>
        </w:rPr>
      </w:pPr>
      <w:r w:rsidRPr="00D167A1">
        <w:rPr>
          <w:rFonts w:asciiTheme="minorHAnsi" w:hAnsiTheme="minorHAnsi" w:cstheme="minorHAnsi"/>
        </w:rPr>
        <w:t xml:space="preserve">Cíle, které MZe definovalo v informační koncepci, byly obecné, bez konkrétnější specifikace jednotlivých cílů a měřitelných výstupů. </w:t>
      </w:r>
    </w:p>
    <w:p w14:paraId="1161C4ED" w14:textId="7861178C" w:rsidR="00DB30EF" w:rsidRPr="00D167A1" w:rsidRDefault="00DB30EF" w:rsidP="00B73389">
      <w:pPr>
        <w:pStyle w:val="Odstavecseseznamem"/>
        <w:numPr>
          <w:ilvl w:val="0"/>
          <w:numId w:val="29"/>
        </w:numPr>
        <w:spacing w:after="120"/>
        <w:jc w:val="both"/>
        <w:rPr>
          <w:rFonts w:asciiTheme="minorHAnsi" w:hAnsiTheme="minorHAnsi" w:cstheme="minorHAnsi"/>
        </w:rPr>
      </w:pPr>
      <w:r w:rsidRPr="00D167A1">
        <w:rPr>
          <w:rFonts w:asciiTheme="minorHAnsi" w:hAnsiTheme="minorHAnsi" w:cstheme="minorHAnsi"/>
        </w:rPr>
        <w:t>M</w:t>
      </w:r>
      <w:r w:rsidR="00B73389" w:rsidRPr="00D167A1">
        <w:rPr>
          <w:rFonts w:asciiTheme="minorHAnsi" w:hAnsiTheme="minorHAnsi" w:cstheme="minorHAnsi"/>
        </w:rPr>
        <w:t xml:space="preserve">etodické materiály </w:t>
      </w:r>
      <w:r w:rsidR="00BF1B36" w:rsidRPr="00D167A1">
        <w:rPr>
          <w:rFonts w:asciiTheme="minorHAnsi" w:hAnsiTheme="minorHAnsi" w:cstheme="minorHAnsi"/>
        </w:rPr>
        <w:t>pro</w:t>
      </w:r>
      <w:r w:rsidR="00B73389" w:rsidRPr="00D167A1">
        <w:rPr>
          <w:rFonts w:asciiTheme="minorHAnsi" w:hAnsiTheme="minorHAnsi" w:cstheme="minorHAnsi"/>
        </w:rPr>
        <w:t xml:space="preserve"> oblast ICT vypracované MZe jsou v souladu se závaznými dokumenty a metodikami v gesci </w:t>
      </w:r>
      <w:r w:rsidR="00BF1B36" w:rsidRPr="00D167A1">
        <w:rPr>
          <w:rFonts w:asciiTheme="minorHAnsi" w:hAnsiTheme="minorHAnsi" w:cstheme="minorHAnsi"/>
        </w:rPr>
        <w:t>o</w:t>
      </w:r>
      <w:r w:rsidR="00B73389" w:rsidRPr="00D167A1">
        <w:rPr>
          <w:rFonts w:asciiTheme="minorHAnsi" w:hAnsiTheme="minorHAnsi" w:cstheme="minorHAnsi"/>
        </w:rPr>
        <w:t xml:space="preserve">dboru hlavního architekta </w:t>
      </w:r>
      <w:proofErr w:type="spellStart"/>
      <w:r w:rsidR="00B73389" w:rsidRPr="00D167A1">
        <w:rPr>
          <w:rFonts w:asciiTheme="minorHAnsi" w:hAnsiTheme="minorHAnsi" w:cstheme="minorHAnsi"/>
        </w:rPr>
        <w:t>eGovernmentu</w:t>
      </w:r>
      <w:proofErr w:type="spellEnd"/>
      <w:r w:rsidR="00B73389" w:rsidRPr="00D167A1">
        <w:rPr>
          <w:rFonts w:asciiTheme="minorHAnsi" w:hAnsiTheme="minorHAnsi" w:cstheme="minorHAnsi"/>
        </w:rPr>
        <w:t xml:space="preserve"> </w:t>
      </w:r>
      <w:r w:rsidR="00BF1B36" w:rsidRPr="00D167A1">
        <w:rPr>
          <w:rFonts w:asciiTheme="minorHAnsi" w:hAnsiTheme="minorHAnsi" w:cstheme="minorHAnsi"/>
        </w:rPr>
        <w:t>M</w:t>
      </w:r>
      <w:r w:rsidR="00B73389" w:rsidRPr="00D167A1">
        <w:rPr>
          <w:rFonts w:asciiTheme="minorHAnsi" w:hAnsiTheme="minorHAnsi" w:cstheme="minorHAnsi"/>
        </w:rPr>
        <w:t>inisterstva vnitra.</w:t>
      </w:r>
    </w:p>
    <w:p w14:paraId="6ECC7DC7" w14:textId="77777777" w:rsidR="00DB30EF" w:rsidRPr="00D167A1" w:rsidRDefault="00B73389" w:rsidP="00B73389">
      <w:pPr>
        <w:pStyle w:val="Odstavecseseznamem"/>
        <w:numPr>
          <w:ilvl w:val="0"/>
          <w:numId w:val="29"/>
        </w:numPr>
        <w:spacing w:after="120"/>
        <w:jc w:val="both"/>
        <w:rPr>
          <w:rFonts w:asciiTheme="minorHAnsi" w:hAnsiTheme="minorHAnsi" w:cstheme="minorHAnsi"/>
        </w:rPr>
      </w:pPr>
      <w:r w:rsidRPr="00D167A1">
        <w:rPr>
          <w:rFonts w:asciiTheme="minorHAnsi" w:hAnsiTheme="minorHAnsi" w:cstheme="minorHAnsi"/>
        </w:rPr>
        <w:t>MZe disponuje několika dalšími strategickými a koncepčními dokumenty v oblasti ICT. MZe v</w:t>
      </w:r>
      <w:r w:rsidR="007C19C1" w:rsidRPr="00D167A1">
        <w:rPr>
          <w:rFonts w:asciiTheme="minorHAnsi" w:hAnsiTheme="minorHAnsi" w:cstheme="minorHAnsi"/>
        </w:rPr>
        <w:t xml:space="preserve"> dokumentu </w:t>
      </w:r>
      <w:r w:rsidR="007C19C1" w:rsidRPr="002D2BBF">
        <w:rPr>
          <w:rFonts w:asciiTheme="minorHAnsi" w:hAnsiTheme="minorHAnsi" w:cstheme="minorHAnsi"/>
          <w:i/>
        </w:rPr>
        <w:t>Rozvoj registrů 2020</w:t>
      </w:r>
      <w:r w:rsidR="007C19C1" w:rsidRPr="002D2BBF">
        <w:rPr>
          <w:rFonts w:asciiTheme="minorHAnsi" w:hAnsiTheme="minorHAnsi" w:cstheme="minorHAnsi"/>
          <w:i/>
          <w:color w:val="000000" w:themeColor="text1"/>
        </w:rPr>
        <w:t>–</w:t>
      </w:r>
      <w:r w:rsidRPr="002D2BBF">
        <w:rPr>
          <w:rFonts w:asciiTheme="minorHAnsi" w:hAnsiTheme="minorHAnsi" w:cstheme="minorHAnsi"/>
          <w:i/>
        </w:rPr>
        <w:t>2022</w:t>
      </w:r>
      <w:r w:rsidRPr="00D167A1">
        <w:rPr>
          <w:rFonts w:asciiTheme="minorHAnsi" w:hAnsiTheme="minorHAnsi" w:cstheme="minorHAnsi"/>
        </w:rPr>
        <w:t xml:space="preserve"> uvedlo </w:t>
      </w:r>
      <w:r w:rsidR="007C19C1" w:rsidRPr="00D167A1">
        <w:rPr>
          <w:rFonts w:asciiTheme="minorHAnsi" w:hAnsiTheme="minorHAnsi" w:cstheme="minorHAnsi"/>
        </w:rPr>
        <w:t>existující nedostatky systému a </w:t>
      </w:r>
      <w:r w:rsidRPr="00D167A1">
        <w:rPr>
          <w:rFonts w:asciiTheme="minorHAnsi" w:hAnsiTheme="minorHAnsi" w:cstheme="minorHAnsi"/>
        </w:rPr>
        <w:t xml:space="preserve">navrhlo konkrétní řešení uvedených problémů včetně termínů. </w:t>
      </w:r>
    </w:p>
    <w:p w14:paraId="360238A6" w14:textId="283AB356" w:rsidR="00B73389" w:rsidRPr="00D167A1" w:rsidRDefault="00DB30EF" w:rsidP="00F326EF">
      <w:pPr>
        <w:spacing w:after="120"/>
        <w:jc w:val="both"/>
        <w:rPr>
          <w:rFonts w:asciiTheme="minorHAnsi" w:hAnsiTheme="minorHAnsi" w:cstheme="minorHAnsi"/>
        </w:rPr>
      </w:pPr>
      <w:r w:rsidRPr="00D167A1">
        <w:rPr>
          <w:rFonts w:asciiTheme="minorHAnsi" w:hAnsiTheme="minorHAnsi" w:cstheme="minorHAnsi"/>
        </w:rPr>
        <w:t>Vzhledem k </w:t>
      </w:r>
      <w:r w:rsidR="00E908FD" w:rsidRPr="00D167A1">
        <w:rPr>
          <w:rFonts w:asciiTheme="minorHAnsi" w:hAnsiTheme="minorHAnsi" w:cstheme="minorHAnsi"/>
        </w:rPr>
        <w:t>dočasnému charakteru</w:t>
      </w:r>
      <w:r w:rsidRPr="00D167A1">
        <w:rPr>
          <w:rFonts w:asciiTheme="minorHAnsi" w:hAnsiTheme="minorHAnsi" w:cstheme="minorHAnsi"/>
        </w:rPr>
        <w:t xml:space="preserve"> většiny </w:t>
      </w:r>
      <w:r w:rsidR="00480616" w:rsidRPr="00D167A1">
        <w:rPr>
          <w:rFonts w:asciiTheme="minorHAnsi" w:hAnsiTheme="minorHAnsi" w:cstheme="minorHAnsi"/>
        </w:rPr>
        <w:t xml:space="preserve">výše uvedených </w:t>
      </w:r>
      <w:r w:rsidR="007C19C1" w:rsidRPr="00D167A1">
        <w:rPr>
          <w:rFonts w:asciiTheme="minorHAnsi" w:hAnsiTheme="minorHAnsi" w:cstheme="minorHAnsi"/>
        </w:rPr>
        <w:t xml:space="preserve">nedostatků </w:t>
      </w:r>
      <w:r w:rsidR="00D5209E" w:rsidRPr="00D167A1">
        <w:rPr>
          <w:rFonts w:asciiTheme="minorHAnsi" w:hAnsiTheme="minorHAnsi" w:cstheme="minorHAnsi"/>
        </w:rPr>
        <w:t>Ministerstva zemědělství</w:t>
      </w:r>
      <w:r w:rsidR="007C19C1" w:rsidRPr="00D167A1">
        <w:rPr>
          <w:rFonts w:asciiTheme="minorHAnsi" w:hAnsiTheme="minorHAnsi" w:cstheme="minorHAnsi"/>
        </w:rPr>
        <w:t xml:space="preserve"> v této oblasti a</w:t>
      </w:r>
      <w:r w:rsidR="003B7EAB" w:rsidRPr="00D167A1">
        <w:rPr>
          <w:rFonts w:asciiTheme="minorHAnsi" w:hAnsiTheme="minorHAnsi" w:cstheme="minorHAnsi"/>
        </w:rPr>
        <w:t xml:space="preserve"> </w:t>
      </w:r>
      <w:r w:rsidRPr="00D167A1">
        <w:rPr>
          <w:rFonts w:asciiTheme="minorHAnsi" w:hAnsiTheme="minorHAnsi" w:cstheme="minorHAnsi"/>
        </w:rPr>
        <w:t xml:space="preserve">vzhledem k existenci dalších strategických a koncepčních dokumentů </w:t>
      </w:r>
      <w:r w:rsidR="00D5209E" w:rsidRPr="00D167A1">
        <w:rPr>
          <w:rFonts w:asciiTheme="minorHAnsi" w:hAnsiTheme="minorHAnsi" w:cstheme="minorHAnsi"/>
        </w:rPr>
        <w:t xml:space="preserve">hodnotí </w:t>
      </w:r>
      <w:r w:rsidRPr="00D167A1">
        <w:rPr>
          <w:rFonts w:asciiTheme="minorHAnsi" w:hAnsiTheme="minorHAnsi" w:cstheme="minorHAnsi"/>
        </w:rPr>
        <w:t>NKÚ výše uvedené skutečnosti jako dílčí nedostatky</w:t>
      </w:r>
      <w:r w:rsidR="00D5209E" w:rsidRPr="00D167A1">
        <w:rPr>
          <w:rFonts w:asciiTheme="minorHAnsi" w:hAnsiTheme="minorHAnsi" w:cstheme="minorHAnsi"/>
        </w:rPr>
        <w:t>.</w:t>
      </w:r>
      <w:r w:rsidRPr="00D167A1">
        <w:rPr>
          <w:rFonts w:asciiTheme="minorHAnsi" w:hAnsiTheme="minorHAnsi" w:cstheme="minorHAnsi"/>
        </w:rPr>
        <w:t xml:space="preserve"> </w:t>
      </w:r>
      <w:r w:rsidR="00D5209E" w:rsidRPr="00D167A1">
        <w:rPr>
          <w:rFonts w:asciiTheme="minorHAnsi" w:hAnsiTheme="minorHAnsi" w:cstheme="minorHAnsi"/>
        </w:rPr>
        <w:t>R</w:t>
      </w:r>
      <w:r w:rsidR="00B73389" w:rsidRPr="00D167A1">
        <w:rPr>
          <w:rFonts w:asciiTheme="minorHAnsi" w:hAnsiTheme="minorHAnsi" w:cstheme="minorHAnsi"/>
        </w:rPr>
        <w:t xml:space="preserve">iziko nekoncepčního vývoje v oblasti ICT na MZe </w:t>
      </w:r>
      <w:r w:rsidRPr="00D167A1">
        <w:rPr>
          <w:rFonts w:asciiTheme="minorHAnsi" w:hAnsiTheme="minorHAnsi" w:cstheme="minorHAnsi"/>
        </w:rPr>
        <w:t xml:space="preserve">vyhodnotil </w:t>
      </w:r>
      <w:r w:rsidR="003B7EAB" w:rsidRPr="00D167A1">
        <w:rPr>
          <w:rFonts w:asciiTheme="minorHAnsi" w:hAnsiTheme="minorHAnsi" w:cstheme="minorHAnsi"/>
        </w:rPr>
        <w:t xml:space="preserve">NKÚ </w:t>
      </w:r>
      <w:r w:rsidR="00B73389" w:rsidRPr="00D167A1">
        <w:rPr>
          <w:rFonts w:asciiTheme="minorHAnsi" w:hAnsiTheme="minorHAnsi" w:cstheme="minorHAnsi"/>
        </w:rPr>
        <w:t>jako nízké.</w:t>
      </w:r>
    </w:p>
    <w:p w14:paraId="0E440DCD" w14:textId="77777777" w:rsidR="0096088D" w:rsidRPr="00D167A1" w:rsidRDefault="002A1A1C" w:rsidP="002D2BBF">
      <w:pPr>
        <w:keepNext/>
        <w:spacing w:after="120"/>
        <w:jc w:val="both"/>
        <w:rPr>
          <w:rFonts w:asciiTheme="minorHAnsi" w:hAnsiTheme="minorHAnsi" w:cstheme="minorHAnsi"/>
          <w:b/>
        </w:rPr>
      </w:pPr>
      <w:r w:rsidRPr="00D167A1">
        <w:rPr>
          <w:rFonts w:asciiTheme="minorHAnsi" w:hAnsiTheme="minorHAnsi" w:cstheme="minorHAnsi"/>
          <w:b/>
        </w:rPr>
        <w:t>11</w:t>
      </w:r>
      <w:r w:rsidR="0096088D" w:rsidRPr="00D167A1">
        <w:rPr>
          <w:rFonts w:asciiTheme="minorHAnsi" w:hAnsiTheme="minorHAnsi" w:cstheme="minorHAnsi"/>
          <w:b/>
        </w:rPr>
        <w:t xml:space="preserve">. </w:t>
      </w:r>
      <w:r w:rsidR="00C83A37" w:rsidRPr="00D167A1">
        <w:rPr>
          <w:rFonts w:asciiTheme="minorHAnsi" w:hAnsiTheme="minorHAnsi" w:cstheme="minorHAnsi"/>
          <w:b/>
        </w:rPr>
        <w:t>Rizika související s p</w:t>
      </w:r>
      <w:r w:rsidR="0096088D" w:rsidRPr="00D167A1">
        <w:rPr>
          <w:rFonts w:asciiTheme="minorHAnsi" w:hAnsiTheme="minorHAnsi" w:cstheme="minorHAnsi"/>
          <w:b/>
        </w:rPr>
        <w:t>ersonální</w:t>
      </w:r>
      <w:r w:rsidR="00C83A37" w:rsidRPr="00D167A1">
        <w:rPr>
          <w:rFonts w:asciiTheme="minorHAnsi" w:hAnsiTheme="minorHAnsi" w:cstheme="minorHAnsi"/>
          <w:b/>
        </w:rPr>
        <w:t>m</w:t>
      </w:r>
      <w:r w:rsidR="0096088D" w:rsidRPr="00D167A1">
        <w:rPr>
          <w:rFonts w:asciiTheme="minorHAnsi" w:hAnsiTheme="minorHAnsi" w:cstheme="minorHAnsi"/>
          <w:b/>
        </w:rPr>
        <w:t xml:space="preserve"> zajištění</w:t>
      </w:r>
      <w:r w:rsidR="00C83A37" w:rsidRPr="00D167A1">
        <w:rPr>
          <w:rFonts w:asciiTheme="minorHAnsi" w:hAnsiTheme="minorHAnsi" w:cstheme="minorHAnsi"/>
          <w:b/>
        </w:rPr>
        <w:t>m</w:t>
      </w:r>
      <w:r w:rsidR="0096088D" w:rsidRPr="00D167A1">
        <w:rPr>
          <w:rFonts w:asciiTheme="minorHAnsi" w:hAnsiTheme="minorHAnsi" w:cstheme="minorHAnsi"/>
          <w:b/>
        </w:rPr>
        <w:t xml:space="preserve"> ICT na MZe a SZIF </w:t>
      </w:r>
    </w:p>
    <w:p w14:paraId="63D22E9D" w14:textId="18EAF231" w:rsidR="006513D6" w:rsidRPr="00D167A1" w:rsidRDefault="006513D6" w:rsidP="006513D6">
      <w:pPr>
        <w:spacing w:after="120"/>
        <w:jc w:val="both"/>
        <w:rPr>
          <w:rFonts w:asciiTheme="minorHAnsi" w:hAnsiTheme="minorHAnsi" w:cstheme="minorHAnsi"/>
        </w:rPr>
      </w:pPr>
      <w:r w:rsidRPr="00D167A1">
        <w:rPr>
          <w:rFonts w:asciiTheme="minorHAnsi" w:hAnsiTheme="minorHAnsi" w:cstheme="minorHAnsi"/>
        </w:rPr>
        <w:t>Kontrol</w:t>
      </w:r>
      <w:r w:rsidR="00617006" w:rsidRPr="00D167A1">
        <w:rPr>
          <w:rFonts w:asciiTheme="minorHAnsi" w:hAnsiTheme="minorHAnsi" w:cstheme="minorHAnsi"/>
        </w:rPr>
        <w:t>a</w:t>
      </w:r>
      <w:r w:rsidRPr="00D167A1">
        <w:rPr>
          <w:rFonts w:asciiTheme="minorHAnsi" w:hAnsiTheme="minorHAnsi" w:cstheme="minorHAnsi"/>
        </w:rPr>
        <w:t xml:space="preserve"> </w:t>
      </w:r>
      <w:r w:rsidR="00617006" w:rsidRPr="00D167A1">
        <w:rPr>
          <w:rFonts w:asciiTheme="minorHAnsi" w:hAnsiTheme="minorHAnsi" w:cstheme="minorHAnsi"/>
        </w:rPr>
        <w:t>pr</w:t>
      </w:r>
      <w:r w:rsidRPr="00D167A1">
        <w:rPr>
          <w:rFonts w:asciiTheme="minorHAnsi" w:hAnsiTheme="minorHAnsi" w:cstheme="minorHAnsi"/>
        </w:rPr>
        <w:t>ověř</w:t>
      </w:r>
      <w:r w:rsidR="00617006" w:rsidRPr="00D167A1">
        <w:rPr>
          <w:rFonts w:asciiTheme="minorHAnsi" w:hAnsiTheme="minorHAnsi" w:cstheme="minorHAnsi"/>
        </w:rPr>
        <w:t>ila</w:t>
      </w:r>
      <w:r w:rsidRPr="00D167A1">
        <w:rPr>
          <w:rFonts w:asciiTheme="minorHAnsi" w:hAnsiTheme="minorHAnsi" w:cstheme="minorHAnsi"/>
        </w:rPr>
        <w:t xml:space="preserve"> vývoj počtu interních pracovních míst v oblasti ICT, jejich obsazenost, využívání možnosti stanovení klíčových míst a </w:t>
      </w:r>
      <w:r w:rsidR="00617006" w:rsidRPr="00D167A1">
        <w:rPr>
          <w:rFonts w:asciiTheme="minorHAnsi" w:hAnsiTheme="minorHAnsi" w:cstheme="minorHAnsi"/>
        </w:rPr>
        <w:t>také</w:t>
      </w:r>
      <w:r w:rsidRPr="00D167A1">
        <w:rPr>
          <w:rFonts w:asciiTheme="minorHAnsi" w:hAnsiTheme="minorHAnsi" w:cstheme="minorHAnsi"/>
        </w:rPr>
        <w:t xml:space="preserve"> </w:t>
      </w:r>
      <w:r w:rsidR="00617006" w:rsidRPr="00D167A1">
        <w:rPr>
          <w:rFonts w:asciiTheme="minorHAnsi" w:hAnsiTheme="minorHAnsi" w:cstheme="minorHAnsi"/>
        </w:rPr>
        <w:t xml:space="preserve">to, </w:t>
      </w:r>
      <w:r w:rsidRPr="00D167A1">
        <w:rPr>
          <w:rFonts w:asciiTheme="minorHAnsi" w:hAnsiTheme="minorHAnsi" w:cstheme="minorHAnsi"/>
        </w:rPr>
        <w:t>zda v systemizaci figurují klíčové pozice</w:t>
      </w:r>
      <w:r w:rsidR="009F29BB" w:rsidRPr="00D167A1">
        <w:rPr>
          <w:rFonts w:asciiTheme="minorHAnsi" w:hAnsiTheme="minorHAnsi" w:cstheme="minorHAnsi"/>
        </w:rPr>
        <w:t xml:space="preserve"> z pohledu problematiky ICT</w:t>
      </w:r>
      <w:r w:rsidRPr="00D167A1">
        <w:rPr>
          <w:rFonts w:asciiTheme="minorHAnsi" w:hAnsiTheme="minorHAnsi" w:cstheme="minorHAnsi"/>
        </w:rPr>
        <w:t xml:space="preserve">. </w:t>
      </w:r>
    </w:p>
    <w:p w14:paraId="3CE35290" w14:textId="77777777" w:rsidR="00022CFC" w:rsidRPr="00D167A1" w:rsidRDefault="00022CFC" w:rsidP="006513D6">
      <w:pPr>
        <w:spacing w:after="120"/>
        <w:jc w:val="both"/>
        <w:rPr>
          <w:rFonts w:asciiTheme="minorHAnsi" w:hAnsiTheme="minorHAnsi" w:cstheme="minorHAnsi"/>
        </w:rPr>
      </w:pPr>
      <w:r w:rsidRPr="00D167A1">
        <w:rPr>
          <w:rFonts w:asciiTheme="minorHAnsi" w:hAnsiTheme="minorHAnsi" w:cstheme="minorHAnsi"/>
        </w:rPr>
        <w:t>Kontrolou bylo zjištěno:</w:t>
      </w:r>
    </w:p>
    <w:p w14:paraId="77E33680" w14:textId="11A9B96A" w:rsidR="006513D6" w:rsidRPr="00D167A1" w:rsidRDefault="006513D6" w:rsidP="00022CFC">
      <w:pPr>
        <w:pStyle w:val="Odstavecseseznamem"/>
        <w:numPr>
          <w:ilvl w:val="0"/>
          <w:numId w:val="28"/>
        </w:numPr>
        <w:spacing w:after="120"/>
        <w:jc w:val="both"/>
        <w:rPr>
          <w:rFonts w:asciiTheme="minorHAnsi" w:hAnsiTheme="minorHAnsi" w:cstheme="minorHAnsi"/>
        </w:rPr>
      </w:pPr>
      <w:r w:rsidRPr="00D167A1">
        <w:rPr>
          <w:rFonts w:asciiTheme="minorHAnsi" w:hAnsiTheme="minorHAnsi" w:cstheme="minorHAnsi"/>
        </w:rPr>
        <w:t>MZe snížilo počet interních pracovníků v</w:t>
      </w:r>
      <w:r w:rsidR="009675CD" w:rsidRPr="00D167A1">
        <w:rPr>
          <w:rFonts w:asciiTheme="minorHAnsi" w:hAnsiTheme="minorHAnsi" w:cstheme="minorHAnsi"/>
        </w:rPr>
        <w:t xml:space="preserve"> oblasti</w:t>
      </w:r>
      <w:r w:rsidRPr="00D167A1">
        <w:rPr>
          <w:rFonts w:asciiTheme="minorHAnsi" w:hAnsiTheme="minorHAnsi" w:cstheme="minorHAnsi"/>
        </w:rPr>
        <w:t xml:space="preserve"> ICT i pře</w:t>
      </w:r>
      <w:r w:rsidR="007C19C1" w:rsidRPr="00D167A1">
        <w:rPr>
          <w:rFonts w:asciiTheme="minorHAnsi" w:hAnsiTheme="minorHAnsi" w:cstheme="minorHAnsi"/>
        </w:rPr>
        <w:t xml:space="preserve">s doporučení </w:t>
      </w:r>
      <w:r w:rsidRPr="00D167A1">
        <w:rPr>
          <w:rFonts w:asciiTheme="minorHAnsi" w:hAnsiTheme="minorHAnsi" w:cstheme="minorHAnsi"/>
        </w:rPr>
        <w:t xml:space="preserve">externího auditu a přes </w:t>
      </w:r>
      <w:r w:rsidR="009675CD" w:rsidRPr="00D167A1">
        <w:rPr>
          <w:rFonts w:asciiTheme="minorHAnsi" w:hAnsiTheme="minorHAnsi" w:cstheme="minorHAnsi"/>
        </w:rPr>
        <w:t>poznatky</w:t>
      </w:r>
      <w:r w:rsidRPr="00D167A1">
        <w:rPr>
          <w:rFonts w:asciiTheme="minorHAnsi" w:hAnsiTheme="minorHAnsi" w:cstheme="minorHAnsi"/>
        </w:rPr>
        <w:t xml:space="preserve"> z interních dokumentů MZe</w:t>
      </w:r>
      <w:r w:rsidR="00E94D8A" w:rsidRPr="00D167A1">
        <w:rPr>
          <w:rStyle w:val="Znakapoznpodarou"/>
          <w:rFonts w:asciiTheme="minorHAnsi" w:hAnsiTheme="minorHAnsi" w:cstheme="minorHAnsi"/>
        </w:rPr>
        <w:footnoteReference w:id="25"/>
      </w:r>
      <w:r w:rsidR="009675CD" w:rsidRPr="00D167A1">
        <w:rPr>
          <w:rFonts w:asciiTheme="minorHAnsi" w:hAnsiTheme="minorHAnsi" w:cstheme="minorHAnsi"/>
        </w:rPr>
        <w:t>, z nichž</w:t>
      </w:r>
      <w:r w:rsidRPr="00D167A1">
        <w:rPr>
          <w:rFonts w:asciiTheme="minorHAnsi" w:hAnsiTheme="minorHAnsi" w:cstheme="minorHAnsi"/>
        </w:rPr>
        <w:t xml:space="preserve"> vyplývá, že interní pracovníci jsou více než třikrát levnější než externí zajištění. </w:t>
      </w:r>
    </w:p>
    <w:p w14:paraId="62AEC4AF" w14:textId="77777777" w:rsidR="00022CFC" w:rsidRPr="00D167A1" w:rsidRDefault="006513D6" w:rsidP="00022CFC">
      <w:pPr>
        <w:pStyle w:val="Odstavecseseznamem"/>
        <w:numPr>
          <w:ilvl w:val="0"/>
          <w:numId w:val="28"/>
        </w:numPr>
        <w:spacing w:after="120"/>
        <w:jc w:val="both"/>
        <w:rPr>
          <w:rFonts w:asciiTheme="minorHAnsi" w:hAnsiTheme="minorHAnsi" w:cstheme="minorHAnsi"/>
        </w:rPr>
      </w:pPr>
      <w:r w:rsidRPr="00D167A1">
        <w:rPr>
          <w:rFonts w:asciiTheme="minorHAnsi" w:hAnsiTheme="minorHAnsi" w:cstheme="minorHAnsi"/>
        </w:rPr>
        <w:t xml:space="preserve">MZe v rámci platné systemizace a systému odměňování nevyužívalo možnosti stanovení klíčových míst, respektive klíčových zaměstnanců. Využití těchto možností odměňování by mohlo pomoci získat interní zaměstnance </w:t>
      </w:r>
      <w:r w:rsidR="00022CFC" w:rsidRPr="00D167A1">
        <w:rPr>
          <w:rFonts w:asciiTheme="minorHAnsi" w:hAnsiTheme="minorHAnsi" w:cstheme="minorHAnsi"/>
        </w:rPr>
        <w:t xml:space="preserve">pro některé klíčové role, které MZe ve sledovaném období nezajišťovalo interními zdroji. </w:t>
      </w:r>
    </w:p>
    <w:p w14:paraId="65BC54E6" w14:textId="68BDEC0A" w:rsidR="006513D6" w:rsidRPr="00D167A1" w:rsidRDefault="00022CFC" w:rsidP="00022CFC">
      <w:pPr>
        <w:pStyle w:val="Odstavecseseznamem"/>
        <w:numPr>
          <w:ilvl w:val="0"/>
          <w:numId w:val="28"/>
        </w:numPr>
        <w:spacing w:after="120"/>
        <w:jc w:val="both"/>
        <w:rPr>
          <w:rFonts w:asciiTheme="minorHAnsi" w:hAnsiTheme="minorHAnsi" w:cstheme="minorHAnsi"/>
        </w:rPr>
      </w:pPr>
      <w:r w:rsidRPr="00D167A1">
        <w:rPr>
          <w:rFonts w:asciiTheme="minorHAnsi" w:hAnsiTheme="minorHAnsi" w:cstheme="minorHAnsi"/>
        </w:rPr>
        <w:lastRenderedPageBreak/>
        <w:t>V</w:t>
      </w:r>
      <w:r w:rsidR="006513D6" w:rsidRPr="00D167A1">
        <w:rPr>
          <w:rFonts w:asciiTheme="minorHAnsi" w:hAnsiTheme="minorHAnsi" w:cstheme="minorHAnsi"/>
        </w:rPr>
        <w:t xml:space="preserve"> systemizaci </w:t>
      </w:r>
      <w:r w:rsidRPr="00D167A1">
        <w:rPr>
          <w:rFonts w:asciiTheme="minorHAnsi" w:hAnsiTheme="minorHAnsi" w:cstheme="minorHAnsi"/>
        </w:rPr>
        <w:t>MZe nefigurovaly</w:t>
      </w:r>
      <w:r w:rsidR="006513D6" w:rsidRPr="00D167A1">
        <w:rPr>
          <w:rFonts w:asciiTheme="minorHAnsi" w:hAnsiTheme="minorHAnsi" w:cstheme="minorHAnsi"/>
        </w:rPr>
        <w:t xml:space="preserve"> některé klíčové pozice</w:t>
      </w:r>
      <w:r w:rsidR="001F6A43" w:rsidRPr="00D167A1">
        <w:rPr>
          <w:rFonts w:asciiTheme="minorHAnsi" w:hAnsiTheme="minorHAnsi" w:cstheme="minorHAnsi"/>
        </w:rPr>
        <w:t xml:space="preserve"> z pohledu ICT</w:t>
      </w:r>
      <w:r w:rsidR="006513D6" w:rsidRPr="00D167A1">
        <w:rPr>
          <w:rFonts w:asciiTheme="minorHAnsi" w:hAnsiTheme="minorHAnsi" w:cstheme="minorHAnsi"/>
        </w:rPr>
        <w:t xml:space="preserve">, </w:t>
      </w:r>
      <w:r w:rsidR="00063F50" w:rsidRPr="00D167A1">
        <w:rPr>
          <w:rFonts w:asciiTheme="minorHAnsi" w:hAnsiTheme="minorHAnsi" w:cstheme="minorHAnsi"/>
        </w:rPr>
        <w:t>např.</w:t>
      </w:r>
      <w:r w:rsidR="006513D6" w:rsidRPr="00D167A1">
        <w:rPr>
          <w:rFonts w:asciiTheme="minorHAnsi" w:hAnsiTheme="minorHAnsi" w:cstheme="minorHAnsi"/>
        </w:rPr>
        <w:t xml:space="preserve"> pozice hlavního architekta</w:t>
      </w:r>
      <w:r w:rsidR="00063F50" w:rsidRPr="00D167A1">
        <w:rPr>
          <w:rFonts w:asciiTheme="minorHAnsi" w:hAnsiTheme="minorHAnsi" w:cstheme="minorHAnsi"/>
        </w:rPr>
        <w:t>.</w:t>
      </w:r>
      <w:r w:rsidRPr="00D167A1">
        <w:rPr>
          <w:rFonts w:asciiTheme="minorHAnsi" w:hAnsiTheme="minorHAnsi" w:cstheme="minorHAnsi"/>
        </w:rPr>
        <w:t xml:space="preserve"> </w:t>
      </w:r>
      <w:r w:rsidR="00063F50" w:rsidRPr="00D167A1">
        <w:rPr>
          <w:rFonts w:asciiTheme="minorHAnsi" w:hAnsiTheme="minorHAnsi" w:cstheme="minorHAnsi"/>
        </w:rPr>
        <w:t>Z</w:t>
      </w:r>
      <w:r w:rsidRPr="00D167A1">
        <w:rPr>
          <w:rFonts w:asciiTheme="minorHAnsi" w:hAnsiTheme="minorHAnsi" w:cstheme="minorHAnsi"/>
        </w:rPr>
        <w:t> toho vyplývá riziko vyv</w:t>
      </w:r>
      <w:r w:rsidR="00063F50" w:rsidRPr="00D167A1">
        <w:rPr>
          <w:rFonts w:asciiTheme="minorHAnsi" w:hAnsiTheme="minorHAnsi" w:cstheme="minorHAnsi"/>
        </w:rPr>
        <w:t>ádění</w:t>
      </w:r>
      <w:r w:rsidRPr="00D167A1">
        <w:rPr>
          <w:rFonts w:asciiTheme="minorHAnsi" w:hAnsiTheme="minorHAnsi" w:cstheme="minorHAnsi"/>
        </w:rPr>
        <w:t xml:space="preserve"> klí</w:t>
      </w:r>
      <w:r w:rsidR="007C19C1" w:rsidRPr="00D167A1">
        <w:rPr>
          <w:rFonts w:asciiTheme="minorHAnsi" w:hAnsiTheme="minorHAnsi" w:cstheme="minorHAnsi"/>
        </w:rPr>
        <w:t>čových strategických znalostí a </w:t>
      </w:r>
      <w:r w:rsidRPr="00D167A1">
        <w:rPr>
          <w:rFonts w:asciiTheme="minorHAnsi" w:hAnsiTheme="minorHAnsi" w:cstheme="minorHAnsi"/>
        </w:rPr>
        <w:t>ucelených informací o dalším směřování ICT mimo MZe</w:t>
      </w:r>
      <w:r w:rsidR="00B97B51" w:rsidRPr="00D167A1">
        <w:rPr>
          <w:rFonts w:asciiTheme="minorHAnsi" w:hAnsiTheme="minorHAnsi" w:cstheme="minorHAnsi"/>
        </w:rPr>
        <w:t>.</w:t>
      </w:r>
      <w:r w:rsidR="006513D6" w:rsidRPr="00D167A1">
        <w:rPr>
          <w:rFonts w:asciiTheme="minorHAnsi" w:hAnsiTheme="minorHAnsi" w:cstheme="minorHAnsi"/>
        </w:rPr>
        <w:t xml:space="preserve"> </w:t>
      </w:r>
      <w:r w:rsidR="00DE6CFB" w:rsidRPr="00D167A1">
        <w:rPr>
          <w:rFonts w:asciiTheme="minorHAnsi" w:hAnsiTheme="minorHAnsi" w:cstheme="minorHAnsi"/>
        </w:rPr>
        <w:t>R</w:t>
      </w:r>
      <w:r w:rsidR="006513D6" w:rsidRPr="00D167A1">
        <w:rPr>
          <w:rFonts w:asciiTheme="minorHAnsi" w:hAnsiTheme="minorHAnsi" w:cstheme="minorHAnsi"/>
        </w:rPr>
        <w:t xml:space="preserve">ole </w:t>
      </w:r>
      <w:r w:rsidR="00DE6CFB" w:rsidRPr="00D167A1">
        <w:rPr>
          <w:rFonts w:asciiTheme="minorHAnsi" w:hAnsiTheme="minorHAnsi" w:cstheme="minorHAnsi"/>
        </w:rPr>
        <w:t xml:space="preserve">hlavního architekta </w:t>
      </w:r>
      <w:r w:rsidR="006513D6" w:rsidRPr="00D167A1">
        <w:rPr>
          <w:rFonts w:asciiTheme="minorHAnsi" w:hAnsiTheme="minorHAnsi" w:cstheme="minorHAnsi"/>
        </w:rPr>
        <w:t>byla po celé kontrolované období zajištěna z externích zdrojů.</w:t>
      </w:r>
      <w:r w:rsidRPr="00D167A1">
        <w:rPr>
          <w:rFonts w:asciiTheme="minorHAnsi" w:hAnsiTheme="minorHAnsi" w:cstheme="minorHAnsi"/>
        </w:rPr>
        <w:t xml:space="preserve"> </w:t>
      </w:r>
    </w:p>
    <w:p w14:paraId="0511E7E8" w14:textId="0050B3D6" w:rsidR="006513D6" w:rsidRPr="00D167A1" w:rsidRDefault="006513D6" w:rsidP="00022CFC">
      <w:pPr>
        <w:pStyle w:val="Odstavecseseznamem"/>
        <w:numPr>
          <w:ilvl w:val="0"/>
          <w:numId w:val="28"/>
        </w:numPr>
        <w:spacing w:after="120"/>
        <w:jc w:val="both"/>
        <w:rPr>
          <w:rFonts w:asciiTheme="minorHAnsi" w:hAnsiTheme="minorHAnsi" w:cstheme="minorHAnsi"/>
        </w:rPr>
      </w:pPr>
      <w:r w:rsidRPr="00D167A1">
        <w:rPr>
          <w:rFonts w:asciiTheme="minorHAnsi" w:hAnsiTheme="minorHAnsi" w:cstheme="minorHAnsi"/>
        </w:rPr>
        <w:t xml:space="preserve">SZIF zrušil v roce 2017 </w:t>
      </w:r>
      <w:r w:rsidR="00EC54E7" w:rsidRPr="00D167A1">
        <w:rPr>
          <w:rFonts w:asciiTheme="minorHAnsi" w:hAnsiTheme="minorHAnsi" w:cstheme="minorHAnsi"/>
        </w:rPr>
        <w:t xml:space="preserve">v sekci ICT </w:t>
      </w:r>
      <w:r w:rsidRPr="00D167A1">
        <w:rPr>
          <w:rFonts w:asciiTheme="minorHAnsi" w:hAnsiTheme="minorHAnsi" w:cstheme="minorHAnsi"/>
        </w:rPr>
        <w:t xml:space="preserve">celé oddělení </w:t>
      </w:r>
      <w:r w:rsidR="00EC54E7" w:rsidRPr="00D167A1">
        <w:rPr>
          <w:rFonts w:asciiTheme="minorHAnsi" w:hAnsiTheme="minorHAnsi" w:cstheme="minorHAnsi"/>
        </w:rPr>
        <w:t>a</w:t>
      </w:r>
      <w:r w:rsidRPr="00D167A1">
        <w:rPr>
          <w:rFonts w:asciiTheme="minorHAnsi" w:hAnsiTheme="minorHAnsi" w:cstheme="minorHAnsi"/>
        </w:rPr>
        <w:t xml:space="preserve">rchitektury ICT, a to z důvodu dlouhodobé neschopnosti udržet a obsadit tabulková místa. Tím bylo zcela znemožněno pokračovat v řešení </w:t>
      </w:r>
      <w:proofErr w:type="spellStart"/>
      <w:r w:rsidR="00EC54E7" w:rsidRPr="00AB58F9">
        <w:rPr>
          <w:rFonts w:asciiTheme="minorHAnsi" w:hAnsiTheme="minorHAnsi" w:cstheme="minorHAnsi"/>
        </w:rPr>
        <w:t>e</w:t>
      </w:r>
      <w:r w:rsidRPr="00AB58F9">
        <w:rPr>
          <w:rFonts w:asciiTheme="minorHAnsi" w:hAnsiTheme="minorHAnsi" w:cstheme="minorHAnsi"/>
        </w:rPr>
        <w:t>nterprise</w:t>
      </w:r>
      <w:proofErr w:type="spellEnd"/>
      <w:r w:rsidRPr="00D167A1">
        <w:rPr>
          <w:rFonts w:asciiTheme="minorHAnsi" w:hAnsiTheme="minorHAnsi" w:cstheme="minorHAnsi"/>
        </w:rPr>
        <w:t xml:space="preserve"> </w:t>
      </w:r>
      <w:r w:rsidR="00EC54E7" w:rsidRPr="00D167A1">
        <w:rPr>
          <w:rFonts w:asciiTheme="minorHAnsi" w:hAnsiTheme="minorHAnsi" w:cstheme="minorHAnsi"/>
        </w:rPr>
        <w:t>a</w:t>
      </w:r>
      <w:r w:rsidRPr="00D167A1">
        <w:rPr>
          <w:rFonts w:asciiTheme="minorHAnsi" w:hAnsiTheme="minorHAnsi" w:cstheme="minorHAnsi"/>
        </w:rPr>
        <w:t>rchitektury jako celku a provázání všech jejích vrstev.</w:t>
      </w:r>
    </w:p>
    <w:p w14:paraId="1AFA556C" w14:textId="77777777" w:rsidR="00A92F42" w:rsidRPr="00D167A1" w:rsidRDefault="002A1A1C" w:rsidP="00A92F42">
      <w:pPr>
        <w:spacing w:after="120"/>
        <w:jc w:val="both"/>
        <w:rPr>
          <w:rFonts w:asciiTheme="minorHAnsi" w:hAnsiTheme="minorHAnsi" w:cstheme="minorHAnsi"/>
          <w:b/>
        </w:rPr>
      </w:pPr>
      <w:r w:rsidRPr="00D167A1">
        <w:rPr>
          <w:rFonts w:asciiTheme="minorHAnsi" w:hAnsiTheme="minorHAnsi" w:cstheme="minorHAnsi"/>
          <w:b/>
        </w:rPr>
        <w:t>12</w:t>
      </w:r>
      <w:r w:rsidR="0096088D" w:rsidRPr="00D167A1">
        <w:rPr>
          <w:rFonts w:asciiTheme="minorHAnsi" w:hAnsiTheme="minorHAnsi" w:cstheme="minorHAnsi"/>
          <w:b/>
        </w:rPr>
        <w:t xml:space="preserve">. </w:t>
      </w:r>
      <w:r w:rsidR="00B97B51" w:rsidRPr="00D167A1">
        <w:rPr>
          <w:rFonts w:asciiTheme="minorHAnsi" w:hAnsiTheme="minorHAnsi" w:cstheme="minorHAnsi"/>
          <w:b/>
        </w:rPr>
        <w:t>Ú</w:t>
      </w:r>
      <w:r w:rsidR="0096088D" w:rsidRPr="00D167A1">
        <w:rPr>
          <w:rFonts w:asciiTheme="minorHAnsi" w:hAnsiTheme="minorHAnsi" w:cstheme="minorHAnsi"/>
          <w:b/>
        </w:rPr>
        <w:t>čelnost vynaložených prostředků</w:t>
      </w:r>
      <w:r w:rsidR="00C83A37" w:rsidRPr="00D167A1">
        <w:rPr>
          <w:rFonts w:asciiTheme="minorHAnsi" w:hAnsiTheme="minorHAnsi" w:cstheme="minorHAnsi"/>
          <w:b/>
        </w:rPr>
        <w:t xml:space="preserve"> a využívání </w:t>
      </w:r>
      <w:r w:rsidR="006F76CA" w:rsidRPr="00D167A1">
        <w:rPr>
          <w:rFonts w:asciiTheme="minorHAnsi" w:hAnsiTheme="minorHAnsi" w:cstheme="minorHAnsi"/>
          <w:b/>
        </w:rPr>
        <w:t>inf</w:t>
      </w:r>
      <w:r w:rsidR="00A935E7" w:rsidRPr="00D167A1">
        <w:rPr>
          <w:rFonts w:asciiTheme="minorHAnsi" w:hAnsiTheme="minorHAnsi" w:cstheme="minorHAnsi"/>
          <w:b/>
        </w:rPr>
        <w:t>o</w:t>
      </w:r>
      <w:r w:rsidR="006F76CA" w:rsidRPr="00D167A1">
        <w:rPr>
          <w:rFonts w:asciiTheme="minorHAnsi" w:hAnsiTheme="minorHAnsi" w:cstheme="minorHAnsi"/>
          <w:b/>
        </w:rPr>
        <w:t>r</w:t>
      </w:r>
      <w:r w:rsidR="00A935E7" w:rsidRPr="00D167A1">
        <w:rPr>
          <w:rFonts w:asciiTheme="minorHAnsi" w:hAnsiTheme="minorHAnsi" w:cstheme="minorHAnsi"/>
          <w:b/>
        </w:rPr>
        <w:t>mačních systémů</w:t>
      </w:r>
    </w:p>
    <w:p w14:paraId="10ABD52C" w14:textId="7D517216" w:rsidR="00E26093" w:rsidRPr="00D167A1" w:rsidRDefault="00E26093" w:rsidP="00DB30EF">
      <w:pPr>
        <w:spacing w:after="120"/>
        <w:jc w:val="both"/>
        <w:rPr>
          <w:rFonts w:asciiTheme="minorHAnsi" w:hAnsiTheme="minorHAnsi" w:cstheme="minorHAnsi"/>
        </w:rPr>
      </w:pPr>
      <w:r w:rsidRPr="00D167A1">
        <w:rPr>
          <w:rFonts w:asciiTheme="minorHAnsi" w:hAnsiTheme="minorHAnsi" w:cstheme="minorHAnsi"/>
        </w:rPr>
        <w:t>Kontrola NKÚ se zaměřila na</w:t>
      </w:r>
      <w:r w:rsidR="000564EC" w:rsidRPr="00D167A1">
        <w:rPr>
          <w:rFonts w:asciiTheme="minorHAnsi" w:hAnsiTheme="minorHAnsi" w:cstheme="minorHAnsi"/>
        </w:rPr>
        <w:t xml:space="preserve"> účelnost vynakládání prostředků na ICT v resortu zemědělství</w:t>
      </w:r>
      <w:r w:rsidR="00FE5AD3" w:rsidRPr="00D167A1">
        <w:rPr>
          <w:rFonts w:asciiTheme="minorHAnsi" w:hAnsiTheme="minorHAnsi" w:cstheme="minorHAnsi"/>
        </w:rPr>
        <w:t>.</w:t>
      </w:r>
      <w:r w:rsidR="00FE5AD3" w:rsidRPr="00456128">
        <w:rPr>
          <w:rFonts w:asciiTheme="minorHAnsi" w:hAnsiTheme="minorHAnsi" w:cstheme="minorHAnsi"/>
        </w:rPr>
        <w:t xml:space="preserve"> </w:t>
      </w:r>
      <w:r w:rsidR="00FE5AD3" w:rsidRPr="00D167A1">
        <w:rPr>
          <w:rFonts w:asciiTheme="minorHAnsi" w:hAnsiTheme="minorHAnsi" w:cstheme="minorHAnsi"/>
        </w:rPr>
        <w:t>NKÚ ověřil na vzorku kontrolovaných veřejných zakázek, zda realizace jednotlivých zakázek vycházela z plánovaných potřeb, navazovala na strategické cíle v oblasti ICT a zda byl dodržen účel veřejných zakázek</w:t>
      </w:r>
      <w:r w:rsidR="00216D2B" w:rsidRPr="00D167A1">
        <w:rPr>
          <w:rFonts w:asciiTheme="minorHAnsi" w:hAnsiTheme="minorHAnsi" w:cstheme="minorHAnsi"/>
        </w:rPr>
        <w:t>.</w:t>
      </w:r>
      <w:r w:rsidR="00FE5AD3" w:rsidRPr="00D167A1">
        <w:rPr>
          <w:rFonts w:asciiTheme="minorHAnsi" w:hAnsiTheme="minorHAnsi" w:cstheme="minorHAnsi"/>
        </w:rPr>
        <w:t xml:space="preserve"> </w:t>
      </w:r>
      <w:r w:rsidRPr="00D167A1">
        <w:rPr>
          <w:rFonts w:asciiTheme="minorHAnsi" w:hAnsiTheme="minorHAnsi" w:cstheme="minorHAnsi"/>
        </w:rPr>
        <w:t xml:space="preserve">NKÚ také </w:t>
      </w:r>
      <w:r w:rsidR="00F24704" w:rsidRPr="00D167A1">
        <w:rPr>
          <w:rFonts w:asciiTheme="minorHAnsi" w:hAnsiTheme="minorHAnsi" w:cstheme="minorHAnsi"/>
        </w:rPr>
        <w:t>pr</w:t>
      </w:r>
      <w:r w:rsidRPr="00D167A1">
        <w:rPr>
          <w:rFonts w:asciiTheme="minorHAnsi" w:hAnsiTheme="minorHAnsi" w:cstheme="minorHAnsi"/>
        </w:rPr>
        <w:t xml:space="preserve">ověřil funkčnost vybraných informačních systémů a </w:t>
      </w:r>
      <w:r w:rsidR="00B46E3B" w:rsidRPr="00D167A1">
        <w:rPr>
          <w:rFonts w:asciiTheme="minorHAnsi" w:hAnsiTheme="minorHAnsi" w:cstheme="minorHAnsi"/>
        </w:rPr>
        <w:t xml:space="preserve">rovněž to, </w:t>
      </w:r>
      <w:r w:rsidR="00F24704" w:rsidRPr="00D167A1">
        <w:rPr>
          <w:rFonts w:asciiTheme="minorHAnsi" w:hAnsiTheme="minorHAnsi" w:cstheme="minorHAnsi"/>
        </w:rPr>
        <w:t>v jaké míře</w:t>
      </w:r>
      <w:r w:rsidRPr="00D167A1">
        <w:rPr>
          <w:rFonts w:asciiTheme="minorHAnsi" w:hAnsiTheme="minorHAnsi" w:cstheme="minorHAnsi"/>
        </w:rPr>
        <w:t xml:space="preserve"> tyto systémy využívali koncoví uživatelé</w:t>
      </w:r>
      <w:r w:rsidR="00EE308F" w:rsidRPr="00D167A1">
        <w:rPr>
          <w:rFonts w:asciiTheme="minorHAnsi" w:hAnsiTheme="minorHAnsi" w:cstheme="minorHAnsi"/>
        </w:rPr>
        <w:t xml:space="preserve"> (žadatelé o dotace, zemědělci, chovatelé)</w:t>
      </w:r>
      <w:r w:rsidRPr="00D167A1">
        <w:rPr>
          <w:rFonts w:asciiTheme="minorHAnsi" w:hAnsiTheme="minorHAnsi" w:cstheme="minorHAnsi"/>
        </w:rPr>
        <w:t xml:space="preserve">. </w:t>
      </w:r>
    </w:p>
    <w:p w14:paraId="2B1DB0A8" w14:textId="77777777" w:rsidR="00B97B51" w:rsidRPr="00D167A1" w:rsidRDefault="00B97B51" w:rsidP="00DB30EF">
      <w:pPr>
        <w:spacing w:after="120"/>
        <w:jc w:val="both"/>
        <w:rPr>
          <w:rFonts w:asciiTheme="minorHAnsi" w:hAnsiTheme="minorHAnsi" w:cstheme="minorHAnsi"/>
        </w:rPr>
      </w:pPr>
      <w:r w:rsidRPr="00D167A1">
        <w:rPr>
          <w:rFonts w:asciiTheme="minorHAnsi" w:hAnsiTheme="minorHAnsi" w:cstheme="minorHAnsi"/>
        </w:rPr>
        <w:t>Kontrolou bylo zjištěno:</w:t>
      </w:r>
    </w:p>
    <w:p w14:paraId="2D0EF54C" w14:textId="77777777" w:rsidR="00CB6547" w:rsidRPr="00D167A1" w:rsidRDefault="00ED1727" w:rsidP="00ED1727">
      <w:pPr>
        <w:pStyle w:val="Odstavecseseznamem"/>
        <w:numPr>
          <w:ilvl w:val="0"/>
          <w:numId w:val="31"/>
        </w:numPr>
        <w:spacing w:after="120"/>
        <w:jc w:val="both"/>
        <w:rPr>
          <w:rFonts w:asciiTheme="minorHAnsi" w:hAnsiTheme="minorHAnsi" w:cstheme="minorHAnsi"/>
        </w:rPr>
      </w:pPr>
      <w:r w:rsidRPr="00D167A1">
        <w:rPr>
          <w:rFonts w:asciiTheme="minorHAnsi" w:hAnsiTheme="minorHAnsi" w:cstheme="minorHAnsi"/>
        </w:rPr>
        <w:t>Zakázky vycházely z pl</w:t>
      </w:r>
      <w:r w:rsidR="00D11FCF" w:rsidRPr="00D167A1">
        <w:rPr>
          <w:rFonts w:asciiTheme="minorHAnsi" w:hAnsiTheme="minorHAnsi" w:cstheme="minorHAnsi"/>
        </w:rPr>
        <w:t xml:space="preserve">ánovaných potřeb a prostředky byly vynaloženy </w:t>
      </w:r>
      <w:r w:rsidRPr="00D167A1">
        <w:rPr>
          <w:rFonts w:asciiTheme="minorHAnsi" w:hAnsiTheme="minorHAnsi" w:cstheme="minorHAnsi"/>
        </w:rPr>
        <w:t>účelně.</w:t>
      </w:r>
    </w:p>
    <w:p w14:paraId="31E53D67" w14:textId="77777777" w:rsidR="00EE308F" w:rsidRPr="00D167A1" w:rsidRDefault="00EE308F" w:rsidP="00EE308F">
      <w:pPr>
        <w:pStyle w:val="Odstavecseseznamem"/>
        <w:numPr>
          <w:ilvl w:val="0"/>
          <w:numId w:val="31"/>
        </w:numPr>
        <w:spacing w:after="120"/>
        <w:jc w:val="both"/>
        <w:rPr>
          <w:rFonts w:asciiTheme="minorHAnsi" w:hAnsiTheme="minorHAnsi" w:cstheme="minorHAnsi"/>
        </w:rPr>
      </w:pPr>
      <w:r w:rsidRPr="00D167A1">
        <w:rPr>
          <w:rFonts w:asciiTheme="minorHAnsi" w:hAnsiTheme="minorHAnsi" w:cstheme="minorHAnsi"/>
        </w:rPr>
        <w:t xml:space="preserve">IS SZIF využívalo cca </w:t>
      </w:r>
      <w:r w:rsidR="00CB6547" w:rsidRPr="00D167A1">
        <w:rPr>
          <w:rFonts w:asciiTheme="minorHAnsi" w:hAnsiTheme="minorHAnsi" w:cstheme="minorHAnsi"/>
        </w:rPr>
        <w:t>59 tisíc koncových uživatelů (žadatelů o dotace).</w:t>
      </w:r>
    </w:p>
    <w:p w14:paraId="42715543" w14:textId="77777777" w:rsidR="00EE308F" w:rsidRPr="00D167A1" w:rsidRDefault="00EE308F" w:rsidP="00EE308F">
      <w:pPr>
        <w:pStyle w:val="Odstavecseseznamem"/>
        <w:numPr>
          <w:ilvl w:val="0"/>
          <w:numId w:val="31"/>
        </w:numPr>
        <w:spacing w:after="120"/>
        <w:jc w:val="both"/>
        <w:rPr>
          <w:rFonts w:asciiTheme="minorHAnsi" w:hAnsiTheme="minorHAnsi" w:cstheme="minorHAnsi"/>
        </w:rPr>
      </w:pPr>
      <w:r w:rsidRPr="00D167A1">
        <w:rPr>
          <w:rFonts w:asciiTheme="minorHAnsi" w:hAnsiTheme="minorHAnsi" w:cstheme="minorHAnsi"/>
        </w:rPr>
        <w:t xml:space="preserve">LPIS využívalo </w:t>
      </w:r>
      <w:r w:rsidR="008139F5" w:rsidRPr="00D167A1">
        <w:rPr>
          <w:rFonts w:asciiTheme="minorHAnsi" w:hAnsiTheme="minorHAnsi" w:cstheme="minorHAnsi"/>
        </w:rPr>
        <w:t>cca 42–</w:t>
      </w:r>
      <w:r w:rsidRPr="00D167A1">
        <w:rPr>
          <w:rFonts w:asciiTheme="minorHAnsi" w:hAnsiTheme="minorHAnsi" w:cstheme="minorHAnsi"/>
        </w:rPr>
        <w:t>47 tisíc koncových uživatelů (zemědělců, uživatelů půdy)</w:t>
      </w:r>
      <w:r w:rsidR="00CB6547" w:rsidRPr="00D167A1">
        <w:rPr>
          <w:rFonts w:asciiTheme="minorHAnsi" w:hAnsiTheme="minorHAnsi" w:cstheme="minorHAnsi"/>
        </w:rPr>
        <w:t>.</w:t>
      </w:r>
    </w:p>
    <w:p w14:paraId="10E0B1B3" w14:textId="0776E4E0" w:rsidR="00EE308F" w:rsidRPr="00D167A1" w:rsidRDefault="00EE308F" w:rsidP="00EE308F">
      <w:pPr>
        <w:pStyle w:val="Odstavecseseznamem"/>
        <w:numPr>
          <w:ilvl w:val="0"/>
          <w:numId w:val="31"/>
        </w:numPr>
        <w:spacing w:after="120"/>
        <w:jc w:val="both"/>
        <w:rPr>
          <w:rFonts w:asciiTheme="minorHAnsi" w:hAnsiTheme="minorHAnsi" w:cstheme="minorHAnsi"/>
        </w:rPr>
      </w:pPr>
      <w:r w:rsidRPr="00D167A1">
        <w:rPr>
          <w:rFonts w:asciiTheme="minorHAnsi" w:hAnsiTheme="minorHAnsi" w:cstheme="minorHAnsi"/>
        </w:rPr>
        <w:t xml:space="preserve">IZR využívalo </w:t>
      </w:r>
      <w:r w:rsidR="00D3008B" w:rsidRPr="00D167A1">
        <w:rPr>
          <w:rFonts w:asciiTheme="minorHAnsi" w:hAnsiTheme="minorHAnsi" w:cstheme="minorHAnsi"/>
        </w:rPr>
        <w:t>cca 109</w:t>
      </w:r>
      <w:r w:rsidRPr="00D167A1">
        <w:rPr>
          <w:rFonts w:asciiTheme="minorHAnsi" w:hAnsiTheme="minorHAnsi" w:cstheme="minorHAnsi"/>
        </w:rPr>
        <w:t xml:space="preserve"> tisíc chovatelů hospodářských zvířat</w:t>
      </w:r>
      <w:r w:rsidR="00D3008B" w:rsidRPr="00D167A1">
        <w:rPr>
          <w:rFonts w:asciiTheme="minorHAnsi" w:hAnsiTheme="minorHAnsi" w:cstheme="minorHAnsi"/>
        </w:rPr>
        <w:t xml:space="preserve"> a včelařů</w:t>
      </w:r>
      <w:r w:rsidRPr="00D167A1">
        <w:rPr>
          <w:rFonts w:asciiTheme="minorHAnsi" w:hAnsiTheme="minorHAnsi" w:cstheme="minorHAnsi"/>
        </w:rPr>
        <w:t>. Zadávání údajů do IZR je pro chovatele povinné. Mezi lety 2015 a 2020 výrazně klesl počet chovatelů, kteří odesílají hlášení do IZR na papírovém formuláři, například u chovatelů skotu poklesl po</w:t>
      </w:r>
      <w:r w:rsidR="00E8513B" w:rsidRPr="00D167A1">
        <w:rPr>
          <w:rFonts w:asciiTheme="minorHAnsi" w:hAnsiTheme="minorHAnsi" w:cstheme="minorHAnsi"/>
        </w:rPr>
        <w:t>díl</w:t>
      </w:r>
      <w:r w:rsidRPr="00D167A1">
        <w:rPr>
          <w:rFonts w:asciiTheme="minorHAnsi" w:hAnsiTheme="minorHAnsi" w:cstheme="minorHAnsi"/>
        </w:rPr>
        <w:t xml:space="preserve"> </w:t>
      </w:r>
      <w:r w:rsidR="00E8513B" w:rsidRPr="00D167A1">
        <w:rPr>
          <w:rFonts w:asciiTheme="minorHAnsi" w:hAnsiTheme="minorHAnsi" w:cstheme="minorHAnsi"/>
        </w:rPr>
        <w:t>odesilatelů využívajících papírové formuláře</w:t>
      </w:r>
      <w:r w:rsidRPr="00D167A1">
        <w:rPr>
          <w:rFonts w:asciiTheme="minorHAnsi" w:hAnsiTheme="minorHAnsi" w:cstheme="minorHAnsi"/>
        </w:rPr>
        <w:t xml:space="preserve"> z téměř 60 % v roce 2015 na cca 38</w:t>
      </w:r>
      <w:r w:rsidR="00E8513B" w:rsidRPr="00D167A1">
        <w:rPr>
          <w:rFonts w:asciiTheme="minorHAnsi" w:hAnsiTheme="minorHAnsi" w:cstheme="minorHAnsi"/>
        </w:rPr>
        <w:t> </w:t>
      </w:r>
      <w:r w:rsidRPr="00D167A1">
        <w:rPr>
          <w:rFonts w:asciiTheme="minorHAnsi" w:hAnsiTheme="minorHAnsi" w:cstheme="minorHAnsi"/>
        </w:rPr>
        <w:t>% v roce 2020.</w:t>
      </w:r>
    </w:p>
    <w:p w14:paraId="170DE903" w14:textId="77372A75" w:rsidR="00CB6547" w:rsidRPr="00D167A1" w:rsidRDefault="00CB6547" w:rsidP="00A63DF1">
      <w:pPr>
        <w:pStyle w:val="Odstavecseseznamem"/>
        <w:numPr>
          <w:ilvl w:val="0"/>
          <w:numId w:val="31"/>
        </w:numPr>
        <w:spacing w:after="120"/>
        <w:jc w:val="both"/>
        <w:rPr>
          <w:rFonts w:asciiTheme="minorHAnsi" w:hAnsiTheme="minorHAnsi" w:cstheme="minorHAnsi"/>
        </w:rPr>
      </w:pPr>
      <w:r w:rsidRPr="00D167A1">
        <w:rPr>
          <w:rFonts w:asciiTheme="minorHAnsi" w:hAnsiTheme="minorHAnsi" w:cstheme="minorHAnsi"/>
        </w:rPr>
        <w:t>Výdaje na IS SZIF přepočtené na jednoho koncového uživatele se v letech 2016</w:t>
      </w:r>
      <w:r w:rsidR="00E8513B" w:rsidRPr="00D167A1">
        <w:rPr>
          <w:rFonts w:asciiTheme="minorHAnsi" w:hAnsiTheme="minorHAnsi" w:cstheme="minorHAnsi"/>
        </w:rPr>
        <w:t>–</w:t>
      </w:r>
      <w:r w:rsidRPr="00D167A1">
        <w:rPr>
          <w:rFonts w:asciiTheme="minorHAnsi" w:hAnsiTheme="minorHAnsi" w:cstheme="minorHAnsi"/>
        </w:rPr>
        <w:t>2019 pohybovaly v rozmezí 8 463 Kč až 9 331 Kč za rok.</w:t>
      </w:r>
      <w:r w:rsidR="00A63DF1" w:rsidRPr="00D167A1">
        <w:rPr>
          <w:rFonts w:asciiTheme="minorHAnsi" w:hAnsiTheme="minorHAnsi" w:cstheme="minorHAnsi"/>
        </w:rPr>
        <w:t xml:space="preserve"> </w:t>
      </w:r>
      <w:r w:rsidRPr="00D167A1">
        <w:rPr>
          <w:rFonts w:asciiTheme="minorHAnsi" w:hAnsiTheme="minorHAnsi" w:cstheme="minorHAnsi"/>
        </w:rPr>
        <w:t>Výdaje na LPIS a IZR přepočtené na jednoho koncového uživatele těchto systémů se pohybovaly kolem 1 000 Kč za rok.</w:t>
      </w:r>
      <w:r w:rsidR="00A63DF1" w:rsidRPr="00D167A1">
        <w:rPr>
          <w:rFonts w:asciiTheme="minorHAnsi" w:hAnsiTheme="minorHAnsi" w:cstheme="minorHAnsi"/>
        </w:rPr>
        <w:t xml:space="preserve"> Tato skutečnost opět dokládá velkou ekonomickou náročnost IS SZIF.</w:t>
      </w:r>
    </w:p>
    <w:p w14:paraId="0BB0C86C" w14:textId="1A64B67A" w:rsidR="008139F5" w:rsidRPr="00D167A1" w:rsidRDefault="000F3192" w:rsidP="00CB6547">
      <w:pPr>
        <w:spacing w:after="120"/>
        <w:jc w:val="both"/>
        <w:rPr>
          <w:rFonts w:asciiTheme="minorHAnsi" w:hAnsiTheme="minorHAnsi" w:cstheme="minorHAnsi"/>
        </w:rPr>
      </w:pPr>
      <w:r w:rsidRPr="00D167A1">
        <w:rPr>
          <w:rFonts w:asciiTheme="minorHAnsi" w:hAnsiTheme="minorHAnsi" w:cstheme="minorHAnsi"/>
        </w:rPr>
        <w:t xml:space="preserve">Podrobnější informace </w:t>
      </w:r>
      <w:r w:rsidR="00D3008B" w:rsidRPr="00D167A1">
        <w:rPr>
          <w:rFonts w:asciiTheme="minorHAnsi" w:hAnsiTheme="minorHAnsi" w:cstheme="minorHAnsi"/>
        </w:rPr>
        <w:t xml:space="preserve">o </w:t>
      </w:r>
      <w:r w:rsidRPr="00D167A1">
        <w:rPr>
          <w:rFonts w:asciiTheme="minorHAnsi" w:hAnsiTheme="minorHAnsi" w:cstheme="minorHAnsi"/>
        </w:rPr>
        <w:t xml:space="preserve">výdajích na jednotlivé systémy a také o jejich využívanosti obsahuje </w:t>
      </w:r>
      <w:r w:rsidR="00A83996" w:rsidRPr="00D167A1">
        <w:rPr>
          <w:rFonts w:asciiTheme="minorHAnsi" w:hAnsiTheme="minorHAnsi" w:cstheme="minorHAnsi"/>
        </w:rPr>
        <w:t>p</w:t>
      </w:r>
      <w:r w:rsidRPr="00D167A1">
        <w:rPr>
          <w:rFonts w:asciiTheme="minorHAnsi" w:hAnsiTheme="minorHAnsi" w:cstheme="minorHAnsi"/>
        </w:rPr>
        <w:t xml:space="preserve">říloha </w:t>
      </w:r>
      <w:r w:rsidR="00775ED0" w:rsidRPr="00D167A1">
        <w:rPr>
          <w:rFonts w:asciiTheme="minorHAnsi" w:hAnsiTheme="minorHAnsi" w:cstheme="minorHAnsi"/>
        </w:rPr>
        <w:t xml:space="preserve">č. </w:t>
      </w:r>
      <w:r w:rsidRPr="00D167A1">
        <w:rPr>
          <w:rFonts w:asciiTheme="minorHAnsi" w:hAnsiTheme="minorHAnsi" w:cstheme="minorHAnsi"/>
        </w:rPr>
        <w:t>2 toho</w:t>
      </w:r>
      <w:r w:rsidR="00A83996" w:rsidRPr="00D167A1">
        <w:rPr>
          <w:rFonts w:asciiTheme="minorHAnsi" w:hAnsiTheme="minorHAnsi" w:cstheme="minorHAnsi"/>
        </w:rPr>
        <w:t>to</w:t>
      </w:r>
      <w:r w:rsidRPr="00D167A1">
        <w:rPr>
          <w:rFonts w:asciiTheme="minorHAnsi" w:hAnsiTheme="minorHAnsi" w:cstheme="minorHAnsi"/>
        </w:rPr>
        <w:t xml:space="preserve"> kontrolního závěru.</w:t>
      </w:r>
    </w:p>
    <w:p w14:paraId="28900F51" w14:textId="55438E6A" w:rsidR="00391877" w:rsidRPr="00D167A1" w:rsidRDefault="002A1A1C" w:rsidP="00391877">
      <w:pPr>
        <w:spacing w:after="120"/>
        <w:jc w:val="both"/>
        <w:rPr>
          <w:rFonts w:asciiTheme="minorHAnsi" w:hAnsiTheme="minorHAnsi" w:cstheme="minorHAnsi"/>
          <w:b/>
        </w:rPr>
      </w:pPr>
      <w:r w:rsidRPr="00D167A1">
        <w:rPr>
          <w:rFonts w:asciiTheme="minorHAnsi" w:hAnsiTheme="minorHAnsi" w:cstheme="minorHAnsi"/>
          <w:b/>
        </w:rPr>
        <w:t>13</w:t>
      </w:r>
      <w:r w:rsidR="00391877" w:rsidRPr="00D167A1">
        <w:rPr>
          <w:rFonts w:asciiTheme="minorHAnsi" w:hAnsiTheme="minorHAnsi" w:cstheme="minorHAnsi"/>
          <w:b/>
        </w:rPr>
        <w:t xml:space="preserve">. </w:t>
      </w:r>
      <w:r w:rsidR="00A935E7" w:rsidRPr="00D167A1">
        <w:rPr>
          <w:rFonts w:asciiTheme="minorHAnsi" w:hAnsiTheme="minorHAnsi" w:cstheme="minorHAnsi"/>
          <w:b/>
        </w:rPr>
        <w:t>N</w:t>
      </w:r>
      <w:r w:rsidR="00391877" w:rsidRPr="00D167A1">
        <w:rPr>
          <w:rFonts w:asciiTheme="minorHAnsi" w:hAnsiTheme="minorHAnsi" w:cstheme="minorHAnsi"/>
          <w:b/>
        </w:rPr>
        <w:t>ápravn</w:t>
      </w:r>
      <w:r w:rsidR="00A935E7" w:rsidRPr="00D167A1">
        <w:rPr>
          <w:rFonts w:asciiTheme="minorHAnsi" w:hAnsiTheme="minorHAnsi" w:cstheme="minorHAnsi"/>
          <w:b/>
        </w:rPr>
        <w:t>á</w:t>
      </w:r>
      <w:r w:rsidR="00391877" w:rsidRPr="00D167A1">
        <w:rPr>
          <w:rFonts w:asciiTheme="minorHAnsi" w:hAnsiTheme="minorHAnsi" w:cstheme="minorHAnsi"/>
          <w:b/>
        </w:rPr>
        <w:t xml:space="preserve"> opatření přijat</w:t>
      </w:r>
      <w:r w:rsidR="00A935E7" w:rsidRPr="00D167A1">
        <w:rPr>
          <w:rFonts w:asciiTheme="minorHAnsi" w:hAnsiTheme="minorHAnsi" w:cstheme="minorHAnsi"/>
          <w:b/>
        </w:rPr>
        <w:t>á</w:t>
      </w:r>
      <w:r w:rsidR="00391877" w:rsidRPr="00D167A1">
        <w:rPr>
          <w:rFonts w:asciiTheme="minorHAnsi" w:hAnsiTheme="minorHAnsi" w:cstheme="minorHAnsi"/>
          <w:b/>
        </w:rPr>
        <w:t xml:space="preserve"> na základě</w:t>
      </w:r>
      <w:r w:rsidR="007D35D3" w:rsidRPr="00D167A1">
        <w:rPr>
          <w:rFonts w:asciiTheme="minorHAnsi" w:hAnsiTheme="minorHAnsi" w:cstheme="minorHAnsi"/>
          <w:b/>
        </w:rPr>
        <w:t xml:space="preserve"> předchozích</w:t>
      </w:r>
      <w:r w:rsidR="00391877" w:rsidRPr="00D167A1">
        <w:rPr>
          <w:rFonts w:asciiTheme="minorHAnsi" w:hAnsiTheme="minorHAnsi" w:cstheme="minorHAnsi"/>
          <w:b/>
        </w:rPr>
        <w:t xml:space="preserve"> kontrolní</w:t>
      </w:r>
      <w:r w:rsidR="00CA1D40" w:rsidRPr="00D167A1">
        <w:rPr>
          <w:rFonts w:asciiTheme="minorHAnsi" w:hAnsiTheme="minorHAnsi" w:cstheme="minorHAnsi"/>
          <w:b/>
        </w:rPr>
        <w:t>ch</w:t>
      </w:r>
      <w:r w:rsidR="00391877" w:rsidRPr="00D167A1">
        <w:rPr>
          <w:rFonts w:asciiTheme="minorHAnsi" w:hAnsiTheme="minorHAnsi" w:cstheme="minorHAnsi"/>
          <w:b/>
        </w:rPr>
        <w:t xml:space="preserve"> akc</w:t>
      </w:r>
      <w:r w:rsidR="007D35D3" w:rsidRPr="00D167A1">
        <w:rPr>
          <w:rFonts w:asciiTheme="minorHAnsi" w:hAnsiTheme="minorHAnsi" w:cstheme="minorHAnsi"/>
          <w:b/>
        </w:rPr>
        <w:t>í</w:t>
      </w:r>
      <w:r w:rsidR="00391877" w:rsidRPr="00D167A1">
        <w:rPr>
          <w:rFonts w:asciiTheme="minorHAnsi" w:hAnsiTheme="minorHAnsi" w:cstheme="minorHAnsi"/>
          <w:b/>
        </w:rPr>
        <w:t xml:space="preserve"> NKÚ</w:t>
      </w:r>
    </w:p>
    <w:p w14:paraId="39A854EB" w14:textId="70698760" w:rsidR="00391877" w:rsidRPr="00D167A1" w:rsidRDefault="00941296" w:rsidP="00391877">
      <w:pPr>
        <w:spacing w:after="120"/>
        <w:jc w:val="both"/>
        <w:rPr>
          <w:rFonts w:asciiTheme="minorHAnsi" w:hAnsiTheme="minorHAnsi" w:cstheme="minorHAnsi"/>
        </w:rPr>
      </w:pPr>
      <w:r w:rsidRPr="00D167A1">
        <w:rPr>
          <w:rFonts w:asciiTheme="minorHAnsi" w:hAnsiTheme="minorHAnsi" w:cstheme="minorHAnsi"/>
        </w:rPr>
        <w:t>V rámci k</w:t>
      </w:r>
      <w:r w:rsidR="00391877" w:rsidRPr="00D167A1">
        <w:rPr>
          <w:rFonts w:asciiTheme="minorHAnsi" w:hAnsiTheme="minorHAnsi" w:cstheme="minorHAnsi"/>
        </w:rPr>
        <w:t>ontrol</w:t>
      </w:r>
      <w:r w:rsidRPr="00D167A1">
        <w:rPr>
          <w:rFonts w:asciiTheme="minorHAnsi" w:hAnsiTheme="minorHAnsi" w:cstheme="minorHAnsi"/>
        </w:rPr>
        <w:t>y</w:t>
      </w:r>
      <w:r w:rsidR="00391877" w:rsidRPr="00D167A1">
        <w:rPr>
          <w:rFonts w:asciiTheme="minorHAnsi" w:hAnsiTheme="minorHAnsi" w:cstheme="minorHAnsi"/>
        </w:rPr>
        <w:t xml:space="preserve"> bylo </w:t>
      </w:r>
      <w:r w:rsidRPr="00D167A1">
        <w:rPr>
          <w:rFonts w:asciiTheme="minorHAnsi" w:hAnsiTheme="minorHAnsi" w:cstheme="minorHAnsi"/>
        </w:rPr>
        <w:t>pr</w:t>
      </w:r>
      <w:r w:rsidR="00391877" w:rsidRPr="00D167A1">
        <w:rPr>
          <w:rFonts w:asciiTheme="minorHAnsi" w:hAnsiTheme="minorHAnsi" w:cstheme="minorHAnsi"/>
        </w:rPr>
        <w:t>ověřeno, jaká nápravná opatření realizovalo MZe na zákl</w:t>
      </w:r>
      <w:r w:rsidR="007D35D3" w:rsidRPr="00D167A1">
        <w:rPr>
          <w:rFonts w:asciiTheme="minorHAnsi" w:hAnsiTheme="minorHAnsi" w:cstheme="minorHAnsi"/>
        </w:rPr>
        <w:t>adě kontrolní akce NKÚ č. 12/04</w:t>
      </w:r>
      <w:r w:rsidR="00A935E7" w:rsidRPr="00D167A1">
        <w:rPr>
          <w:rStyle w:val="Znakapoznpodarou"/>
          <w:rFonts w:asciiTheme="minorHAnsi" w:hAnsiTheme="minorHAnsi" w:cstheme="minorHAnsi"/>
        </w:rPr>
        <w:footnoteReference w:id="26"/>
      </w:r>
      <w:r w:rsidR="007D35D3" w:rsidRPr="00D167A1">
        <w:rPr>
          <w:rFonts w:asciiTheme="minorHAnsi" w:hAnsiTheme="minorHAnsi" w:cstheme="minorHAnsi"/>
        </w:rPr>
        <w:t xml:space="preserve"> a kontrolní akce NKÚ č. 18/08</w:t>
      </w:r>
      <w:r w:rsidR="00DC25FA" w:rsidRPr="00D167A1">
        <w:rPr>
          <w:rStyle w:val="Znakapoznpodarou"/>
          <w:rFonts w:asciiTheme="minorHAnsi" w:hAnsiTheme="minorHAnsi" w:cstheme="minorHAnsi"/>
        </w:rPr>
        <w:footnoteReference w:id="27"/>
      </w:r>
      <w:r w:rsidR="007D35D3" w:rsidRPr="00D167A1">
        <w:rPr>
          <w:rFonts w:asciiTheme="minorHAnsi" w:hAnsiTheme="minorHAnsi" w:cstheme="minorHAnsi"/>
        </w:rPr>
        <w:t>.</w:t>
      </w:r>
      <w:r w:rsidR="00391877" w:rsidRPr="00D167A1">
        <w:rPr>
          <w:rFonts w:asciiTheme="minorHAnsi" w:hAnsiTheme="minorHAnsi" w:cstheme="minorHAnsi"/>
        </w:rPr>
        <w:t xml:space="preserve"> </w:t>
      </w:r>
      <w:r w:rsidR="007D35D3" w:rsidRPr="00D167A1">
        <w:rPr>
          <w:rFonts w:asciiTheme="minorHAnsi" w:hAnsiTheme="minorHAnsi" w:cstheme="minorHAnsi"/>
        </w:rPr>
        <w:t>K</w:t>
      </w:r>
      <w:r w:rsidR="00391877" w:rsidRPr="00D167A1">
        <w:rPr>
          <w:rFonts w:asciiTheme="minorHAnsi" w:hAnsiTheme="minorHAnsi" w:cstheme="minorHAnsi"/>
        </w:rPr>
        <w:t>ontrolní akce</w:t>
      </w:r>
      <w:r w:rsidR="007D35D3" w:rsidRPr="00D167A1">
        <w:rPr>
          <w:rFonts w:asciiTheme="minorHAnsi" w:hAnsiTheme="minorHAnsi" w:cstheme="minorHAnsi"/>
        </w:rPr>
        <w:t xml:space="preserve"> č. 12/04</w:t>
      </w:r>
      <w:r w:rsidR="00391877" w:rsidRPr="00D167A1">
        <w:rPr>
          <w:rFonts w:asciiTheme="minorHAnsi" w:hAnsiTheme="minorHAnsi" w:cstheme="minorHAnsi"/>
        </w:rPr>
        <w:t xml:space="preserve"> mj. upozornila na řadu pochybení v oblasti zadávání veřejných zakázek</w:t>
      </w:r>
      <w:r w:rsidR="007D35D3" w:rsidRPr="00D167A1">
        <w:rPr>
          <w:rFonts w:asciiTheme="minorHAnsi" w:hAnsiTheme="minorHAnsi" w:cstheme="minorHAnsi"/>
        </w:rPr>
        <w:t xml:space="preserve">, kontrolní akce </w:t>
      </w:r>
      <w:r w:rsidR="004D6DBB" w:rsidRPr="00D167A1">
        <w:rPr>
          <w:rFonts w:asciiTheme="minorHAnsi" w:hAnsiTheme="minorHAnsi" w:cstheme="minorHAnsi"/>
        </w:rPr>
        <w:t xml:space="preserve">č. </w:t>
      </w:r>
      <w:r w:rsidR="007D35D3" w:rsidRPr="00D167A1">
        <w:rPr>
          <w:rFonts w:asciiTheme="minorHAnsi" w:hAnsiTheme="minorHAnsi" w:cstheme="minorHAnsi"/>
        </w:rPr>
        <w:t>18/08</w:t>
      </w:r>
      <w:r w:rsidR="004D6DBB" w:rsidRPr="00D167A1">
        <w:rPr>
          <w:rFonts w:asciiTheme="minorHAnsi" w:hAnsiTheme="minorHAnsi" w:cstheme="minorHAnsi"/>
        </w:rPr>
        <w:t xml:space="preserve"> mj.</w:t>
      </w:r>
      <w:r w:rsidR="007D35D3" w:rsidRPr="00D167A1">
        <w:rPr>
          <w:rFonts w:asciiTheme="minorHAnsi" w:hAnsiTheme="minorHAnsi" w:cstheme="minorHAnsi"/>
        </w:rPr>
        <w:t xml:space="preserve"> upozornila na nedostatky administrace národních zemědělských dotací</w:t>
      </w:r>
      <w:r w:rsidR="00391877" w:rsidRPr="00D167A1">
        <w:rPr>
          <w:rFonts w:asciiTheme="minorHAnsi" w:hAnsiTheme="minorHAnsi" w:cstheme="minorHAnsi"/>
        </w:rPr>
        <w:t xml:space="preserve">. </w:t>
      </w:r>
    </w:p>
    <w:p w14:paraId="09CE8195" w14:textId="09792F31" w:rsidR="00391877" w:rsidRPr="00D167A1" w:rsidRDefault="00391877" w:rsidP="00391877">
      <w:pPr>
        <w:spacing w:after="120"/>
        <w:jc w:val="both"/>
        <w:rPr>
          <w:rFonts w:asciiTheme="minorHAnsi" w:hAnsiTheme="minorHAnsi" w:cstheme="minorHAnsi"/>
        </w:rPr>
      </w:pPr>
      <w:r w:rsidRPr="00D167A1">
        <w:rPr>
          <w:rFonts w:asciiTheme="minorHAnsi" w:hAnsiTheme="minorHAnsi" w:cstheme="minorHAnsi"/>
        </w:rPr>
        <w:t xml:space="preserve">Kontrolou bylo zjištěno, že MZe jako opatření ke zlepšení zadávání veřejných zakázek zřídilo samostatné oddělení veřejných zakázek, </w:t>
      </w:r>
      <w:r w:rsidR="00941296" w:rsidRPr="00D167A1">
        <w:rPr>
          <w:rFonts w:asciiTheme="minorHAnsi" w:hAnsiTheme="minorHAnsi" w:cstheme="minorHAnsi"/>
        </w:rPr>
        <w:t>ustavilo</w:t>
      </w:r>
      <w:r w:rsidRPr="00D167A1">
        <w:rPr>
          <w:rFonts w:asciiTheme="minorHAnsi" w:hAnsiTheme="minorHAnsi" w:cstheme="minorHAnsi"/>
        </w:rPr>
        <w:t xml:space="preserve"> komisi pro veřejné zakázky a </w:t>
      </w:r>
      <w:r w:rsidR="00941296" w:rsidRPr="00D167A1">
        <w:rPr>
          <w:rFonts w:asciiTheme="minorHAnsi" w:hAnsiTheme="minorHAnsi" w:cstheme="minorHAnsi"/>
        </w:rPr>
        <w:t>stanovilo</w:t>
      </w:r>
      <w:r w:rsidRPr="00D167A1">
        <w:rPr>
          <w:rFonts w:asciiTheme="minorHAnsi" w:hAnsiTheme="minorHAnsi" w:cstheme="minorHAnsi"/>
        </w:rPr>
        <w:t xml:space="preserve"> závazné interní postupy pro zadávání veřejných zakázek. </w:t>
      </w:r>
    </w:p>
    <w:p w14:paraId="524DEC2C" w14:textId="0914337C" w:rsidR="007D35D3" w:rsidRPr="00D167A1" w:rsidRDefault="007D35D3" w:rsidP="007D35D3">
      <w:pPr>
        <w:jc w:val="both"/>
        <w:rPr>
          <w:rFonts w:asciiTheme="minorHAnsi" w:hAnsiTheme="minorHAnsi" w:cstheme="minorHAnsi"/>
        </w:rPr>
      </w:pPr>
      <w:r w:rsidRPr="00D167A1">
        <w:rPr>
          <w:rFonts w:asciiTheme="minorHAnsi" w:hAnsiTheme="minorHAnsi" w:cstheme="minorHAnsi"/>
        </w:rPr>
        <w:lastRenderedPageBreak/>
        <w:t>Kontrolou bylo dále zjištěno, že MZe aplikovalo několik opatření, která měla eliminovat rizik</w:t>
      </w:r>
      <w:r w:rsidR="00DF0D09" w:rsidRPr="00D167A1">
        <w:rPr>
          <w:rFonts w:asciiTheme="minorHAnsi" w:hAnsiTheme="minorHAnsi" w:cstheme="minorHAnsi"/>
        </w:rPr>
        <w:t>o</w:t>
      </w:r>
      <w:r w:rsidRPr="00D167A1">
        <w:rPr>
          <w:rFonts w:asciiTheme="minorHAnsi" w:hAnsiTheme="minorHAnsi" w:cstheme="minorHAnsi"/>
        </w:rPr>
        <w:t xml:space="preserve"> závislosti na jednom dodavateli ICT služeb (zejména </w:t>
      </w:r>
      <w:r w:rsidR="00F86255" w:rsidRPr="00D167A1">
        <w:rPr>
          <w:rFonts w:asciiTheme="minorHAnsi" w:hAnsiTheme="minorHAnsi" w:cstheme="minorHAnsi"/>
        </w:rPr>
        <w:t xml:space="preserve">v oblasti </w:t>
      </w:r>
      <w:r w:rsidRPr="00D167A1">
        <w:rPr>
          <w:rFonts w:asciiTheme="minorHAnsi" w:hAnsiTheme="minorHAnsi" w:cstheme="minorHAnsi"/>
        </w:rPr>
        <w:t xml:space="preserve">podpory aplikační infrastruktury), například: </w:t>
      </w:r>
    </w:p>
    <w:p w14:paraId="126A32EC" w14:textId="6707D6DD" w:rsidR="007D35D3" w:rsidRPr="00D167A1" w:rsidRDefault="00DF0D09" w:rsidP="007D35D3">
      <w:pPr>
        <w:pStyle w:val="Odstavecseseznamem"/>
        <w:numPr>
          <w:ilvl w:val="0"/>
          <w:numId w:val="27"/>
        </w:numPr>
        <w:jc w:val="both"/>
        <w:rPr>
          <w:rFonts w:asciiTheme="minorHAnsi" w:hAnsiTheme="minorHAnsi" w:cstheme="minorHAnsi"/>
        </w:rPr>
      </w:pPr>
      <w:r w:rsidRPr="00D167A1">
        <w:rPr>
          <w:rFonts w:asciiTheme="minorHAnsi" w:hAnsiTheme="minorHAnsi" w:cstheme="minorHAnsi"/>
        </w:rPr>
        <w:t>i</w:t>
      </w:r>
      <w:r w:rsidR="007D35D3" w:rsidRPr="00D167A1">
        <w:rPr>
          <w:rFonts w:asciiTheme="minorHAnsi" w:hAnsiTheme="minorHAnsi" w:cstheme="minorHAnsi"/>
        </w:rPr>
        <w:t xml:space="preserve">nformační systémy včetně zdrojových kódů a dokumentace jsou ve vlastnictví MZe; </w:t>
      </w:r>
    </w:p>
    <w:p w14:paraId="0F304089" w14:textId="77777777" w:rsidR="007D35D3" w:rsidRPr="00D167A1" w:rsidRDefault="007D35D3" w:rsidP="007D35D3">
      <w:pPr>
        <w:pStyle w:val="Odstavecseseznamem"/>
        <w:numPr>
          <w:ilvl w:val="0"/>
          <w:numId w:val="27"/>
        </w:numPr>
        <w:jc w:val="both"/>
        <w:rPr>
          <w:rFonts w:asciiTheme="minorHAnsi" w:hAnsiTheme="minorHAnsi" w:cstheme="minorHAnsi"/>
        </w:rPr>
      </w:pPr>
      <w:r w:rsidRPr="00D167A1">
        <w:rPr>
          <w:rFonts w:asciiTheme="minorHAnsi" w:hAnsiTheme="minorHAnsi" w:cstheme="minorHAnsi"/>
        </w:rPr>
        <w:t xml:space="preserve">MZe vydalo směrnice pro standardizaci dokumentace a tím zajistilo zlepšení její kvality; </w:t>
      </w:r>
    </w:p>
    <w:p w14:paraId="49286F1B" w14:textId="291AF45F" w:rsidR="007D35D3" w:rsidRPr="00D167A1" w:rsidRDefault="007D35D3" w:rsidP="007D35D3">
      <w:pPr>
        <w:pStyle w:val="Odstavecseseznamem"/>
        <w:numPr>
          <w:ilvl w:val="0"/>
          <w:numId w:val="27"/>
        </w:numPr>
        <w:jc w:val="both"/>
        <w:rPr>
          <w:rFonts w:asciiTheme="minorHAnsi" w:hAnsiTheme="minorHAnsi" w:cstheme="minorHAnsi"/>
        </w:rPr>
      </w:pPr>
      <w:r w:rsidRPr="00D167A1">
        <w:rPr>
          <w:rFonts w:asciiTheme="minorHAnsi" w:hAnsiTheme="minorHAnsi" w:cstheme="minorHAnsi"/>
        </w:rPr>
        <w:t xml:space="preserve">MZe zřídilo </w:t>
      </w:r>
      <w:r w:rsidR="00DF0D09" w:rsidRPr="00D167A1">
        <w:rPr>
          <w:rFonts w:asciiTheme="minorHAnsi" w:hAnsiTheme="minorHAnsi" w:cstheme="minorHAnsi"/>
        </w:rPr>
        <w:t>o</w:t>
      </w:r>
      <w:r w:rsidRPr="00D167A1">
        <w:rPr>
          <w:rFonts w:asciiTheme="minorHAnsi" w:hAnsiTheme="minorHAnsi" w:cstheme="minorHAnsi"/>
        </w:rPr>
        <w:t>ddělení monitoringu a kontroly dodáv</w:t>
      </w:r>
      <w:r w:rsidR="00DF0D09" w:rsidRPr="00D167A1">
        <w:rPr>
          <w:rFonts w:asciiTheme="minorHAnsi" w:hAnsiTheme="minorHAnsi" w:cstheme="minorHAnsi"/>
        </w:rPr>
        <w:t>e</w:t>
      </w:r>
      <w:r w:rsidRPr="00D167A1">
        <w:rPr>
          <w:rFonts w:asciiTheme="minorHAnsi" w:hAnsiTheme="minorHAnsi" w:cstheme="minorHAnsi"/>
        </w:rPr>
        <w:t>k služeb od dodavatelů kontrolovaných systémů;</w:t>
      </w:r>
    </w:p>
    <w:p w14:paraId="2F3B4683" w14:textId="77777777" w:rsidR="007D35D3" w:rsidRPr="00D167A1" w:rsidRDefault="007D35D3" w:rsidP="00AB3622">
      <w:pPr>
        <w:pStyle w:val="Odstavecseseznamem"/>
        <w:numPr>
          <w:ilvl w:val="0"/>
          <w:numId w:val="27"/>
        </w:numPr>
        <w:spacing w:after="120"/>
        <w:jc w:val="both"/>
        <w:rPr>
          <w:rFonts w:asciiTheme="minorHAnsi" w:hAnsiTheme="minorHAnsi" w:cstheme="minorHAnsi"/>
        </w:rPr>
      </w:pPr>
      <w:r w:rsidRPr="00D167A1">
        <w:rPr>
          <w:rFonts w:asciiTheme="minorHAnsi" w:hAnsiTheme="minorHAnsi" w:cstheme="minorHAnsi"/>
        </w:rPr>
        <w:t>MZe standardizovalo smlouvy za účelem získání nástrojů na kontrolu dodavatelů.</w:t>
      </w:r>
    </w:p>
    <w:p w14:paraId="100CD20E" w14:textId="17EFF672" w:rsidR="007D35D3" w:rsidRPr="00D167A1" w:rsidRDefault="007D35D3" w:rsidP="007D35D3">
      <w:pPr>
        <w:spacing w:after="120"/>
        <w:jc w:val="both"/>
        <w:rPr>
          <w:rFonts w:asciiTheme="minorHAnsi" w:hAnsiTheme="minorHAnsi" w:cstheme="minorHAnsi"/>
        </w:rPr>
      </w:pPr>
      <w:r w:rsidRPr="00D167A1">
        <w:rPr>
          <w:rFonts w:asciiTheme="minorHAnsi" w:hAnsiTheme="minorHAnsi" w:cstheme="minorHAnsi"/>
        </w:rPr>
        <w:t xml:space="preserve">I přes přijetí těchto opatření zůstává </w:t>
      </w:r>
      <w:r w:rsidR="00595E10" w:rsidRPr="00D167A1">
        <w:rPr>
          <w:rFonts w:asciiTheme="minorHAnsi" w:hAnsiTheme="minorHAnsi" w:cstheme="minorHAnsi"/>
        </w:rPr>
        <w:t xml:space="preserve">MZe </w:t>
      </w:r>
      <w:r w:rsidRPr="00D167A1">
        <w:rPr>
          <w:rFonts w:asciiTheme="minorHAnsi" w:hAnsiTheme="minorHAnsi" w:cstheme="minorHAnsi"/>
        </w:rPr>
        <w:t>významně závislé na původních dodavatelích služeb ICT, kterým v kontrolovaném období (2016</w:t>
      </w:r>
      <w:r w:rsidR="00595E10" w:rsidRPr="00D167A1">
        <w:rPr>
          <w:rFonts w:asciiTheme="minorHAnsi" w:hAnsiTheme="minorHAnsi" w:cstheme="minorHAnsi"/>
        </w:rPr>
        <w:t>–</w:t>
      </w:r>
      <w:r w:rsidRPr="00D167A1">
        <w:rPr>
          <w:rFonts w:asciiTheme="minorHAnsi" w:hAnsiTheme="minorHAnsi" w:cstheme="minorHAnsi"/>
        </w:rPr>
        <w:t xml:space="preserve">2019) zaplatilo celkem více než 964 mil. Kč, což představuje více než 53 % celkových výdajů MZe na ICT a zpracování dat. </w:t>
      </w:r>
    </w:p>
    <w:p w14:paraId="56E31AFB" w14:textId="77777777" w:rsidR="007D35D3" w:rsidRPr="00D167A1" w:rsidRDefault="007D35D3" w:rsidP="007D35D3">
      <w:pPr>
        <w:spacing w:before="120" w:after="120"/>
        <w:jc w:val="both"/>
        <w:rPr>
          <w:rFonts w:asciiTheme="minorHAnsi" w:hAnsiTheme="minorHAnsi" w:cstheme="minorHAnsi"/>
        </w:rPr>
      </w:pPr>
      <w:r w:rsidRPr="00D167A1">
        <w:rPr>
          <w:rFonts w:asciiTheme="minorHAnsi" w:hAnsiTheme="minorHAnsi" w:cstheme="minorHAnsi"/>
        </w:rPr>
        <w:t>Kontrola se zaměřila na vynakládání prostředků na ICT při převodu administrace zemědělských národních dotací z </w:t>
      </w:r>
      <w:proofErr w:type="gramStart"/>
      <w:r w:rsidRPr="00D167A1">
        <w:rPr>
          <w:rFonts w:asciiTheme="minorHAnsi" w:hAnsiTheme="minorHAnsi" w:cstheme="minorHAnsi"/>
        </w:rPr>
        <w:t>MZe</w:t>
      </w:r>
      <w:proofErr w:type="gramEnd"/>
      <w:r w:rsidRPr="00D167A1">
        <w:rPr>
          <w:rFonts w:asciiTheme="minorHAnsi" w:hAnsiTheme="minorHAnsi" w:cstheme="minorHAnsi"/>
        </w:rPr>
        <w:t xml:space="preserve"> na SZIF. K realizaci této změny došlo zákonem č. 208/2019 Sb., kterým se mění zákon č. 252/1997 Sb., o zemědělství, ve znění pozd</w:t>
      </w:r>
      <w:r w:rsidR="00F324E7" w:rsidRPr="00D167A1">
        <w:rPr>
          <w:rFonts w:asciiTheme="minorHAnsi" w:hAnsiTheme="minorHAnsi" w:cstheme="minorHAnsi"/>
        </w:rPr>
        <w:t>ějších předpisů, a zákon č. </w:t>
      </w:r>
      <w:r w:rsidRPr="00D167A1">
        <w:rPr>
          <w:rFonts w:asciiTheme="minorHAnsi" w:hAnsiTheme="minorHAnsi" w:cstheme="minorHAnsi"/>
        </w:rPr>
        <w:t xml:space="preserve">256/2000 Sb., s účinností od 1. ledna 2020. </w:t>
      </w:r>
    </w:p>
    <w:p w14:paraId="618EFC5A" w14:textId="77777777" w:rsidR="007D35D3" w:rsidRPr="00D167A1" w:rsidRDefault="007D35D3" w:rsidP="007D35D3">
      <w:pPr>
        <w:spacing w:before="120" w:after="120"/>
        <w:jc w:val="both"/>
        <w:rPr>
          <w:rFonts w:asciiTheme="minorHAnsi" w:hAnsiTheme="minorHAnsi" w:cstheme="minorHAnsi"/>
        </w:rPr>
      </w:pPr>
      <w:r w:rsidRPr="00D167A1">
        <w:rPr>
          <w:rFonts w:asciiTheme="minorHAnsi" w:hAnsiTheme="minorHAnsi" w:cstheme="minorHAnsi"/>
        </w:rPr>
        <w:t>Kontrolou byly zjištěny tyto skutečnosti:</w:t>
      </w:r>
    </w:p>
    <w:p w14:paraId="4573FB7C" w14:textId="559685B0" w:rsidR="007D35D3" w:rsidRPr="00D167A1" w:rsidRDefault="007D35D3" w:rsidP="007D35D3">
      <w:pPr>
        <w:pStyle w:val="Odstavecseseznamem"/>
        <w:numPr>
          <w:ilvl w:val="0"/>
          <w:numId w:val="30"/>
        </w:numPr>
        <w:spacing w:before="120" w:after="120"/>
        <w:jc w:val="both"/>
        <w:rPr>
          <w:rFonts w:asciiTheme="minorHAnsi" w:hAnsiTheme="minorHAnsi" w:cstheme="minorHAnsi"/>
        </w:rPr>
      </w:pPr>
      <w:r w:rsidRPr="00D167A1">
        <w:rPr>
          <w:rFonts w:asciiTheme="minorHAnsi" w:hAnsiTheme="minorHAnsi" w:cstheme="minorHAnsi"/>
        </w:rPr>
        <w:t>MZe ani SZIF nedisponovaly analýzou předpokládaných výdajů a úspor v oblasti ICT související</w:t>
      </w:r>
      <w:r w:rsidR="009B5ED4" w:rsidRPr="00D167A1">
        <w:rPr>
          <w:rFonts w:asciiTheme="minorHAnsi" w:hAnsiTheme="minorHAnsi" w:cstheme="minorHAnsi"/>
        </w:rPr>
        <w:t>ch</w:t>
      </w:r>
      <w:r w:rsidRPr="00D167A1">
        <w:rPr>
          <w:rFonts w:asciiTheme="minorHAnsi" w:hAnsiTheme="minorHAnsi" w:cstheme="minorHAnsi"/>
        </w:rPr>
        <w:t xml:space="preserve"> s převodem agendy zemědělských národních dotací z </w:t>
      </w:r>
      <w:proofErr w:type="gramStart"/>
      <w:r w:rsidRPr="00D167A1">
        <w:rPr>
          <w:rFonts w:asciiTheme="minorHAnsi" w:hAnsiTheme="minorHAnsi" w:cstheme="minorHAnsi"/>
        </w:rPr>
        <w:t>MZe</w:t>
      </w:r>
      <w:proofErr w:type="gramEnd"/>
      <w:r w:rsidRPr="00D167A1">
        <w:rPr>
          <w:rFonts w:asciiTheme="minorHAnsi" w:hAnsiTheme="minorHAnsi" w:cstheme="minorHAnsi"/>
        </w:rPr>
        <w:t xml:space="preserve"> na SZIF. </w:t>
      </w:r>
      <w:r w:rsidR="00DC25FA" w:rsidRPr="00D167A1">
        <w:rPr>
          <w:rFonts w:asciiTheme="minorHAnsi" w:hAnsiTheme="minorHAnsi" w:cstheme="minorHAnsi"/>
        </w:rPr>
        <w:t>Absence detailních analýz a podkladů pro takto závažné změny může mít negativní dopad na účelnost a na hospodárnost realizace těchto změn.</w:t>
      </w:r>
    </w:p>
    <w:p w14:paraId="0D83A861" w14:textId="22317647" w:rsidR="007D35D3" w:rsidRPr="00D167A1" w:rsidRDefault="007D35D3" w:rsidP="007D35D3">
      <w:pPr>
        <w:pStyle w:val="Odstavecseseznamem"/>
        <w:numPr>
          <w:ilvl w:val="0"/>
          <w:numId w:val="30"/>
        </w:numPr>
        <w:spacing w:before="120" w:after="120"/>
        <w:jc w:val="both"/>
        <w:rPr>
          <w:rFonts w:asciiTheme="minorHAnsi" w:hAnsiTheme="minorHAnsi" w:cstheme="minorHAnsi"/>
        </w:rPr>
      </w:pPr>
      <w:r w:rsidRPr="00D167A1">
        <w:rPr>
          <w:rFonts w:asciiTheme="minorHAnsi" w:hAnsiTheme="minorHAnsi" w:cstheme="minorHAnsi"/>
        </w:rPr>
        <w:t xml:space="preserve">Hrubý odhad výdajů spojených s úpravou a vytvořením softwarového nástroje na straně SZIF ve výši 20 mil. Kč a odhad úspor (snížení nákladů MZe na podporu informačního systému národních dotací) ve výši 5 mil. Kč </w:t>
      </w:r>
      <w:r w:rsidR="008E265D" w:rsidRPr="00D167A1">
        <w:rPr>
          <w:rFonts w:asciiTheme="minorHAnsi" w:hAnsiTheme="minorHAnsi" w:cstheme="minorHAnsi"/>
        </w:rPr>
        <w:t xml:space="preserve">uváděla </w:t>
      </w:r>
      <w:r w:rsidRPr="00D167A1">
        <w:rPr>
          <w:rFonts w:asciiTheme="minorHAnsi" w:hAnsiTheme="minorHAnsi" w:cstheme="minorHAnsi"/>
        </w:rPr>
        <w:t>důvodov</w:t>
      </w:r>
      <w:r w:rsidR="008E265D" w:rsidRPr="00D167A1">
        <w:rPr>
          <w:rFonts w:asciiTheme="minorHAnsi" w:hAnsiTheme="minorHAnsi" w:cstheme="minorHAnsi"/>
        </w:rPr>
        <w:t>á</w:t>
      </w:r>
      <w:r w:rsidRPr="00D167A1">
        <w:rPr>
          <w:rFonts w:asciiTheme="minorHAnsi" w:hAnsiTheme="minorHAnsi" w:cstheme="minorHAnsi"/>
        </w:rPr>
        <w:t xml:space="preserve"> zpráv</w:t>
      </w:r>
      <w:r w:rsidR="008E265D" w:rsidRPr="00D167A1">
        <w:rPr>
          <w:rFonts w:asciiTheme="minorHAnsi" w:hAnsiTheme="minorHAnsi" w:cstheme="minorHAnsi"/>
        </w:rPr>
        <w:t>a</w:t>
      </w:r>
      <w:r w:rsidRPr="00D167A1">
        <w:rPr>
          <w:rFonts w:asciiTheme="minorHAnsi" w:hAnsiTheme="minorHAnsi" w:cstheme="minorHAnsi"/>
        </w:rPr>
        <w:t xml:space="preserve"> k zákonu č. 208/2019 Sb. V tomto </w:t>
      </w:r>
      <w:r w:rsidR="008E265D" w:rsidRPr="00D167A1">
        <w:rPr>
          <w:rFonts w:asciiTheme="minorHAnsi" w:hAnsiTheme="minorHAnsi" w:cstheme="minorHAnsi"/>
        </w:rPr>
        <w:t>materiálu však</w:t>
      </w:r>
      <w:r w:rsidRPr="00D167A1">
        <w:rPr>
          <w:rFonts w:asciiTheme="minorHAnsi" w:hAnsiTheme="minorHAnsi" w:cstheme="minorHAnsi"/>
        </w:rPr>
        <w:t xml:space="preserve"> nejsou uvedeny podrobnosti</w:t>
      </w:r>
      <w:r w:rsidR="008E265D" w:rsidRPr="00D167A1">
        <w:rPr>
          <w:rFonts w:asciiTheme="minorHAnsi" w:hAnsiTheme="minorHAnsi" w:cstheme="minorHAnsi"/>
        </w:rPr>
        <w:t>,</w:t>
      </w:r>
      <w:r w:rsidRPr="00D167A1">
        <w:rPr>
          <w:rFonts w:asciiTheme="minorHAnsi" w:hAnsiTheme="minorHAnsi" w:cstheme="minorHAnsi"/>
        </w:rPr>
        <w:t xml:space="preserve"> např. jakého období se uvedený odhad týká ani </w:t>
      </w:r>
      <w:r w:rsidR="00662F90" w:rsidRPr="00D167A1">
        <w:rPr>
          <w:rFonts w:asciiTheme="minorHAnsi" w:hAnsiTheme="minorHAnsi" w:cstheme="minorHAnsi"/>
        </w:rPr>
        <w:t>detailní</w:t>
      </w:r>
      <w:r w:rsidRPr="00D167A1">
        <w:rPr>
          <w:rFonts w:asciiTheme="minorHAnsi" w:hAnsiTheme="minorHAnsi" w:cstheme="minorHAnsi"/>
        </w:rPr>
        <w:t xml:space="preserve"> informace o předpokládaném rozsahu změn.</w:t>
      </w:r>
    </w:p>
    <w:p w14:paraId="0EDF4D09" w14:textId="5E93526A" w:rsidR="007D35D3" w:rsidRPr="00D167A1" w:rsidRDefault="007D35D3" w:rsidP="007D35D3">
      <w:pPr>
        <w:pStyle w:val="Odstavecseseznamem"/>
        <w:numPr>
          <w:ilvl w:val="0"/>
          <w:numId w:val="30"/>
        </w:numPr>
        <w:spacing w:before="120" w:after="120"/>
        <w:jc w:val="both"/>
        <w:rPr>
          <w:rFonts w:asciiTheme="minorHAnsi" w:hAnsiTheme="minorHAnsi" w:cstheme="minorHAnsi"/>
        </w:rPr>
      </w:pPr>
      <w:r w:rsidRPr="00D167A1">
        <w:rPr>
          <w:rFonts w:asciiTheme="minorHAnsi" w:hAnsiTheme="minorHAnsi" w:cstheme="minorHAnsi"/>
        </w:rPr>
        <w:t>MZe dosáhlo úspory v roce 2020 v celkové výši cca 1,3 mil. Kč. To je o 3,7 mil. Kč méně, než předpokládal výše zmíněný hrubý odhad úspor. SZIF za stejné období vynaložil na úpravy informačního systému spojené s převodem agendy národních dotací výdaje v celkové výši 28 mil. Kč, to je o 8 mil. Kč více</w:t>
      </w:r>
      <w:r w:rsidR="008E265D" w:rsidRPr="00D167A1">
        <w:rPr>
          <w:rFonts w:asciiTheme="minorHAnsi" w:hAnsiTheme="minorHAnsi" w:cstheme="minorHAnsi"/>
        </w:rPr>
        <w:t>,</w:t>
      </w:r>
      <w:r w:rsidRPr="00D167A1">
        <w:rPr>
          <w:rFonts w:asciiTheme="minorHAnsi" w:hAnsiTheme="minorHAnsi" w:cstheme="minorHAnsi"/>
        </w:rPr>
        <w:t xml:space="preserve"> než předpokládal výše zmíněný hrubý odhad.</w:t>
      </w:r>
    </w:p>
    <w:p w14:paraId="279B03CD" w14:textId="728284BA" w:rsidR="00602515" w:rsidRPr="00D167A1" w:rsidRDefault="00602515">
      <w:pPr>
        <w:spacing w:after="160" w:line="259" w:lineRule="auto"/>
        <w:rPr>
          <w:rFonts w:asciiTheme="minorHAnsi" w:hAnsiTheme="minorHAnsi" w:cstheme="minorHAnsi"/>
        </w:rPr>
      </w:pPr>
      <w:r w:rsidRPr="00D167A1">
        <w:rPr>
          <w:rFonts w:asciiTheme="minorHAnsi" w:hAnsiTheme="minorHAnsi" w:cstheme="minorHAnsi"/>
        </w:rPr>
        <w:br w:type="page"/>
      </w:r>
    </w:p>
    <w:p w14:paraId="00ED856D" w14:textId="45351B63" w:rsidR="00F7025D" w:rsidRPr="00086120" w:rsidRDefault="00F7025D" w:rsidP="00F7025D">
      <w:pPr>
        <w:spacing w:after="160" w:line="259" w:lineRule="auto"/>
        <w:rPr>
          <w:rFonts w:asciiTheme="minorHAnsi" w:eastAsiaTheme="minorHAnsi" w:hAnsiTheme="minorHAnsi" w:cstheme="minorHAnsi"/>
          <w:b/>
          <w:szCs w:val="22"/>
          <w:lang w:eastAsia="en-US"/>
        </w:rPr>
      </w:pPr>
      <w:r w:rsidRPr="00086120">
        <w:rPr>
          <w:rFonts w:asciiTheme="minorHAnsi" w:eastAsiaTheme="minorHAnsi" w:hAnsiTheme="minorHAnsi" w:cstheme="minorHAnsi"/>
          <w:b/>
          <w:szCs w:val="22"/>
          <w:lang w:eastAsia="en-US"/>
        </w:rPr>
        <w:lastRenderedPageBreak/>
        <w:t>Seznam zkratek</w:t>
      </w:r>
    </w:p>
    <w:p w14:paraId="2168712B" w14:textId="77777777" w:rsidR="003F3D80" w:rsidRPr="00BE3E11" w:rsidRDefault="003F3D80" w:rsidP="00F7025D">
      <w:pPr>
        <w:spacing w:after="160" w:line="259" w:lineRule="auto"/>
        <w:rPr>
          <w:rFonts w:asciiTheme="minorHAnsi" w:eastAsiaTheme="minorHAnsi" w:hAnsiTheme="minorHAnsi" w:cstheme="minorHAnsi"/>
          <w:b/>
          <w:szCs w:val="22"/>
          <w:lang w:eastAsia="en-US"/>
        </w:rPr>
      </w:pPr>
    </w:p>
    <w:p w14:paraId="009F9EAC" w14:textId="77777777" w:rsidR="003F3D80" w:rsidRPr="00456128" w:rsidRDefault="003F3D80" w:rsidP="00833720">
      <w:pPr>
        <w:spacing w:after="160" w:line="259" w:lineRule="auto"/>
        <w:ind w:left="1701" w:hanging="1701"/>
        <w:rPr>
          <w:rFonts w:asciiTheme="minorHAnsi" w:hAnsiTheme="minorHAnsi" w:cstheme="minorHAnsi"/>
          <w:lang w:eastAsia="en-US"/>
        </w:rPr>
      </w:pPr>
      <w:r w:rsidRPr="00BE3E11">
        <w:rPr>
          <w:rFonts w:asciiTheme="minorHAnsi" w:eastAsiaTheme="minorHAnsi" w:hAnsiTheme="minorHAnsi" w:cstheme="minorHAnsi"/>
          <w:szCs w:val="22"/>
          <w:lang w:eastAsia="en-US"/>
        </w:rPr>
        <w:t>AGIS</w:t>
      </w:r>
      <w:r w:rsidRPr="00BE3E11">
        <w:rPr>
          <w:rFonts w:asciiTheme="minorHAnsi" w:eastAsiaTheme="minorHAnsi" w:hAnsiTheme="minorHAnsi" w:cstheme="minorHAnsi"/>
          <w:szCs w:val="22"/>
          <w:lang w:eastAsia="en-US"/>
        </w:rPr>
        <w:tab/>
        <w:t xml:space="preserve">agrární informační systém pro </w:t>
      </w:r>
      <w:r w:rsidRPr="00456128">
        <w:rPr>
          <w:rFonts w:asciiTheme="minorHAnsi" w:hAnsiTheme="minorHAnsi" w:cstheme="minorHAnsi"/>
          <w:lang w:eastAsia="en-US"/>
        </w:rPr>
        <w:t>společnou organizaci trhu</w:t>
      </w:r>
    </w:p>
    <w:p w14:paraId="0696CCC8" w14:textId="77777777" w:rsidR="003F3D80" w:rsidRPr="00D167A1" w:rsidRDefault="003F3D80" w:rsidP="003F3D80">
      <w:pPr>
        <w:spacing w:after="160" w:line="259" w:lineRule="auto"/>
        <w:ind w:left="1701" w:hanging="1701"/>
        <w:rPr>
          <w:rFonts w:asciiTheme="minorHAnsi" w:eastAsiaTheme="minorHAnsi" w:hAnsiTheme="minorHAnsi" w:cstheme="minorHAnsi"/>
          <w:lang w:eastAsia="en-US"/>
        </w:rPr>
      </w:pPr>
      <w:r w:rsidRPr="00D167A1">
        <w:rPr>
          <w:rFonts w:asciiTheme="minorHAnsi" w:eastAsiaTheme="minorHAnsi" w:hAnsiTheme="minorHAnsi" w:cstheme="minorHAnsi"/>
          <w:lang w:eastAsia="en-US"/>
        </w:rPr>
        <w:t>AOPK ČR</w:t>
      </w:r>
      <w:r w:rsidRPr="00D167A1">
        <w:rPr>
          <w:rFonts w:asciiTheme="minorHAnsi" w:eastAsiaTheme="minorHAnsi" w:hAnsiTheme="minorHAnsi" w:cstheme="minorHAnsi"/>
          <w:lang w:eastAsia="en-US"/>
        </w:rPr>
        <w:tab/>
        <w:t>Agentura ochrany přírody a krajiny ČR</w:t>
      </w:r>
    </w:p>
    <w:p w14:paraId="623AD325" w14:textId="77777777" w:rsidR="003F3D80" w:rsidRPr="00086120" w:rsidRDefault="003F3D80" w:rsidP="003F3D80">
      <w:pPr>
        <w:spacing w:after="160" w:line="259" w:lineRule="auto"/>
        <w:ind w:left="1701" w:hanging="1701"/>
        <w:rPr>
          <w:rFonts w:asciiTheme="minorHAnsi" w:eastAsiaTheme="minorHAnsi" w:hAnsiTheme="minorHAnsi" w:cstheme="minorHAnsi"/>
          <w:lang w:eastAsia="en-US"/>
        </w:rPr>
      </w:pPr>
      <w:r w:rsidRPr="00086120">
        <w:rPr>
          <w:rFonts w:asciiTheme="minorHAnsi" w:eastAsiaTheme="minorHAnsi" w:hAnsiTheme="minorHAnsi" w:cstheme="minorHAnsi"/>
          <w:lang w:eastAsia="en-US"/>
        </w:rPr>
        <w:t xml:space="preserve">CPR MZe </w:t>
      </w:r>
      <w:r w:rsidRPr="00086120">
        <w:rPr>
          <w:rFonts w:asciiTheme="minorHAnsi" w:eastAsiaTheme="minorHAnsi" w:hAnsiTheme="minorHAnsi" w:cstheme="minorHAnsi"/>
          <w:lang w:eastAsia="en-US"/>
        </w:rPr>
        <w:tab/>
        <w:t>Centrální pracoviště registrů Ministerstva zemědělství</w:t>
      </w:r>
    </w:p>
    <w:p w14:paraId="05C32A83" w14:textId="77777777" w:rsidR="003F3D80" w:rsidRPr="00BE3E11" w:rsidRDefault="003F3D80" w:rsidP="003F3D80">
      <w:pPr>
        <w:spacing w:after="160" w:line="259" w:lineRule="auto"/>
        <w:ind w:left="1701" w:hanging="1701"/>
        <w:rPr>
          <w:rFonts w:asciiTheme="minorHAnsi" w:eastAsiaTheme="minorHAnsi" w:hAnsiTheme="minorHAnsi" w:cstheme="minorHAnsi"/>
          <w:lang w:eastAsia="en-US"/>
        </w:rPr>
      </w:pPr>
      <w:r w:rsidRPr="00BE3E11">
        <w:rPr>
          <w:rFonts w:asciiTheme="minorHAnsi" w:eastAsiaTheme="minorHAnsi" w:hAnsiTheme="minorHAnsi" w:cstheme="minorHAnsi"/>
          <w:lang w:eastAsia="en-US"/>
        </w:rPr>
        <w:t>ČIŽP</w:t>
      </w:r>
      <w:r w:rsidRPr="00BE3E11">
        <w:rPr>
          <w:rFonts w:asciiTheme="minorHAnsi" w:eastAsiaTheme="minorHAnsi" w:hAnsiTheme="minorHAnsi" w:cstheme="minorHAnsi"/>
          <w:lang w:eastAsia="en-US"/>
        </w:rPr>
        <w:tab/>
        <w:t>Česká inspekce životního prostředí</w:t>
      </w:r>
    </w:p>
    <w:p w14:paraId="2B42A5AE" w14:textId="77777777" w:rsidR="003F3D80" w:rsidRPr="00456128" w:rsidRDefault="003F3D80" w:rsidP="00833720">
      <w:pPr>
        <w:spacing w:after="160" w:line="259" w:lineRule="auto"/>
        <w:ind w:left="1701" w:hanging="1701"/>
        <w:rPr>
          <w:rFonts w:asciiTheme="minorHAnsi" w:hAnsiTheme="minorHAnsi" w:cstheme="minorHAnsi"/>
          <w:lang w:eastAsia="en-US"/>
        </w:rPr>
      </w:pPr>
      <w:r w:rsidRPr="00BE3E11">
        <w:rPr>
          <w:rFonts w:asciiTheme="minorHAnsi" w:eastAsiaTheme="minorHAnsi" w:hAnsiTheme="minorHAnsi" w:cstheme="minorHAnsi"/>
          <w:szCs w:val="22"/>
          <w:lang w:eastAsia="en-US"/>
        </w:rPr>
        <w:t>ČMSCH</w:t>
      </w:r>
      <w:r w:rsidRPr="00BE3E11">
        <w:rPr>
          <w:rFonts w:asciiTheme="minorHAnsi" w:eastAsiaTheme="minorHAnsi" w:hAnsiTheme="minorHAnsi" w:cstheme="minorHAnsi"/>
          <w:szCs w:val="22"/>
          <w:lang w:eastAsia="en-US"/>
        </w:rPr>
        <w:tab/>
      </w:r>
      <w:r w:rsidRPr="00456128">
        <w:rPr>
          <w:rFonts w:asciiTheme="minorHAnsi" w:hAnsiTheme="minorHAnsi" w:cstheme="minorHAnsi"/>
          <w:lang w:eastAsia="en-US"/>
        </w:rPr>
        <w:t>Českomoravská společnost chovatelů, a. s.,</w:t>
      </w:r>
    </w:p>
    <w:p w14:paraId="36DABFA1" w14:textId="77777777" w:rsidR="003F3D80" w:rsidRPr="00D167A1" w:rsidRDefault="003F3D80" w:rsidP="003F3D80">
      <w:pPr>
        <w:spacing w:after="160" w:line="259" w:lineRule="auto"/>
        <w:ind w:left="1701" w:hanging="1701"/>
        <w:rPr>
          <w:rFonts w:asciiTheme="minorHAnsi" w:eastAsiaTheme="minorHAnsi" w:hAnsiTheme="minorHAnsi" w:cstheme="minorHAnsi"/>
          <w:lang w:eastAsia="en-US"/>
        </w:rPr>
      </w:pPr>
      <w:r w:rsidRPr="00D167A1">
        <w:rPr>
          <w:rFonts w:asciiTheme="minorHAnsi" w:eastAsiaTheme="minorHAnsi" w:hAnsiTheme="minorHAnsi" w:cstheme="minorHAnsi"/>
          <w:lang w:eastAsia="en-US"/>
        </w:rPr>
        <w:t>ČPI</w:t>
      </w:r>
      <w:r w:rsidRPr="00D167A1">
        <w:rPr>
          <w:rFonts w:asciiTheme="minorHAnsi" w:eastAsiaTheme="minorHAnsi" w:hAnsiTheme="minorHAnsi" w:cstheme="minorHAnsi"/>
          <w:lang w:eastAsia="en-US"/>
        </w:rPr>
        <w:tab/>
        <w:t>Česká plemenářská inspekce</w:t>
      </w:r>
    </w:p>
    <w:p w14:paraId="00F65EE8" w14:textId="77777777" w:rsidR="003F3D80" w:rsidRPr="00456128" w:rsidRDefault="003F3D80" w:rsidP="00833720">
      <w:pPr>
        <w:spacing w:after="160" w:line="259" w:lineRule="auto"/>
        <w:ind w:left="1701" w:hanging="1701"/>
        <w:rPr>
          <w:rFonts w:asciiTheme="minorHAnsi" w:hAnsiTheme="minorHAnsi" w:cstheme="minorHAnsi"/>
          <w:lang w:eastAsia="en-US"/>
        </w:rPr>
      </w:pPr>
      <w:r w:rsidRPr="00D167A1">
        <w:rPr>
          <w:rFonts w:asciiTheme="minorHAnsi" w:eastAsiaTheme="minorHAnsi" w:hAnsiTheme="minorHAnsi" w:cstheme="minorHAnsi"/>
          <w:szCs w:val="22"/>
          <w:lang w:eastAsia="en-US"/>
        </w:rPr>
        <w:t>ČR</w:t>
      </w:r>
      <w:r w:rsidRPr="00D167A1">
        <w:rPr>
          <w:rFonts w:asciiTheme="minorHAnsi" w:eastAsiaTheme="minorHAnsi" w:hAnsiTheme="minorHAnsi" w:cstheme="minorHAnsi"/>
          <w:szCs w:val="22"/>
          <w:lang w:eastAsia="en-US"/>
        </w:rPr>
        <w:tab/>
        <w:t>Česká republika</w:t>
      </w:r>
    </w:p>
    <w:p w14:paraId="06A38E7A" w14:textId="77777777" w:rsidR="003F3D80" w:rsidRPr="00D167A1" w:rsidRDefault="003F3D80" w:rsidP="003F3D80">
      <w:pPr>
        <w:spacing w:after="160" w:line="259" w:lineRule="auto"/>
        <w:ind w:left="1701" w:hanging="1701"/>
        <w:rPr>
          <w:rFonts w:asciiTheme="minorHAnsi" w:eastAsiaTheme="minorHAnsi" w:hAnsiTheme="minorHAnsi" w:cstheme="minorHAnsi"/>
          <w:lang w:eastAsia="en-US"/>
        </w:rPr>
      </w:pPr>
      <w:r w:rsidRPr="00D167A1">
        <w:rPr>
          <w:rFonts w:asciiTheme="minorHAnsi" w:eastAsiaTheme="minorHAnsi" w:hAnsiTheme="minorHAnsi" w:cstheme="minorHAnsi"/>
          <w:lang w:eastAsia="en-US"/>
        </w:rPr>
        <w:t>ČSÚ</w:t>
      </w:r>
      <w:r w:rsidRPr="00D167A1">
        <w:rPr>
          <w:rFonts w:asciiTheme="minorHAnsi" w:eastAsiaTheme="minorHAnsi" w:hAnsiTheme="minorHAnsi" w:cstheme="minorHAnsi"/>
          <w:lang w:eastAsia="en-US"/>
        </w:rPr>
        <w:tab/>
        <w:t>Český statistický úřad</w:t>
      </w:r>
    </w:p>
    <w:p w14:paraId="4B9D8788" w14:textId="77777777" w:rsidR="003F3D80" w:rsidRPr="00D167A1" w:rsidRDefault="003F3D80" w:rsidP="00833720">
      <w:pPr>
        <w:spacing w:after="160" w:line="259" w:lineRule="auto"/>
        <w:ind w:left="1701" w:hanging="1701"/>
        <w:rPr>
          <w:rFonts w:asciiTheme="minorHAnsi" w:eastAsiaTheme="minorHAnsi" w:hAnsiTheme="minorHAnsi" w:cstheme="minorHAnsi"/>
          <w:szCs w:val="22"/>
          <w:lang w:eastAsia="en-US"/>
        </w:rPr>
      </w:pPr>
      <w:r w:rsidRPr="00D167A1">
        <w:rPr>
          <w:rFonts w:asciiTheme="minorHAnsi" w:eastAsiaTheme="minorHAnsi" w:hAnsiTheme="minorHAnsi" w:cstheme="minorHAnsi"/>
          <w:szCs w:val="22"/>
          <w:lang w:eastAsia="en-US"/>
        </w:rPr>
        <w:t>DMS</w:t>
      </w:r>
      <w:r w:rsidRPr="00D167A1">
        <w:rPr>
          <w:rFonts w:asciiTheme="minorHAnsi" w:eastAsiaTheme="minorHAnsi" w:hAnsiTheme="minorHAnsi" w:cstheme="minorHAnsi"/>
          <w:szCs w:val="22"/>
          <w:lang w:eastAsia="en-US"/>
        </w:rPr>
        <w:tab/>
      </w:r>
      <w:proofErr w:type="spellStart"/>
      <w:r w:rsidRPr="00456128">
        <w:rPr>
          <w:rFonts w:asciiTheme="minorHAnsi" w:eastAsiaTheme="minorHAnsi" w:hAnsiTheme="minorHAnsi" w:cstheme="minorHAnsi"/>
          <w:i/>
          <w:szCs w:val="22"/>
          <w:lang w:eastAsia="en-US"/>
        </w:rPr>
        <w:t>Document</w:t>
      </w:r>
      <w:proofErr w:type="spellEnd"/>
      <w:r w:rsidRPr="00456128">
        <w:rPr>
          <w:rFonts w:asciiTheme="minorHAnsi" w:eastAsiaTheme="minorHAnsi" w:hAnsiTheme="minorHAnsi" w:cstheme="minorHAnsi"/>
          <w:i/>
          <w:szCs w:val="22"/>
          <w:lang w:eastAsia="en-US"/>
        </w:rPr>
        <w:t xml:space="preserve"> management </w:t>
      </w:r>
      <w:proofErr w:type="spellStart"/>
      <w:r w:rsidRPr="00456128">
        <w:rPr>
          <w:rFonts w:asciiTheme="minorHAnsi" w:eastAsiaTheme="minorHAnsi" w:hAnsiTheme="minorHAnsi" w:cstheme="minorHAnsi"/>
          <w:i/>
          <w:szCs w:val="22"/>
          <w:lang w:eastAsia="en-US"/>
        </w:rPr>
        <w:t>system</w:t>
      </w:r>
      <w:proofErr w:type="spellEnd"/>
      <w:r w:rsidRPr="00D167A1">
        <w:rPr>
          <w:rFonts w:asciiTheme="minorHAnsi" w:eastAsiaTheme="minorHAnsi" w:hAnsiTheme="minorHAnsi" w:cstheme="minorHAnsi"/>
          <w:szCs w:val="22"/>
          <w:lang w:eastAsia="en-US"/>
        </w:rPr>
        <w:t xml:space="preserve"> (systém pro správu dokumentů)</w:t>
      </w:r>
    </w:p>
    <w:p w14:paraId="75654DFE" w14:textId="77777777" w:rsidR="003F3D80" w:rsidRPr="00086120" w:rsidRDefault="003F3D80" w:rsidP="00833720">
      <w:pPr>
        <w:spacing w:after="160" w:line="259" w:lineRule="auto"/>
        <w:ind w:left="1701" w:hanging="1701"/>
        <w:rPr>
          <w:rFonts w:asciiTheme="minorHAnsi" w:eastAsiaTheme="minorHAnsi" w:hAnsiTheme="minorHAnsi" w:cstheme="minorHAnsi"/>
          <w:szCs w:val="22"/>
          <w:lang w:eastAsia="en-US"/>
        </w:rPr>
      </w:pPr>
      <w:r w:rsidRPr="00086120">
        <w:rPr>
          <w:rFonts w:asciiTheme="minorHAnsi" w:eastAsiaTheme="minorHAnsi" w:hAnsiTheme="minorHAnsi" w:cstheme="minorHAnsi"/>
          <w:szCs w:val="22"/>
          <w:lang w:eastAsia="en-US"/>
        </w:rPr>
        <w:t>DPH</w:t>
      </w:r>
      <w:r w:rsidRPr="00086120">
        <w:rPr>
          <w:rFonts w:asciiTheme="minorHAnsi" w:eastAsiaTheme="minorHAnsi" w:hAnsiTheme="minorHAnsi" w:cstheme="minorHAnsi"/>
          <w:szCs w:val="22"/>
          <w:lang w:eastAsia="en-US"/>
        </w:rPr>
        <w:tab/>
        <w:t>daň z přidané hodnoty</w:t>
      </w:r>
    </w:p>
    <w:p w14:paraId="4A6E0534" w14:textId="2A5031E1" w:rsidR="003F3D80" w:rsidRPr="00456128" w:rsidRDefault="003F3D80" w:rsidP="00456128">
      <w:pPr>
        <w:spacing w:after="160"/>
        <w:ind w:left="1701" w:hanging="1701"/>
        <w:rPr>
          <w:rFonts w:asciiTheme="minorHAnsi" w:hAnsiTheme="minorHAnsi" w:cstheme="minorHAnsi"/>
        </w:rPr>
      </w:pPr>
      <w:r w:rsidRPr="00456128">
        <w:rPr>
          <w:rFonts w:asciiTheme="minorHAnsi" w:hAnsiTheme="minorHAnsi" w:cstheme="minorHAnsi"/>
        </w:rPr>
        <w:t>EPO</w:t>
      </w:r>
      <w:r w:rsidRPr="00456128">
        <w:rPr>
          <w:rFonts w:asciiTheme="minorHAnsi" w:hAnsiTheme="minorHAnsi" w:cstheme="minorHAnsi"/>
        </w:rPr>
        <w:tab/>
        <w:t xml:space="preserve">hlášení </w:t>
      </w:r>
      <w:r w:rsidRPr="00D167A1">
        <w:rPr>
          <w:rFonts w:asciiTheme="minorHAnsi" w:hAnsiTheme="minorHAnsi" w:cstheme="minorHAnsi"/>
        </w:rPr>
        <w:t xml:space="preserve">do IZR </w:t>
      </w:r>
      <w:r w:rsidRPr="00456128">
        <w:rPr>
          <w:rFonts w:asciiTheme="minorHAnsi" w:hAnsiTheme="minorHAnsi" w:cstheme="minorHAnsi"/>
        </w:rPr>
        <w:t xml:space="preserve">ze stájového registru na </w:t>
      </w:r>
      <w:r w:rsidRPr="00456128">
        <w:rPr>
          <w:rFonts w:asciiTheme="minorHAnsi" w:hAnsiTheme="minorHAnsi" w:cstheme="minorHAnsi"/>
          <w:i/>
        </w:rPr>
        <w:t>Portálu farmáře</w:t>
      </w:r>
    </w:p>
    <w:p w14:paraId="79CA8683" w14:textId="2D3756E4" w:rsidR="003F3D80" w:rsidRPr="00456128" w:rsidRDefault="003F3D80" w:rsidP="00456128">
      <w:pPr>
        <w:spacing w:after="160"/>
        <w:ind w:left="1701" w:hanging="1701"/>
        <w:rPr>
          <w:rFonts w:asciiTheme="minorHAnsi" w:hAnsiTheme="minorHAnsi" w:cstheme="minorHAnsi"/>
        </w:rPr>
      </w:pPr>
      <w:r w:rsidRPr="00456128">
        <w:rPr>
          <w:rFonts w:asciiTheme="minorHAnsi" w:hAnsiTheme="minorHAnsi" w:cstheme="minorHAnsi"/>
        </w:rPr>
        <w:t>ET</w:t>
      </w:r>
      <w:r w:rsidRPr="00456128">
        <w:rPr>
          <w:rFonts w:asciiTheme="minorHAnsi" w:hAnsiTheme="minorHAnsi" w:cstheme="minorHAnsi"/>
        </w:rPr>
        <w:tab/>
        <w:t>elektronické hlášení</w:t>
      </w:r>
      <w:r w:rsidRPr="00D167A1">
        <w:rPr>
          <w:rFonts w:asciiTheme="minorHAnsi" w:hAnsiTheme="minorHAnsi" w:cstheme="minorHAnsi"/>
        </w:rPr>
        <w:t xml:space="preserve"> do IZR</w:t>
      </w:r>
    </w:p>
    <w:p w14:paraId="69973BA2" w14:textId="77777777" w:rsidR="003F3D80" w:rsidRPr="00D167A1" w:rsidRDefault="003F3D80" w:rsidP="00833720">
      <w:pPr>
        <w:spacing w:after="160" w:line="259" w:lineRule="auto"/>
        <w:ind w:left="1701" w:hanging="1701"/>
        <w:rPr>
          <w:rFonts w:asciiTheme="minorHAnsi" w:eastAsiaTheme="minorHAnsi" w:hAnsiTheme="minorHAnsi" w:cstheme="minorHAnsi"/>
          <w:szCs w:val="22"/>
          <w:lang w:eastAsia="en-US"/>
        </w:rPr>
      </w:pPr>
      <w:r w:rsidRPr="00D167A1">
        <w:rPr>
          <w:rFonts w:asciiTheme="minorHAnsi" w:eastAsiaTheme="minorHAnsi" w:hAnsiTheme="minorHAnsi" w:cstheme="minorHAnsi"/>
          <w:szCs w:val="22"/>
          <w:lang w:eastAsia="en-US"/>
        </w:rPr>
        <w:t>EU</w:t>
      </w:r>
      <w:r w:rsidRPr="00D167A1">
        <w:rPr>
          <w:rFonts w:asciiTheme="minorHAnsi" w:eastAsiaTheme="minorHAnsi" w:hAnsiTheme="minorHAnsi" w:cstheme="minorHAnsi"/>
          <w:szCs w:val="22"/>
          <w:lang w:eastAsia="en-US"/>
        </w:rPr>
        <w:tab/>
        <w:t>Evropská unie</w:t>
      </w:r>
    </w:p>
    <w:p w14:paraId="69D7B35B" w14:textId="77777777" w:rsidR="003F3D80" w:rsidRPr="00086120" w:rsidRDefault="003F3D80" w:rsidP="003F3D80">
      <w:pPr>
        <w:spacing w:after="160" w:line="259" w:lineRule="auto"/>
        <w:ind w:left="1701" w:hanging="1701"/>
        <w:rPr>
          <w:rFonts w:asciiTheme="minorHAnsi" w:eastAsiaTheme="minorHAnsi" w:hAnsiTheme="minorHAnsi" w:cstheme="minorHAnsi"/>
          <w:lang w:eastAsia="en-US"/>
        </w:rPr>
      </w:pPr>
      <w:r w:rsidRPr="00086120">
        <w:rPr>
          <w:rFonts w:asciiTheme="minorHAnsi" w:eastAsiaTheme="minorHAnsi" w:hAnsiTheme="minorHAnsi" w:cstheme="minorHAnsi"/>
          <w:lang w:eastAsia="en-US"/>
        </w:rPr>
        <w:t xml:space="preserve">EZ </w:t>
      </w:r>
      <w:r w:rsidRPr="00086120">
        <w:rPr>
          <w:rFonts w:asciiTheme="minorHAnsi" w:eastAsiaTheme="minorHAnsi" w:hAnsiTheme="minorHAnsi" w:cstheme="minorHAnsi"/>
          <w:lang w:eastAsia="en-US"/>
        </w:rPr>
        <w:tab/>
        <w:t>ekologické zemědělství</w:t>
      </w:r>
    </w:p>
    <w:p w14:paraId="13088D6B" w14:textId="77777777" w:rsidR="003F3D80" w:rsidRPr="00BE3E11" w:rsidRDefault="003F3D80" w:rsidP="003F3D80">
      <w:pPr>
        <w:spacing w:after="160" w:line="259" w:lineRule="auto"/>
        <w:ind w:left="1701" w:hanging="1701"/>
        <w:rPr>
          <w:rFonts w:asciiTheme="minorHAnsi" w:eastAsiaTheme="minorHAnsi" w:hAnsiTheme="minorHAnsi" w:cstheme="minorHAnsi"/>
          <w:lang w:eastAsia="en-US"/>
        </w:rPr>
      </w:pPr>
      <w:r w:rsidRPr="00BE3E11">
        <w:rPr>
          <w:rFonts w:asciiTheme="minorHAnsi" w:eastAsiaTheme="minorHAnsi" w:hAnsiTheme="minorHAnsi" w:cstheme="minorHAnsi"/>
          <w:lang w:eastAsia="en-US"/>
        </w:rPr>
        <w:t>GFŘ</w:t>
      </w:r>
      <w:r w:rsidRPr="00BE3E11">
        <w:rPr>
          <w:rFonts w:asciiTheme="minorHAnsi" w:eastAsiaTheme="minorHAnsi" w:hAnsiTheme="minorHAnsi" w:cstheme="minorHAnsi"/>
          <w:lang w:eastAsia="en-US"/>
        </w:rPr>
        <w:tab/>
        <w:t>Generální finanční ředitelství</w:t>
      </w:r>
    </w:p>
    <w:p w14:paraId="4A25EFCD" w14:textId="4BCE2431" w:rsidR="003F3D80" w:rsidRPr="00BE3E11" w:rsidRDefault="003F3D80" w:rsidP="00833720">
      <w:pPr>
        <w:spacing w:after="160" w:line="259" w:lineRule="auto"/>
        <w:ind w:left="1701" w:hanging="1701"/>
        <w:rPr>
          <w:rFonts w:asciiTheme="minorHAnsi" w:eastAsiaTheme="minorHAnsi" w:hAnsiTheme="minorHAnsi" w:cstheme="minorHAnsi"/>
          <w:szCs w:val="22"/>
          <w:lang w:eastAsia="en-US"/>
        </w:rPr>
      </w:pPr>
      <w:r w:rsidRPr="00BE3E11">
        <w:rPr>
          <w:rFonts w:asciiTheme="minorHAnsi" w:eastAsiaTheme="minorHAnsi" w:hAnsiTheme="minorHAnsi" w:cstheme="minorHAnsi"/>
          <w:szCs w:val="22"/>
          <w:lang w:eastAsia="en-US"/>
        </w:rPr>
        <w:t>ICT</w:t>
      </w:r>
      <w:r w:rsidRPr="00BE3E11">
        <w:rPr>
          <w:rFonts w:asciiTheme="minorHAnsi" w:eastAsiaTheme="minorHAnsi" w:hAnsiTheme="minorHAnsi" w:cstheme="minorHAnsi"/>
          <w:szCs w:val="22"/>
          <w:lang w:eastAsia="en-US"/>
        </w:rPr>
        <w:tab/>
        <w:t>informační a komunikační technologie</w:t>
      </w:r>
    </w:p>
    <w:p w14:paraId="2C6D7293" w14:textId="3E4F4258" w:rsidR="003F3D80" w:rsidRPr="002D2BBF" w:rsidRDefault="003F3D80" w:rsidP="00833720">
      <w:pPr>
        <w:spacing w:after="160" w:line="259" w:lineRule="auto"/>
        <w:ind w:left="1701" w:hanging="1701"/>
        <w:rPr>
          <w:rFonts w:asciiTheme="minorHAnsi" w:eastAsiaTheme="minorHAnsi" w:hAnsiTheme="minorHAnsi" w:cstheme="minorHAnsi"/>
          <w:szCs w:val="22"/>
          <w:lang w:eastAsia="en-US"/>
        </w:rPr>
      </w:pPr>
      <w:r w:rsidRPr="002D2BBF">
        <w:rPr>
          <w:rFonts w:asciiTheme="minorHAnsi" w:eastAsiaTheme="minorHAnsi" w:hAnsiTheme="minorHAnsi" w:cstheme="minorHAnsi"/>
          <w:szCs w:val="22"/>
          <w:lang w:eastAsia="en-US"/>
        </w:rPr>
        <w:t>IS SZIF</w:t>
      </w:r>
      <w:r w:rsidRPr="002D2BBF">
        <w:rPr>
          <w:rFonts w:asciiTheme="minorHAnsi" w:eastAsiaTheme="minorHAnsi" w:hAnsiTheme="minorHAnsi" w:cstheme="minorHAnsi"/>
          <w:szCs w:val="22"/>
          <w:lang w:eastAsia="en-US"/>
        </w:rPr>
        <w:tab/>
        <w:t>informační systém Státního zemědělského intervenčního fondu</w:t>
      </w:r>
    </w:p>
    <w:p w14:paraId="7DD148D7" w14:textId="01B0FBF2" w:rsidR="003F3D80" w:rsidRPr="00456128" w:rsidRDefault="003F3D80" w:rsidP="00833720">
      <w:pPr>
        <w:spacing w:after="160" w:line="259" w:lineRule="auto"/>
        <w:ind w:left="1701" w:hanging="1701"/>
        <w:rPr>
          <w:rFonts w:asciiTheme="minorHAnsi" w:eastAsiaTheme="minorHAnsi" w:hAnsiTheme="minorHAnsi" w:cstheme="minorHAnsi"/>
          <w:szCs w:val="22"/>
          <w:lang w:eastAsia="en-US"/>
        </w:rPr>
      </w:pPr>
      <w:r w:rsidRPr="00456128">
        <w:rPr>
          <w:rFonts w:asciiTheme="minorHAnsi" w:eastAsiaTheme="minorHAnsi" w:hAnsiTheme="minorHAnsi" w:cstheme="minorHAnsi"/>
          <w:szCs w:val="22"/>
          <w:lang w:eastAsia="en-US"/>
        </w:rPr>
        <w:t>IT</w:t>
      </w:r>
      <w:r w:rsidRPr="00456128">
        <w:rPr>
          <w:rFonts w:asciiTheme="minorHAnsi" w:eastAsiaTheme="minorHAnsi" w:hAnsiTheme="minorHAnsi" w:cstheme="minorHAnsi"/>
          <w:szCs w:val="22"/>
          <w:lang w:eastAsia="en-US"/>
        </w:rPr>
        <w:tab/>
        <w:t>informační technologie</w:t>
      </w:r>
    </w:p>
    <w:p w14:paraId="60E45F55" w14:textId="77777777" w:rsidR="003F3D80" w:rsidRPr="00D167A1" w:rsidRDefault="003F3D80" w:rsidP="00833720">
      <w:pPr>
        <w:spacing w:after="160" w:line="259" w:lineRule="auto"/>
        <w:ind w:left="1701" w:hanging="1701"/>
        <w:rPr>
          <w:rFonts w:asciiTheme="minorHAnsi" w:eastAsiaTheme="minorHAnsi" w:hAnsiTheme="minorHAnsi" w:cstheme="minorHAnsi"/>
          <w:szCs w:val="22"/>
          <w:lang w:eastAsia="en-US"/>
        </w:rPr>
      </w:pPr>
      <w:r w:rsidRPr="00456128">
        <w:rPr>
          <w:rFonts w:asciiTheme="minorHAnsi" w:eastAsiaTheme="minorHAnsi" w:hAnsiTheme="minorHAnsi" w:cstheme="minorHAnsi"/>
          <w:szCs w:val="22"/>
          <w:lang w:eastAsia="en-US"/>
        </w:rPr>
        <w:t>IZR</w:t>
      </w:r>
      <w:r w:rsidRPr="00456128">
        <w:rPr>
          <w:rFonts w:asciiTheme="minorHAnsi" w:eastAsiaTheme="minorHAnsi" w:hAnsiTheme="minorHAnsi" w:cstheme="minorHAnsi"/>
          <w:szCs w:val="22"/>
          <w:lang w:eastAsia="en-US"/>
        </w:rPr>
        <w:tab/>
      </w:r>
      <w:r w:rsidRPr="00456128">
        <w:rPr>
          <w:rFonts w:asciiTheme="minorHAnsi" w:eastAsiaTheme="minorHAnsi" w:hAnsiTheme="minorHAnsi" w:cstheme="minorHAnsi"/>
          <w:i/>
          <w:szCs w:val="22"/>
          <w:lang w:eastAsia="en-US"/>
        </w:rPr>
        <w:t>Integrovaný zemědělský registr</w:t>
      </w:r>
    </w:p>
    <w:p w14:paraId="342A2A34" w14:textId="77777777" w:rsidR="003F3D80" w:rsidRPr="00D167A1" w:rsidRDefault="003F3D80" w:rsidP="00833720">
      <w:pPr>
        <w:spacing w:after="160" w:line="259" w:lineRule="auto"/>
        <w:ind w:left="1701" w:hanging="1701"/>
        <w:rPr>
          <w:rFonts w:asciiTheme="minorHAnsi" w:eastAsiaTheme="minorHAnsi" w:hAnsiTheme="minorHAnsi" w:cstheme="minorHAnsi"/>
          <w:szCs w:val="22"/>
          <w:lang w:eastAsia="en-US"/>
        </w:rPr>
      </w:pPr>
      <w:r w:rsidRPr="00D167A1">
        <w:rPr>
          <w:rFonts w:asciiTheme="minorHAnsi" w:eastAsiaTheme="minorHAnsi" w:hAnsiTheme="minorHAnsi" w:cstheme="minorHAnsi"/>
          <w:szCs w:val="22"/>
          <w:lang w:eastAsia="en-US"/>
        </w:rPr>
        <w:t>kapitola 329</w:t>
      </w:r>
      <w:r w:rsidRPr="00D167A1">
        <w:rPr>
          <w:rFonts w:asciiTheme="minorHAnsi" w:eastAsiaTheme="minorHAnsi" w:hAnsiTheme="minorHAnsi" w:cstheme="minorHAnsi"/>
          <w:szCs w:val="22"/>
          <w:lang w:eastAsia="en-US"/>
        </w:rPr>
        <w:tab/>
        <w:t xml:space="preserve">kapitola státního rozpočtu 329 – </w:t>
      </w:r>
      <w:r w:rsidRPr="00456128">
        <w:rPr>
          <w:rFonts w:asciiTheme="minorHAnsi" w:eastAsiaTheme="minorHAnsi" w:hAnsiTheme="minorHAnsi" w:cstheme="minorHAnsi"/>
          <w:i/>
          <w:szCs w:val="22"/>
          <w:lang w:eastAsia="en-US"/>
        </w:rPr>
        <w:t>Ministerstvo zemědělství</w:t>
      </w:r>
    </w:p>
    <w:p w14:paraId="50A1DD10" w14:textId="77777777" w:rsidR="003F3D80" w:rsidRPr="00086120" w:rsidRDefault="003F3D80" w:rsidP="003F3D80">
      <w:pPr>
        <w:spacing w:after="160" w:line="259" w:lineRule="auto"/>
        <w:ind w:left="1701" w:hanging="1701"/>
        <w:rPr>
          <w:rFonts w:asciiTheme="minorHAnsi" w:eastAsiaTheme="minorHAnsi" w:hAnsiTheme="minorHAnsi" w:cstheme="minorHAnsi"/>
          <w:lang w:eastAsia="en-US"/>
        </w:rPr>
      </w:pPr>
      <w:r w:rsidRPr="00086120">
        <w:rPr>
          <w:rFonts w:asciiTheme="minorHAnsi" w:eastAsiaTheme="minorHAnsi" w:hAnsiTheme="minorHAnsi" w:cstheme="minorHAnsi"/>
          <w:lang w:eastAsia="en-US"/>
        </w:rPr>
        <w:t>KEZ</w:t>
      </w:r>
      <w:r w:rsidRPr="00086120">
        <w:rPr>
          <w:rFonts w:asciiTheme="minorHAnsi" w:eastAsiaTheme="minorHAnsi" w:hAnsiTheme="minorHAnsi" w:cstheme="minorHAnsi"/>
          <w:lang w:eastAsia="en-US"/>
        </w:rPr>
        <w:tab/>
      </w:r>
      <w:proofErr w:type="spellStart"/>
      <w:r w:rsidRPr="00086120">
        <w:rPr>
          <w:rFonts w:asciiTheme="minorHAnsi" w:eastAsiaTheme="minorHAnsi" w:hAnsiTheme="minorHAnsi" w:cstheme="minorHAnsi"/>
          <w:lang w:eastAsia="en-US"/>
        </w:rPr>
        <w:t>KEZ</w:t>
      </w:r>
      <w:proofErr w:type="spellEnd"/>
      <w:r w:rsidRPr="00086120">
        <w:rPr>
          <w:rFonts w:asciiTheme="minorHAnsi" w:eastAsiaTheme="minorHAnsi" w:hAnsiTheme="minorHAnsi" w:cstheme="minorHAnsi"/>
          <w:lang w:eastAsia="en-US"/>
        </w:rPr>
        <w:t xml:space="preserve"> o.p.s. (zkratka vznikla ze slov kontrola ekologického zemědělství)</w:t>
      </w:r>
    </w:p>
    <w:p w14:paraId="6CAA9649" w14:textId="7DBE1B72" w:rsidR="003F3D80" w:rsidRPr="00086120" w:rsidRDefault="003F3D80" w:rsidP="00833720">
      <w:pPr>
        <w:spacing w:after="160" w:line="259" w:lineRule="auto"/>
        <w:ind w:left="1701" w:hanging="1701"/>
        <w:rPr>
          <w:rFonts w:asciiTheme="minorHAnsi" w:eastAsiaTheme="minorHAnsi" w:hAnsiTheme="minorHAnsi" w:cstheme="minorHAnsi"/>
          <w:szCs w:val="22"/>
          <w:lang w:eastAsia="en-US"/>
        </w:rPr>
      </w:pPr>
      <w:r w:rsidRPr="00BE3E11">
        <w:rPr>
          <w:rFonts w:asciiTheme="minorHAnsi" w:eastAsiaTheme="minorHAnsi" w:hAnsiTheme="minorHAnsi" w:cstheme="minorHAnsi"/>
          <w:szCs w:val="22"/>
          <w:lang w:eastAsia="en-US"/>
        </w:rPr>
        <w:t>LPIS</w:t>
      </w:r>
      <w:r w:rsidRPr="00BE3E11">
        <w:rPr>
          <w:rFonts w:asciiTheme="minorHAnsi" w:eastAsiaTheme="minorHAnsi" w:hAnsiTheme="minorHAnsi" w:cstheme="minorHAnsi"/>
          <w:szCs w:val="22"/>
          <w:lang w:eastAsia="en-US"/>
        </w:rPr>
        <w:tab/>
        <w:t>evidence půdy podle uživatelských vztahů (</w:t>
      </w:r>
      <w:r w:rsidRPr="00D167A1">
        <w:rPr>
          <w:rFonts w:asciiTheme="minorHAnsi" w:hAnsiTheme="minorHAnsi" w:cstheme="minorHAnsi"/>
          <w:i/>
        </w:rPr>
        <w:t xml:space="preserve">Land Parcel </w:t>
      </w:r>
      <w:proofErr w:type="spellStart"/>
      <w:r w:rsidRPr="00D167A1">
        <w:rPr>
          <w:rFonts w:asciiTheme="minorHAnsi" w:hAnsiTheme="minorHAnsi" w:cstheme="minorHAnsi"/>
          <w:i/>
        </w:rPr>
        <w:t>Identification</w:t>
      </w:r>
      <w:proofErr w:type="spellEnd"/>
      <w:r w:rsidRPr="00D167A1">
        <w:rPr>
          <w:rFonts w:asciiTheme="minorHAnsi" w:hAnsiTheme="minorHAnsi" w:cstheme="minorHAnsi"/>
          <w:i/>
        </w:rPr>
        <w:t xml:space="preserve"> </w:t>
      </w:r>
      <w:proofErr w:type="spellStart"/>
      <w:r w:rsidRPr="00D167A1">
        <w:rPr>
          <w:rFonts w:asciiTheme="minorHAnsi" w:hAnsiTheme="minorHAnsi" w:cstheme="minorHAnsi"/>
          <w:i/>
        </w:rPr>
        <w:t>System</w:t>
      </w:r>
      <w:proofErr w:type="spellEnd"/>
      <w:r w:rsidRPr="00D167A1">
        <w:rPr>
          <w:rFonts w:asciiTheme="minorHAnsi" w:hAnsiTheme="minorHAnsi" w:cstheme="minorHAnsi"/>
        </w:rPr>
        <w:t>)</w:t>
      </w:r>
    </w:p>
    <w:p w14:paraId="675468CD" w14:textId="77777777" w:rsidR="003F3D80" w:rsidRPr="00BE3E11" w:rsidRDefault="003F3D80" w:rsidP="00833720">
      <w:pPr>
        <w:spacing w:after="160" w:line="259" w:lineRule="auto"/>
        <w:ind w:left="1701" w:hanging="1701"/>
        <w:rPr>
          <w:rFonts w:asciiTheme="minorHAnsi" w:eastAsiaTheme="minorHAnsi" w:hAnsiTheme="minorHAnsi" w:cstheme="minorHAnsi"/>
          <w:szCs w:val="22"/>
          <w:lang w:eastAsia="en-US"/>
        </w:rPr>
      </w:pPr>
      <w:r w:rsidRPr="00BE3E11">
        <w:rPr>
          <w:rFonts w:asciiTheme="minorHAnsi" w:eastAsiaTheme="minorHAnsi" w:hAnsiTheme="minorHAnsi" w:cstheme="minorHAnsi"/>
          <w:szCs w:val="22"/>
          <w:lang w:eastAsia="en-US"/>
        </w:rPr>
        <w:t>MZe</w:t>
      </w:r>
      <w:r w:rsidRPr="00BE3E11">
        <w:rPr>
          <w:rFonts w:asciiTheme="minorHAnsi" w:eastAsiaTheme="minorHAnsi" w:hAnsiTheme="minorHAnsi" w:cstheme="minorHAnsi"/>
          <w:szCs w:val="22"/>
          <w:lang w:eastAsia="en-US"/>
        </w:rPr>
        <w:tab/>
        <w:t>Ministerstvo zemědělství</w:t>
      </w:r>
    </w:p>
    <w:p w14:paraId="2C456B19" w14:textId="77777777" w:rsidR="003F3D80" w:rsidRPr="00BE3E11" w:rsidRDefault="003F3D80" w:rsidP="003F3D80">
      <w:pPr>
        <w:spacing w:after="160" w:line="259" w:lineRule="auto"/>
        <w:ind w:left="1701" w:hanging="1701"/>
        <w:rPr>
          <w:rFonts w:asciiTheme="minorHAnsi" w:eastAsiaTheme="minorHAnsi" w:hAnsiTheme="minorHAnsi" w:cstheme="minorHAnsi"/>
          <w:lang w:eastAsia="en-US"/>
        </w:rPr>
      </w:pPr>
      <w:r w:rsidRPr="00BE3E11">
        <w:rPr>
          <w:rFonts w:asciiTheme="minorHAnsi" w:eastAsiaTheme="minorHAnsi" w:hAnsiTheme="minorHAnsi" w:cstheme="minorHAnsi"/>
          <w:lang w:eastAsia="en-US"/>
        </w:rPr>
        <w:t>NH Kladruby</w:t>
      </w:r>
      <w:r w:rsidRPr="00BE3E11">
        <w:rPr>
          <w:rFonts w:asciiTheme="minorHAnsi" w:eastAsiaTheme="minorHAnsi" w:hAnsiTheme="minorHAnsi" w:cstheme="minorHAnsi"/>
          <w:lang w:eastAsia="en-US"/>
        </w:rPr>
        <w:tab/>
        <w:t xml:space="preserve">Národní hřebčín Kladruby nad Labem, </w:t>
      </w:r>
      <w:proofErr w:type="spellStart"/>
      <w:proofErr w:type="gramStart"/>
      <w:r w:rsidRPr="00BE3E11">
        <w:rPr>
          <w:rFonts w:asciiTheme="minorHAnsi" w:eastAsiaTheme="minorHAnsi" w:hAnsiTheme="minorHAnsi" w:cstheme="minorHAnsi"/>
          <w:lang w:eastAsia="en-US"/>
        </w:rPr>
        <w:t>s.p.</w:t>
      </w:r>
      <w:proofErr w:type="gramEnd"/>
      <w:r w:rsidRPr="00BE3E11">
        <w:rPr>
          <w:rFonts w:asciiTheme="minorHAnsi" w:eastAsiaTheme="minorHAnsi" w:hAnsiTheme="minorHAnsi" w:cstheme="minorHAnsi"/>
          <w:lang w:eastAsia="en-US"/>
        </w:rPr>
        <w:t>o</w:t>
      </w:r>
      <w:proofErr w:type="spellEnd"/>
      <w:r w:rsidRPr="00BE3E11">
        <w:rPr>
          <w:rFonts w:asciiTheme="minorHAnsi" w:eastAsiaTheme="minorHAnsi" w:hAnsiTheme="minorHAnsi" w:cstheme="minorHAnsi"/>
          <w:lang w:eastAsia="en-US"/>
        </w:rPr>
        <w:t>.</w:t>
      </w:r>
    </w:p>
    <w:p w14:paraId="7E2A63C3" w14:textId="77777777" w:rsidR="003F3D80" w:rsidRPr="00BE3E11" w:rsidRDefault="003F3D80" w:rsidP="00833720">
      <w:pPr>
        <w:spacing w:after="160" w:line="259" w:lineRule="auto"/>
        <w:ind w:left="1701" w:hanging="1701"/>
        <w:rPr>
          <w:rFonts w:asciiTheme="minorHAnsi" w:eastAsiaTheme="minorHAnsi" w:hAnsiTheme="minorHAnsi" w:cstheme="minorHAnsi"/>
          <w:szCs w:val="22"/>
          <w:lang w:eastAsia="en-US"/>
        </w:rPr>
      </w:pPr>
      <w:r w:rsidRPr="00BE3E11">
        <w:rPr>
          <w:rFonts w:asciiTheme="minorHAnsi" w:eastAsiaTheme="minorHAnsi" w:hAnsiTheme="minorHAnsi" w:cstheme="minorHAnsi"/>
          <w:szCs w:val="22"/>
          <w:lang w:eastAsia="en-US"/>
        </w:rPr>
        <w:t>NKÚ</w:t>
      </w:r>
      <w:r w:rsidRPr="00BE3E11">
        <w:rPr>
          <w:rFonts w:asciiTheme="minorHAnsi" w:eastAsiaTheme="minorHAnsi" w:hAnsiTheme="minorHAnsi" w:cstheme="minorHAnsi"/>
          <w:szCs w:val="22"/>
          <w:lang w:eastAsia="en-US"/>
        </w:rPr>
        <w:tab/>
        <w:t>Nejvyšší kontrolní úřad</w:t>
      </w:r>
    </w:p>
    <w:p w14:paraId="3B422D32" w14:textId="77777777" w:rsidR="003F3D80" w:rsidRPr="002D2BBF" w:rsidRDefault="003F3D80" w:rsidP="003F3D80">
      <w:pPr>
        <w:spacing w:after="160" w:line="259" w:lineRule="auto"/>
        <w:ind w:left="1701" w:hanging="1701"/>
        <w:rPr>
          <w:rFonts w:asciiTheme="minorHAnsi" w:eastAsiaTheme="minorHAnsi" w:hAnsiTheme="minorHAnsi" w:cstheme="minorHAnsi"/>
          <w:lang w:eastAsia="en-US"/>
        </w:rPr>
      </w:pPr>
      <w:r w:rsidRPr="002D2BBF">
        <w:rPr>
          <w:rFonts w:asciiTheme="minorHAnsi" w:eastAsiaTheme="minorHAnsi" w:hAnsiTheme="minorHAnsi" w:cstheme="minorHAnsi"/>
          <w:lang w:eastAsia="en-US"/>
        </w:rPr>
        <w:t>PGRLF</w:t>
      </w:r>
      <w:r w:rsidRPr="002D2BBF">
        <w:rPr>
          <w:rFonts w:asciiTheme="minorHAnsi" w:eastAsiaTheme="minorHAnsi" w:hAnsiTheme="minorHAnsi" w:cstheme="minorHAnsi"/>
          <w:lang w:eastAsia="en-US"/>
        </w:rPr>
        <w:tab/>
        <w:t>Podpůrný a garanční rolnický a lesnický fond, a.s.</w:t>
      </w:r>
    </w:p>
    <w:p w14:paraId="74CCACA8" w14:textId="77777777" w:rsidR="003F3D80" w:rsidRPr="002D2BBF" w:rsidRDefault="003F3D80" w:rsidP="00833720">
      <w:pPr>
        <w:spacing w:after="160" w:line="259" w:lineRule="auto"/>
        <w:ind w:left="1701" w:hanging="1701"/>
        <w:rPr>
          <w:rFonts w:asciiTheme="minorHAnsi" w:eastAsiaTheme="minorHAnsi" w:hAnsiTheme="minorHAnsi" w:cstheme="minorHAnsi"/>
          <w:szCs w:val="22"/>
          <w:lang w:eastAsia="en-US"/>
        </w:rPr>
      </w:pPr>
      <w:r w:rsidRPr="002D2BBF">
        <w:rPr>
          <w:rFonts w:asciiTheme="minorHAnsi" w:eastAsiaTheme="minorHAnsi" w:hAnsiTheme="minorHAnsi" w:cstheme="minorHAnsi"/>
          <w:szCs w:val="22"/>
          <w:lang w:eastAsia="en-US"/>
        </w:rPr>
        <w:t>PLS</w:t>
      </w:r>
      <w:r w:rsidRPr="002D2BBF">
        <w:rPr>
          <w:rFonts w:asciiTheme="minorHAnsi" w:eastAsiaTheme="minorHAnsi" w:hAnsiTheme="minorHAnsi" w:cstheme="minorHAnsi"/>
          <w:szCs w:val="22"/>
          <w:lang w:eastAsia="en-US"/>
        </w:rPr>
        <w:tab/>
        <w:t>průvodní list skotu</w:t>
      </w:r>
    </w:p>
    <w:p w14:paraId="6B088C89" w14:textId="77777777" w:rsidR="003F3D80" w:rsidRPr="00456128" w:rsidRDefault="003F3D80" w:rsidP="003F3D80">
      <w:pPr>
        <w:spacing w:after="160" w:line="259" w:lineRule="auto"/>
        <w:ind w:left="1701" w:hanging="1701"/>
        <w:rPr>
          <w:rFonts w:asciiTheme="minorHAnsi" w:eastAsiaTheme="minorHAnsi" w:hAnsiTheme="minorHAnsi" w:cstheme="minorHAnsi"/>
          <w:lang w:eastAsia="en-US"/>
        </w:rPr>
      </w:pPr>
      <w:r w:rsidRPr="00456128">
        <w:rPr>
          <w:rFonts w:asciiTheme="minorHAnsi" w:eastAsiaTheme="minorHAnsi" w:hAnsiTheme="minorHAnsi" w:cstheme="minorHAnsi"/>
          <w:lang w:eastAsia="en-US"/>
        </w:rPr>
        <w:lastRenderedPageBreak/>
        <w:t>povodí</w:t>
      </w:r>
      <w:r w:rsidRPr="00456128">
        <w:rPr>
          <w:rFonts w:asciiTheme="minorHAnsi" w:eastAsiaTheme="minorHAnsi" w:hAnsiTheme="minorHAnsi" w:cstheme="minorHAnsi"/>
          <w:lang w:eastAsia="en-US"/>
        </w:rPr>
        <w:tab/>
        <w:t xml:space="preserve">státní podniky povodí (Povodí Labe, státní podnik; Povodí Vltavy, státní podnik; Povodí Ohře, státní podnik; Povodí Odry, státní podnik; Povodí Moravy, </w:t>
      </w:r>
      <w:proofErr w:type="spellStart"/>
      <w:proofErr w:type="gramStart"/>
      <w:r w:rsidRPr="00456128">
        <w:rPr>
          <w:rFonts w:asciiTheme="minorHAnsi" w:eastAsiaTheme="minorHAnsi" w:hAnsiTheme="minorHAnsi" w:cstheme="minorHAnsi"/>
          <w:lang w:eastAsia="en-US"/>
        </w:rPr>
        <w:t>s.p</w:t>
      </w:r>
      <w:proofErr w:type="spellEnd"/>
      <w:r w:rsidRPr="00456128">
        <w:rPr>
          <w:rFonts w:asciiTheme="minorHAnsi" w:eastAsiaTheme="minorHAnsi" w:hAnsiTheme="minorHAnsi" w:cstheme="minorHAnsi"/>
          <w:lang w:eastAsia="en-US"/>
        </w:rPr>
        <w:t>.</w:t>
      </w:r>
      <w:proofErr w:type="gramEnd"/>
      <w:r w:rsidRPr="00456128">
        <w:rPr>
          <w:rFonts w:asciiTheme="minorHAnsi" w:eastAsiaTheme="minorHAnsi" w:hAnsiTheme="minorHAnsi" w:cstheme="minorHAnsi"/>
          <w:lang w:eastAsia="en-US"/>
        </w:rPr>
        <w:t>)</w:t>
      </w:r>
    </w:p>
    <w:p w14:paraId="42044600" w14:textId="77777777" w:rsidR="003F3D80" w:rsidRPr="00456128" w:rsidRDefault="003F3D80" w:rsidP="00833720">
      <w:pPr>
        <w:spacing w:after="160" w:line="259" w:lineRule="auto"/>
        <w:ind w:left="1701" w:hanging="1701"/>
        <w:rPr>
          <w:rFonts w:asciiTheme="minorHAnsi" w:eastAsiaTheme="minorHAnsi" w:hAnsiTheme="minorHAnsi" w:cstheme="minorHAnsi"/>
          <w:szCs w:val="22"/>
          <w:lang w:eastAsia="en-US"/>
        </w:rPr>
      </w:pPr>
      <w:r w:rsidRPr="00456128">
        <w:rPr>
          <w:rFonts w:asciiTheme="minorHAnsi" w:eastAsiaTheme="minorHAnsi" w:hAnsiTheme="minorHAnsi" w:cstheme="minorHAnsi"/>
          <w:szCs w:val="22"/>
          <w:lang w:eastAsia="en-US"/>
        </w:rPr>
        <w:t>PRV</w:t>
      </w:r>
      <w:r w:rsidRPr="00456128">
        <w:rPr>
          <w:rFonts w:asciiTheme="minorHAnsi" w:eastAsiaTheme="minorHAnsi" w:hAnsiTheme="minorHAnsi" w:cstheme="minorHAnsi"/>
          <w:szCs w:val="22"/>
          <w:lang w:eastAsia="en-US"/>
        </w:rPr>
        <w:tab/>
        <w:t>programy rozvoje venkova</w:t>
      </w:r>
    </w:p>
    <w:p w14:paraId="38FE4CEF" w14:textId="7C7D8B4C" w:rsidR="003F3D80" w:rsidRPr="00456128" w:rsidRDefault="003F3D80" w:rsidP="00456128">
      <w:pPr>
        <w:spacing w:after="160"/>
        <w:ind w:left="1701" w:hanging="1701"/>
        <w:rPr>
          <w:rFonts w:asciiTheme="minorHAnsi" w:hAnsiTheme="minorHAnsi" w:cstheme="minorHAnsi"/>
        </w:rPr>
      </w:pPr>
      <w:r w:rsidRPr="00456128">
        <w:rPr>
          <w:rFonts w:asciiTheme="minorHAnsi" w:hAnsiTheme="minorHAnsi" w:cstheme="minorHAnsi"/>
        </w:rPr>
        <w:t>PUL</w:t>
      </w:r>
      <w:r w:rsidRPr="00456128">
        <w:rPr>
          <w:rFonts w:asciiTheme="minorHAnsi" w:hAnsiTheme="minorHAnsi" w:cstheme="minorHAnsi"/>
        </w:rPr>
        <w:tab/>
        <w:t xml:space="preserve">hlášení </w:t>
      </w:r>
      <w:r w:rsidRPr="00D167A1">
        <w:rPr>
          <w:rFonts w:asciiTheme="minorHAnsi" w:hAnsiTheme="minorHAnsi" w:cstheme="minorHAnsi"/>
        </w:rPr>
        <w:t>do IZR prostřednictvím</w:t>
      </w:r>
      <w:r w:rsidRPr="00456128">
        <w:rPr>
          <w:rFonts w:asciiTheme="minorHAnsi" w:hAnsiTheme="minorHAnsi" w:cstheme="minorHAnsi"/>
        </w:rPr>
        <w:t xml:space="preserve"> </w:t>
      </w:r>
      <w:r w:rsidRPr="00456128">
        <w:rPr>
          <w:rFonts w:asciiTheme="minorHAnsi" w:hAnsiTheme="minorHAnsi" w:cstheme="minorHAnsi"/>
          <w:i/>
        </w:rPr>
        <w:t>Portálu farmáře</w:t>
      </w:r>
    </w:p>
    <w:p w14:paraId="0EDA4BFD" w14:textId="08532EE8" w:rsidR="003F3D80" w:rsidRPr="00D167A1" w:rsidRDefault="003F3D80" w:rsidP="00833720">
      <w:pPr>
        <w:spacing w:after="160" w:line="259" w:lineRule="auto"/>
        <w:ind w:left="1701" w:hanging="1701"/>
        <w:rPr>
          <w:rFonts w:asciiTheme="minorHAnsi" w:eastAsiaTheme="minorHAnsi" w:hAnsiTheme="minorHAnsi" w:cstheme="minorHAnsi"/>
          <w:szCs w:val="22"/>
          <w:lang w:eastAsia="en-US"/>
        </w:rPr>
      </w:pPr>
      <w:r w:rsidRPr="00D167A1">
        <w:rPr>
          <w:rFonts w:asciiTheme="minorHAnsi" w:eastAsiaTheme="minorHAnsi" w:hAnsiTheme="minorHAnsi" w:cstheme="minorHAnsi"/>
          <w:szCs w:val="22"/>
          <w:lang w:eastAsia="en-US"/>
        </w:rPr>
        <w:t>SAP</w:t>
      </w:r>
      <w:r w:rsidRPr="00D167A1">
        <w:rPr>
          <w:rFonts w:asciiTheme="minorHAnsi" w:eastAsiaTheme="minorHAnsi" w:hAnsiTheme="minorHAnsi" w:cstheme="minorHAnsi"/>
          <w:szCs w:val="22"/>
          <w:lang w:eastAsia="en-US"/>
        </w:rPr>
        <w:tab/>
        <w:t>informační systém německé softwarové společnosti SAP</w:t>
      </w:r>
    </w:p>
    <w:p w14:paraId="67A1D03F" w14:textId="77777777" w:rsidR="003F3D80" w:rsidRPr="00086120" w:rsidRDefault="003F3D80" w:rsidP="003F3D80">
      <w:pPr>
        <w:spacing w:after="160" w:line="259" w:lineRule="auto"/>
        <w:ind w:left="1701" w:hanging="1701"/>
        <w:rPr>
          <w:rFonts w:asciiTheme="minorHAnsi" w:eastAsiaTheme="minorHAnsi" w:hAnsiTheme="minorHAnsi" w:cstheme="minorHAnsi"/>
          <w:lang w:eastAsia="en-US"/>
        </w:rPr>
      </w:pPr>
      <w:r w:rsidRPr="00086120">
        <w:rPr>
          <w:rFonts w:asciiTheme="minorHAnsi" w:eastAsiaTheme="minorHAnsi" w:hAnsiTheme="minorHAnsi" w:cstheme="minorHAnsi"/>
          <w:lang w:eastAsia="en-US"/>
        </w:rPr>
        <w:t>SPÚ</w:t>
      </w:r>
      <w:r w:rsidRPr="00086120">
        <w:rPr>
          <w:rFonts w:asciiTheme="minorHAnsi" w:eastAsiaTheme="minorHAnsi" w:hAnsiTheme="minorHAnsi" w:cstheme="minorHAnsi"/>
          <w:lang w:eastAsia="en-US"/>
        </w:rPr>
        <w:tab/>
        <w:t>Státní pozemkový úřad</w:t>
      </w:r>
    </w:p>
    <w:p w14:paraId="47EDAB51" w14:textId="77777777" w:rsidR="003F3D80" w:rsidRPr="00BE3E11" w:rsidRDefault="003F3D80" w:rsidP="003F3D80">
      <w:pPr>
        <w:spacing w:after="160" w:line="259" w:lineRule="auto"/>
        <w:ind w:left="1701" w:hanging="1701"/>
        <w:rPr>
          <w:rFonts w:asciiTheme="minorHAnsi" w:eastAsiaTheme="minorHAnsi" w:hAnsiTheme="minorHAnsi" w:cstheme="minorHAnsi"/>
          <w:lang w:eastAsia="en-US"/>
        </w:rPr>
      </w:pPr>
      <w:r w:rsidRPr="00BE3E11">
        <w:rPr>
          <w:rFonts w:asciiTheme="minorHAnsi" w:eastAsiaTheme="minorHAnsi" w:hAnsiTheme="minorHAnsi" w:cstheme="minorHAnsi"/>
          <w:lang w:eastAsia="en-US"/>
        </w:rPr>
        <w:t>SVS</w:t>
      </w:r>
      <w:r w:rsidRPr="00BE3E11">
        <w:rPr>
          <w:rFonts w:asciiTheme="minorHAnsi" w:eastAsiaTheme="minorHAnsi" w:hAnsiTheme="minorHAnsi" w:cstheme="minorHAnsi"/>
          <w:lang w:eastAsia="en-US"/>
        </w:rPr>
        <w:tab/>
        <w:t>Státní veterinární správa ČR</w:t>
      </w:r>
    </w:p>
    <w:p w14:paraId="03D220B1" w14:textId="77777777" w:rsidR="003F3D80" w:rsidRPr="00BE3E11" w:rsidRDefault="003F3D80" w:rsidP="00833720">
      <w:pPr>
        <w:spacing w:after="160" w:line="259" w:lineRule="auto"/>
        <w:ind w:left="1701" w:hanging="1701"/>
        <w:rPr>
          <w:rFonts w:asciiTheme="minorHAnsi" w:eastAsiaTheme="minorHAnsi" w:hAnsiTheme="minorHAnsi" w:cstheme="minorHAnsi"/>
          <w:szCs w:val="22"/>
          <w:lang w:eastAsia="en-US"/>
        </w:rPr>
      </w:pPr>
      <w:r w:rsidRPr="00BE3E11">
        <w:rPr>
          <w:rFonts w:asciiTheme="minorHAnsi" w:eastAsiaTheme="minorHAnsi" w:hAnsiTheme="minorHAnsi" w:cstheme="minorHAnsi"/>
          <w:szCs w:val="22"/>
          <w:lang w:eastAsia="en-US"/>
        </w:rPr>
        <w:t>SZIF</w:t>
      </w:r>
      <w:r w:rsidRPr="00BE3E11">
        <w:rPr>
          <w:rFonts w:asciiTheme="minorHAnsi" w:eastAsiaTheme="minorHAnsi" w:hAnsiTheme="minorHAnsi" w:cstheme="minorHAnsi"/>
          <w:szCs w:val="22"/>
          <w:lang w:eastAsia="en-US"/>
        </w:rPr>
        <w:tab/>
        <w:t>Státní zemědělský intervenční fond</w:t>
      </w:r>
    </w:p>
    <w:p w14:paraId="2F3CC6BF" w14:textId="77777777" w:rsidR="003F3D80" w:rsidRPr="002D2BBF" w:rsidRDefault="003F3D80" w:rsidP="003F3D80">
      <w:pPr>
        <w:spacing w:after="160" w:line="259" w:lineRule="auto"/>
        <w:ind w:left="1701" w:hanging="1701"/>
        <w:rPr>
          <w:rFonts w:asciiTheme="minorHAnsi" w:eastAsiaTheme="minorHAnsi" w:hAnsiTheme="minorHAnsi" w:cstheme="minorHAnsi"/>
          <w:lang w:eastAsia="en-US"/>
        </w:rPr>
      </w:pPr>
      <w:r w:rsidRPr="002D2BBF">
        <w:rPr>
          <w:rFonts w:asciiTheme="minorHAnsi" w:eastAsiaTheme="minorHAnsi" w:hAnsiTheme="minorHAnsi" w:cstheme="minorHAnsi"/>
          <w:lang w:eastAsia="en-US"/>
        </w:rPr>
        <w:t>SZPI</w:t>
      </w:r>
      <w:r w:rsidRPr="002D2BBF">
        <w:rPr>
          <w:rFonts w:asciiTheme="minorHAnsi" w:eastAsiaTheme="minorHAnsi" w:hAnsiTheme="minorHAnsi" w:cstheme="minorHAnsi"/>
          <w:lang w:eastAsia="en-US"/>
        </w:rPr>
        <w:tab/>
        <w:t>Státní zemědělská a potravinářská inspekce</w:t>
      </w:r>
    </w:p>
    <w:p w14:paraId="49A159D0" w14:textId="77777777" w:rsidR="003F3D80" w:rsidRPr="00456128" w:rsidRDefault="003F3D80" w:rsidP="00C46168">
      <w:pPr>
        <w:spacing w:after="160" w:line="259" w:lineRule="auto"/>
        <w:ind w:left="1701" w:hanging="1701"/>
        <w:rPr>
          <w:rFonts w:asciiTheme="minorHAnsi" w:eastAsiaTheme="minorHAnsi" w:hAnsiTheme="minorHAnsi" w:cstheme="minorHAnsi"/>
          <w:szCs w:val="22"/>
          <w:lang w:eastAsia="en-US"/>
        </w:rPr>
      </w:pPr>
      <w:r w:rsidRPr="00456128">
        <w:rPr>
          <w:rFonts w:asciiTheme="minorHAnsi" w:eastAsiaTheme="minorHAnsi" w:hAnsiTheme="minorHAnsi" w:cstheme="minorHAnsi"/>
          <w:szCs w:val="22"/>
          <w:lang w:eastAsia="en-US"/>
        </w:rPr>
        <w:t>ÚKZÚZ</w:t>
      </w:r>
      <w:r w:rsidRPr="00456128">
        <w:rPr>
          <w:rFonts w:asciiTheme="minorHAnsi" w:eastAsiaTheme="minorHAnsi" w:hAnsiTheme="minorHAnsi" w:cstheme="minorHAnsi"/>
          <w:szCs w:val="22"/>
          <w:lang w:eastAsia="en-US"/>
        </w:rPr>
        <w:tab/>
        <w:t>Ústřední kontrolní a zkušební ústav zemědělský</w:t>
      </w:r>
    </w:p>
    <w:p w14:paraId="4DFF64E4" w14:textId="77777777" w:rsidR="003F3D80" w:rsidRPr="00456128" w:rsidRDefault="003F3D80" w:rsidP="003F3D80">
      <w:pPr>
        <w:spacing w:after="160" w:line="259" w:lineRule="auto"/>
        <w:ind w:left="1701" w:hanging="1701"/>
        <w:rPr>
          <w:rFonts w:asciiTheme="minorHAnsi" w:eastAsiaTheme="minorHAnsi" w:hAnsiTheme="minorHAnsi" w:cstheme="minorHAnsi"/>
          <w:lang w:eastAsia="en-US"/>
        </w:rPr>
      </w:pPr>
      <w:r w:rsidRPr="00456128">
        <w:rPr>
          <w:rFonts w:asciiTheme="minorHAnsi" w:eastAsiaTheme="minorHAnsi" w:hAnsiTheme="minorHAnsi" w:cstheme="minorHAnsi"/>
          <w:lang w:eastAsia="en-US"/>
        </w:rPr>
        <w:t>ÚZEI</w:t>
      </w:r>
      <w:r w:rsidRPr="00456128">
        <w:rPr>
          <w:rFonts w:asciiTheme="minorHAnsi" w:eastAsiaTheme="minorHAnsi" w:hAnsiTheme="minorHAnsi" w:cstheme="minorHAnsi"/>
          <w:lang w:eastAsia="en-US"/>
        </w:rPr>
        <w:tab/>
        <w:t>Ústav zemědělské ekonomiky a informací</w:t>
      </w:r>
    </w:p>
    <w:p w14:paraId="59CE60FC" w14:textId="77777777" w:rsidR="003F3D80" w:rsidRPr="00456128" w:rsidRDefault="003F3D80" w:rsidP="003F3D80">
      <w:pPr>
        <w:spacing w:after="160" w:line="259" w:lineRule="auto"/>
        <w:ind w:left="1701" w:hanging="1701"/>
        <w:rPr>
          <w:rFonts w:asciiTheme="minorHAnsi" w:eastAsiaTheme="minorHAnsi" w:hAnsiTheme="minorHAnsi" w:cstheme="minorHAnsi"/>
          <w:lang w:eastAsia="en-US"/>
        </w:rPr>
      </w:pPr>
      <w:r w:rsidRPr="00456128">
        <w:rPr>
          <w:rFonts w:asciiTheme="minorHAnsi" w:eastAsiaTheme="minorHAnsi" w:hAnsiTheme="minorHAnsi" w:cstheme="minorHAnsi"/>
          <w:lang w:eastAsia="en-US"/>
        </w:rPr>
        <w:t>ÚZSVM</w:t>
      </w:r>
      <w:r w:rsidRPr="00456128">
        <w:rPr>
          <w:rFonts w:asciiTheme="minorHAnsi" w:eastAsiaTheme="minorHAnsi" w:hAnsiTheme="minorHAnsi" w:cstheme="minorHAnsi"/>
          <w:lang w:eastAsia="en-US"/>
        </w:rPr>
        <w:tab/>
        <w:t>Úřad pro zastupování státu ve věcech majetkových</w:t>
      </w:r>
    </w:p>
    <w:p w14:paraId="5D6B7B70" w14:textId="77777777" w:rsidR="003F3D80" w:rsidRPr="00456128" w:rsidRDefault="003F3D80" w:rsidP="003F3D80">
      <w:pPr>
        <w:spacing w:after="160" w:line="259" w:lineRule="auto"/>
        <w:ind w:left="1701" w:hanging="1701"/>
        <w:rPr>
          <w:rFonts w:asciiTheme="minorHAnsi" w:eastAsiaTheme="minorHAnsi" w:hAnsiTheme="minorHAnsi" w:cstheme="minorHAnsi"/>
          <w:lang w:eastAsia="en-US"/>
        </w:rPr>
      </w:pPr>
      <w:r w:rsidRPr="00456128">
        <w:rPr>
          <w:rFonts w:asciiTheme="minorHAnsi" w:eastAsiaTheme="minorHAnsi" w:hAnsiTheme="minorHAnsi" w:cstheme="minorHAnsi"/>
          <w:lang w:eastAsia="en-US"/>
        </w:rPr>
        <w:t>VÚMOP</w:t>
      </w:r>
      <w:r w:rsidRPr="00456128">
        <w:rPr>
          <w:rFonts w:asciiTheme="minorHAnsi" w:eastAsiaTheme="minorHAnsi" w:hAnsiTheme="minorHAnsi" w:cstheme="minorHAnsi"/>
          <w:lang w:eastAsia="en-US"/>
        </w:rPr>
        <w:tab/>
        <w:t>Výzkumný ústav meliorací a ochrany půdy, v. v. i.</w:t>
      </w:r>
    </w:p>
    <w:p w14:paraId="7F6B53FF" w14:textId="77777777" w:rsidR="003F3D80" w:rsidRPr="00456128" w:rsidRDefault="003F3D80" w:rsidP="003F3D80">
      <w:pPr>
        <w:spacing w:after="160" w:line="259" w:lineRule="auto"/>
        <w:ind w:left="1701" w:hanging="1701"/>
        <w:rPr>
          <w:rFonts w:asciiTheme="minorHAnsi" w:eastAsiaTheme="minorHAnsi" w:hAnsiTheme="minorHAnsi" w:cstheme="minorHAnsi"/>
          <w:lang w:eastAsia="en-US"/>
        </w:rPr>
      </w:pPr>
      <w:r w:rsidRPr="00456128">
        <w:rPr>
          <w:rFonts w:asciiTheme="minorHAnsi" w:eastAsiaTheme="minorHAnsi" w:hAnsiTheme="minorHAnsi" w:cstheme="minorHAnsi"/>
          <w:lang w:eastAsia="en-US"/>
        </w:rPr>
        <w:t>VÚRV</w:t>
      </w:r>
      <w:r w:rsidRPr="00456128">
        <w:rPr>
          <w:rFonts w:asciiTheme="minorHAnsi" w:eastAsiaTheme="minorHAnsi" w:hAnsiTheme="minorHAnsi" w:cstheme="minorHAnsi"/>
          <w:lang w:eastAsia="en-US"/>
        </w:rPr>
        <w:tab/>
        <w:t>Výzkumný ústav rostlinné výroby, v. v. i.</w:t>
      </w:r>
    </w:p>
    <w:p w14:paraId="53825572" w14:textId="77777777" w:rsidR="003F3D80" w:rsidRPr="00456128" w:rsidRDefault="003F3D80" w:rsidP="003F3D80">
      <w:pPr>
        <w:spacing w:after="160" w:line="259" w:lineRule="auto"/>
        <w:ind w:left="1701" w:hanging="1701"/>
        <w:rPr>
          <w:rFonts w:asciiTheme="minorHAnsi" w:eastAsiaTheme="minorHAnsi" w:hAnsiTheme="minorHAnsi" w:cstheme="minorHAnsi"/>
          <w:lang w:eastAsia="en-US"/>
        </w:rPr>
      </w:pPr>
      <w:r w:rsidRPr="00456128">
        <w:rPr>
          <w:rFonts w:asciiTheme="minorHAnsi" w:eastAsiaTheme="minorHAnsi" w:hAnsiTheme="minorHAnsi" w:cstheme="minorHAnsi"/>
          <w:lang w:eastAsia="en-US"/>
        </w:rPr>
        <w:t>VÚŽV</w:t>
      </w:r>
      <w:r w:rsidRPr="00456128">
        <w:rPr>
          <w:rFonts w:asciiTheme="minorHAnsi" w:eastAsiaTheme="minorHAnsi" w:hAnsiTheme="minorHAnsi" w:cstheme="minorHAnsi"/>
          <w:lang w:eastAsia="en-US"/>
        </w:rPr>
        <w:tab/>
        <w:t>Výzkumný ústav živočišné výroby, v. v. i.</w:t>
      </w:r>
    </w:p>
    <w:p w14:paraId="4A14E156" w14:textId="11D1A35C" w:rsidR="003F3D80" w:rsidRPr="00456128" w:rsidRDefault="003F3D80" w:rsidP="00456128">
      <w:pPr>
        <w:spacing w:after="160"/>
        <w:ind w:left="1701" w:hanging="1701"/>
        <w:rPr>
          <w:rFonts w:asciiTheme="minorHAnsi" w:hAnsiTheme="minorHAnsi" w:cstheme="minorHAnsi"/>
        </w:rPr>
      </w:pPr>
      <w:r w:rsidRPr="00456128">
        <w:rPr>
          <w:rFonts w:asciiTheme="minorHAnsi" w:hAnsiTheme="minorHAnsi" w:cstheme="minorHAnsi"/>
        </w:rPr>
        <w:t>WS</w:t>
      </w:r>
      <w:r w:rsidRPr="00456128">
        <w:rPr>
          <w:rFonts w:asciiTheme="minorHAnsi" w:hAnsiTheme="minorHAnsi" w:cstheme="minorHAnsi"/>
        </w:rPr>
        <w:tab/>
        <w:t xml:space="preserve">hlášení </w:t>
      </w:r>
      <w:r w:rsidRPr="00D167A1">
        <w:rPr>
          <w:rFonts w:asciiTheme="minorHAnsi" w:hAnsiTheme="minorHAnsi" w:cstheme="minorHAnsi"/>
        </w:rPr>
        <w:t xml:space="preserve">do IZR pomocí </w:t>
      </w:r>
      <w:r w:rsidRPr="00456128">
        <w:rPr>
          <w:rFonts w:asciiTheme="minorHAnsi" w:hAnsiTheme="minorHAnsi" w:cstheme="minorHAnsi"/>
        </w:rPr>
        <w:t>webov</w:t>
      </w:r>
      <w:r w:rsidRPr="00D167A1">
        <w:rPr>
          <w:rFonts w:asciiTheme="minorHAnsi" w:hAnsiTheme="minorHAnsi" w:cstheme="minorHAnsi"/>
        </w:rPr>
        <w:t xml:space="preserve">é </w:t>
      </w:r>
      <w:r w:rsidRPr="00456128">
        <w:rPr>
          <w:rFonts w:asciiTheme="minorHAnsi" w:hAnsiTheme="minorHAnsi" w:cstheme="minorHAnsi"/>
        </w:rPr>
        <w:t>služb</w:t>
      </w:r>
      <w:r w:rsidRPr="00D167A1">
        <w:rPr>
          <w:rFonts w:asciiTheme="minorHAnsi" w:hAnsiTheme="minorHAnsi" w:cstheme="minorHAnsi"/>
        </w:rPr>
        <w:t>y</w:t>
      </w:r>
    </w:p>
    <w:p w14:paraId="50408322" w14:textId="77777777" w:rsidR="00454A2E" w:rsidRPr="00D167A1" w:rsidRDefault="00454A2E" w:rsidP="00833720">
      <w:pPr>
        <w:spacing w:after="160" w:line="259" w:lineRule="auto"/>
        <w:ind w:left="1701" w:hanging="1701"/>
        <w:rPr>
          <w:rFonts w:asciiTheme="minorHAnsi" w:eastAsiaTheme="minorHAnsi" w:hAnsiTheme="minorHAnsi" w:cstheme="minorHAnsi"/>
          <w:szCs w:val="22"/>
          <w:lang w:eastAsia="en-US"/>
        </w:rPr>
      </w:pPr>
    </w:p>
    <w:p w14:paraId="1016838E" w14:textId="1E5FDBBD" w:rsidR="002A1A1C" w:rsidRPr="00D167A1" w:rsidRDefault="002A1A1C" w:rsidP="002A1A1C">
      <w:pPr>
        <w:spacing w:after="240"/>
        <w:jc w:val="both"/>
        <w:rPr>
          <w:rFonts w:asciiTheme="minorHAnsi" w:hAnsiTheme="minorHAnsi" w:cstheme="minorHAnsi"/>
        </w:rPr>
      </w:pPr>
    </w:p>
    <w:p w14:paraId="2222353D" w14:textId="77777777" w:rsidR="00CC3983" w:rsidRPr="00D167A1" w:rsidRDefault="00CC3983">
      <w:pPr>
        <w:spacing w:after="160" w:line="259" w:lineRule="auto"/>
        <w:rPr>
          <w:rFonts w:asciiTheme="minorHAnsi" w:hAnsiTheme="minorHAnsi" w:cstheme="minorHAnsi"/>
          <w:b/>
        </w:rPr>
      </w:pPr>
      <w:r w:rsidRPr="00D167A1">
        <w:rPr>
          <w:rFonts w:asciiTheme="minorHAnsi" w:hAnsiTheme="minorHAnsi" w:cstheme="minorHAnsi"/>
          <w:b/>
        </w:rPr>
        <w:br w:type="page"/>
      </w:r>
    </w:p>
    <w:p w14:paraId="5E7DA10C" w14:textId="19D52CBE" w:rsidR="00833720" w:rsidRPr="00456128" w:rsidRDefault="00833720" w:rsidP="00456128">
      <w:pPr>
        <w:spacing w:after="120"/>
        <w:jc w:val="both"/>
        <w:rPr>
          <w:rFonts w:asciiTheme="minorHAnsi" w:hAnsiTheme="minorHAnsi" w:cstheme="minorHAnsi"/>
          <w:b/>
        </w:rPr>
      </w:pPr>
      <w:r w:rsidRPr="00456128">
        <w:rPr>
          <w:rFonts w:asciiTheme="minorHAnsi" w:hAnsiTheme="minorHAnsi" w:cstheme="minorHAnsi"/>
          <w:b/>
        </w:rPr>
        <w:lastRenderedPageBreak/>
        <w:t>Zkrácené názvy právních předpisů</w:t>
      </w:r>
    </w:p>
    <w:p w14:paraId="18752A0E" w14:textId="77777777" w:rsidR="00CC3983" w:rsidRPr="00D167A1" w:rsidRDefault="00CC3983" w:rsidP="00456128">
      <w:pPr>
        <w:tabs>
          <w:tab w:val="left" w:pos="2552"/>
        </w:tabs>
        <w:ind w:left="2835" w:hanging="2835"/>
        <w:jc w:val="both"/>
        <w:rPr>
          <w:rFonts w:asciiTheme="minorHAnsi" w:hAnsiTheme="minorHAnsi" w:cstheme="minorHAnsi"/>
        </w:rPr>
      </w:pPr>
    </w:p>
    <w:p w14:paraId="4AC1A47E" w14:textId="0736FA6E" w:rsidR="002A1A1C" w:rsidRPr="00D167A1" w:rsidRDefault="00387009" w:rsidP="00387009">
      <w:pPr>
        <w:tabs>
          <w:tab w:val="left" w:pos="2552"/>
        </w:tabs>
        <w:spacing w:after="240"/>
        <w:ind w:left="2835" w:hanging="2835"/>
        <w:jc w:val="both"/>
        <w:rPr>
          <w:rFonts w:asciiTheme="minorHAnsi" w:hAnsiTheme="minorHAnsi" w:cstheme="minorHAnsi"/>
        </w:rPr>
      </w:pPr>
      <w:r w:rsidRPr="00D167A1">
        <w:rPr>
          <w:rFonts w:asciiTheme="minorHAnsi" w:hAnsiTheme="minorHAnsi" w:cstheme="minorHAnsi"/>
        </w:rPr>
        <w:t>z</w:t>
      </w:r>
      <w:r w:rsidR="002A1A1C" w:rsidRPr="00D167A1">
        <w:rPr>
          <w:rFonts w:asciiTheme="minorHAnsi" w:hAnsiTheme="minorHAnsi" w:cstheme="minorHAnsi"/>
        </w:rPr>
        <w:t>ákon č. 2/1969 Sb.</w:t>
      </w:r>
      <w:r w:rsidRPr="00D167A1">
        <w:rPr>
          <w:rFonts w:asciiTheme="minorHAnsi" w:hAnsiTheme="minorHAnsi" w:cstheme="minorHAnsi"/>
        </w:rPr>
        <w:tab/>
      </w:r>
      <w:r w:rsidRPr="00456128">
        <w:rPr>
          <w:rFonts w:asciiTheme="minorHAnsi" w:hAnsiTheme="minorHAnsi" w:cstheme="minorHAnsi"/>
          <w:lang w:eastAsia="en-US"/>
        </w:rPr>
        <w:t>–</w:t>
      </w:r>
      <w:r w:rsidR="002A1A1C" w:rsidRPr="00D167A1">
        <w:rPr>
          <w:rFonts w:asciiTheme="minorHAnsi" w:hAnsiTheme="minorHAnsi" w:cstheme="minorHAnsi"/>
        </w:rPr>
        <w:tab/>
      </w:r>
      <w:r w:rsidRPr="00D167A1">
        <w:rPr>
          <w:rFonts w:asciiTheme="minorHAnsi" w:hAnsiTheme="minorHAnsi" w:cstheme="minorHAnsi"/>
        </w:rPr>
        <w:t>z</w:t>
      </w:r>
      <w:r w:rsidR="002A1A1C" w:rsidRPr="00D167A1">
        <w:rPr>
          <w:rFonts w:asciiTheme="minorHAnsi" w:hAnsiTheme="minorHAnsi" w:cstheme="minorHAnsi"/>
        </w:rPr>
        <w:t>ákon č. 2/1969 Sb., o zřízení ministerstev a jiných ústředních orgánů státní správy České republiky</w:t>
      </w:r>
    </w:p>
    <w:p w14:paraId="323FCC8A" w14:textId="5F10BE06" w:rsidR="002A1A1C" w:rsidRPr="00D167A1" w:rsidRDefault="00387009" w:rsidP="00387009">
      <w:pPr>
        <w:tabs>
          <w:tab w:val="left" w:pos="2552"/>
        </w:tabs>
        <w:spacing w:after="240"/>
        <w:ind w:left="2835" w:hanging="2835"/>
        <w:jc w:val="both"/>
        <w:rPr>
          <w:rFonts w:asciiTheme="minorHAnsi" w:hAnsiTheme="minorHAnsi" w:cstheme="minorHAnsi"/>
        </w:rPr>
      </w:pPr>
      <w:r w:rsidRPr="00D167A1">
        <w:rPr>
          <w:rFonts w:asciiTheme="minorHAnsi" w:hAnsiTheme="minorHAnsi" w:cstheme="minorHAnsi"/>
        </w:rPr>
        <w:t>z</w:t>
      </w:r>
      <w:r w:rsidR="002A1A1C" w:rsidRPr="00D167A1">
        <w:rPr>
          <w:rFonts w:asciiTheme="minorHAnsi" w:hAnsiTheme="minorHAnsi" w:cstheme="minorHAnsi"/>
        </w:rPr>
        <w:t>ákon č. 154/2000 Sb.</w:t>
      </w:r>
      <w:r w:rsidRPr="00D167A1">
        <w:rPr>
          <w:rFonts w:asciiTheme="minorHAnsi" w:hAnsiTheme="minorHAnsi" w:cstheme="minorHAnsi"/>
        </w:rPr>
        <w:tab/>
      </w:r>
      <w:r w:rsidRPr="00456128">
        <w:rPr>
          <w:rFonts w:asciiTheme="minorHAnsi" w:hAnsiTheme="minorHAnsi" w:cstheme="minorHAnsi"/>
          <w:lang w:eastAsia="en-US"/>
        </w:rPr>
        <w:t>–</w:t>
      </w:r>
      <w:r w:rsidR="002A1A1C" w:rsidRPr="00D167A1">
        <w:rPr>
          <w:rFonts w:asciiTheme="minorHAnsi" w:hAnsiTheme="minorHAnsi" w:cstheme="minorHAnsi"/>
        </w:rPr>
        <w:tab/>
      </w:r>
      <w:r w:rsidRPr="00D167A1">
        <w:rPr>
          <w:rFonts w:asciiTheme="minorHAnsi" w:hAnsiTheme="minorHAnsi" w:cstheme="minorHAnsi"/>
        </w:rPr>
        <w:t>z</w:t>
      </w:r>
      <w:r w:rsidR="002A1A1C" w:rsidRPr="00D167A1">
        <w:rPr>
          <w:rFonts w:asciiTheme="minorHAnsi" w:hAnsiTheme="minorHAnsi" w:cstheme="minorHAnsi"/>
        </w:rPr>
        <w:t>ákon č. 154/2000 Sb., o šlechtění, plemenitbě a evidenci hospodářských zvířat a o změně některých souvisejících zákonů (plemenářský zákon)</w:t>
      </w:r>
    </w:p>
    <w:p w14:paraId="5496A7CB" w14:textId="3D842DA4" w:rsidR="002A1A1C" w:rsidRPr="00D167A1" w:rsidRDefault="00387009" w:rsidP="00387009">
      <w:pPr>
        <w:tabs>
          <w:tab w:val="left" w:pos="2552"/>
        </w:tabs>
        <w:spacing w:after="240"/>
        <w:ind w:left="2835" w:hanging="2835"/>
        <w:jc w:val="both"/>
        <w:rPr>
          <w:rFonts w:asciiTheme="minorHAnsi" w:hAnsiTheme="minorHAnsi" w:cstheme="minorHAnsi"/>
        </w:rPr>
      </w:pPr>
      <w:r w:rsidRPr="00D167A1">
        <w:rPr>
          <w:rFonts w:asciiTheme="minorHAnsi" w:hAnsiTheme="minorHAnsi" w:cstheme="minorHAnsi"/>
        </w:rPr>
        <w:t>z</w:t>
      </w:r>
      <w:r w:rsidR="002A1A1C" w:rsidRPr="00D167A1">
        <w:rPr>
          <w:rFonts w:asciiTheme="minorHAnsi" w:hAnsiTheme="minorHAnsi" w:cstheme="minorHAnsi"/>
        </w:rPr>
        <w:t xml:space="preserve">ákon č. 218/2000 Sb. </w:t>
      </w:r>
      <w:r w:rsidRPr="00D167A1">
        <w:rPr>
          <w:rFonts w:asciiTheme="minorHAnsi" w:hAnsiTheme="minorHAnsi" w:cstheme="minorHAnsi"/>
        </w:rPr>
        <w:tab/>
      </w:r>
      <w:r w:rsidRPr="00456128">
        <w:rPr>
          <w:rFonts w:asciiTheme="minorHAnsi" w:hAnsiTheme="minorHAnsi" w:cstheme="minorHAnsi"/>
          <w:lang w:eastAsia="en-US"/>
        </w:rPr>
        <w:t>–</w:t>
      </w:r>
      <w:r w:rsidR="002A1A1C" w:rsidRPr="00D167A1">
        <w:rPr>
          <w:rFonts w:asciiTheme="minorHAnsi" w:hAnsiTheme="minorHAnsi" w:cstheme="minorHAnsi"/>
        </w:rPr>
        <w:tab/>
      </w:r>
      <w:r w:rsidRPr="00D167A1">
        <w:rPr>
          <w:rFonts w:asciiTheme="minorHAnsi" w:hAnsiTheme="minorHAnsi" w:cstheme="minorHAnsi"/>
        </w:rPr>
        <w:t>z</w:t>
      </w:r>
      <w:r w:rsidR="002A1A1C" w:rsidRPr="00D167A1">
        <w:rPr>
          <w:rFonts w:asciiTheme="minorHAnsi" w:hAnsiTheme="minorHAnsi" w:cstheme="minorHAnsi"/>
        </w:rPr>
        <w:t>ákon č. 218/2000 Sb., o rozpočtových pravidlech a o změně některých souvisejících zákonů (rozpočtová pravidla)</w:t>
      </w:r>
    </w:p>
    <w:p w14:paraId="32B0098A" w14:textId="3EAC14B4" w:rsidR="002A1A1C" w:rsidRPr="00D167A1" w:rsidRDefault="00387009" w:rsidP="00387009">
      <w:pPr>
        <w:tabs>
          <w:tab w:val="left" w:pos="2552"/>
        </w:tabs>
        <w:spacing w:after="240"/>
        <w:ind w:left="2835" w:hanging="2835"/>
        <w:jc w:val="both"/>
        <w:rPr>
          <w:rFonts w:asciiTheme="minorHAnsi" w:hAnsiTheme="minorHAnsi" w:cstheme="minorHAnsi"/>
        </w:rPr>
      </w:pPr>
      <w:r w:rsidRPr="00D167A1">
        <w:rPr>
          <w:rFonts w:asciiTheme="minorHAnsi" w:hAnsiTheme="minorHAnsi" w:cstheme="minorHAnsi"/>
        </w:rPr>
        <w:t>z</w:t>
      </w:r>
      <w:r w:rsidR="002A1A1C" w:rsidRPr="00D167A1">
        <w:rPr>
          <w:rFonts w:asciiTheme="minorHAnsi" w:hAnsiTheme="minorHAnsi" w:cstheme="minorHAnsi"/>
        </w:rPr>
        <w:t>ákon č. 256/2000 Sb.</w:t>
      </w:r>
      <w:r w:rsidRPr="00D167A1">
        <w:rPr>
          <w:rFonts w:asciiTheme="minorHAnsi" w:hAnsiTheme="minorHAnsi" w:cstheme="minorHAnsi"/>
        </w:rPr>
        <w:tab/>
      </w:r>
      <w:r w:rsidRPr="00456128">
        <w:rPr>
          <w:rFonts w:asciiTheme="minorHAnsi" w:hAnsiTheme="minorHAnsi" w:cstheme="minorHAnsi"/>
          <w:lang w:eastAsia="en-US"/>
        </w:rPr>
        <w:t>–</w:t>
      </w:r>
      <w:r w:rsidR="002A1A1C" w:rsidRPr="00D167A1">
        <w:rPr>
          <w:rFonts w:asciiTheme="minorHAnsi" w:hAnsiTheme="minorHAnsi" w:cstheme="minorHAnsi"/>
        </w:rPr>
        <w:tab/>
      </w:r>
      <w:r w:rsidRPr="00D167A1">
        <w:rPr>
          <w:rFonts w:asciiTheme="minorHAnsi" w:hAnsiTheme="minorHAnsi" w:cstheme="minorHAnsi"/>
        </w:rPr>
        <w:t>z</w:t>
      </w:r>
      <w:r w:rsidR="002A1A1C" w:rsidRPr="00D167A1">
        <w:rPr>
          <w:rFonts w:asciiTheme="minorHAnsi" w:hAnsiTheme="minorHAnsi" w:cstheme="minorHAnsi"/>
        </w:rPr>
        <w:t>ákon č. 256/2000 Sb., o Státním zemědělském intervenčním fondu a o změně některých dalších zákonů (zákon o Státním zemědělském intervenčním fondu)</w:t>
      </w:r>
    </w:p>
    <w:p w14:paraId="266AB11A" w14:textId="0AFBE3EC" w:rsidR="002A1A1C" w:rsidRPr="00D167A1" w:rsidRDefault="00387009" w:rsidP="00387009">
      <w:pPr>
        <w:tabs>
          <w:tab w:val="left" w:pos="2552"/>
        </w:tabs>
        <w:spacing w:after="240"/>
        <w:ind w:left="2835" w:hanging="2835"/>
        <w:jc w:val="both"/>
        <w:rPr>
          <w:rFonts w:asciiTheme="minorHAnsi" w:hAnsiTheme="minorHAnsi" w:cstheme="minorHAnsi"/>
        </w:rPr>
      </w:pPr>
      <w:r w:rsidRPr="00086120">
        <w:rPr>
          <w:rFonts w:asciiTheme="minorHAnsi" w:eastAsiaTheme="minorHAnsi" w:hAnsiTheme="minorHAnsi" w:cstheme="minorHAnsi"/>
          <w:szCs w:val="22"/>
          <w:lang w:eastAsia="en-US"/>
        </w:rPr>
        <w:t>z</w:t>
      </w:r>
      <w:r w:rsidR="002A1A1C" w:rsidRPr="00086120">
        <w:rPr>
          <w:rFonts w:asciiTheme="minorHAnsi" w:eastAsiaTheme="minorHAnsi" w:hAnsiTheme="minorHAnsi" w:cstheme="minorHAnsi"/>
          <w:szCs w:val="22"/>
          <w:lang w:eastAsia="en-US"/>
        </w:rPr>
        <w:t>ákon č. 365/2000 Sb.</w:t>
      </w:r>
      <w:r w:rsidRPr="00BE3E11">
        <w:rPr>
          <w:rFonts w:asciiTheme="minorHAnsi" w:eastAsiaTheme="minorHAnsi" w:hAnsiTheme="minorHAnsi" w:cstheme="minorHAnsi"/>
          <w:szCs w:val="22"/>
          <w:lang w:eastAsia="en-US"/>
        </w:rPr>
        <w:tab/>
      </w:r>
      <w:r w:rsidRPr="00456128">
        <w:rPr>
          <w:rFonts w:asciiTheme="minorHAnsi" w:hAnsiTheme="minorHAnsi" w:cstheme="minorHAnsi"/>
          <w:lang w:eastAsia="en-US"/>
        </w:rPr>
        <w:t>–</w:t>
      </w:r>
      <w:r w:rsidR="002A1A1C" w:rsidRPr="00D167A1">
        <w:rPr>
          <w:rFonts w:asciiTheme="minorHAnsi" w:eastAsiaTheme="minorHAnsi" w:hAnsiTheme="minorHAnsi" w:cstheme="minorHAnsi"/>
          <w:szCs w:val="22"/>
          <w:lang w:eastAsia="en-US"/>
        </w:rPr>
        <w:tab/>
      </w:r>
      <w:r w:rsidRPr="00D167A1">
        <w:rPr>
          <w:rFonts w:asciiTheme="minorHAnsi" w:eastAsiaTheme="minorHAnsi" w:hAnsiTheme="minorHAnsi" w:cstheme="minorHAnsi"/>
          <w:szCs w:val="22"/>
          <w:lang w:eastAsia="en-US"/>
        </w:rPr>
        <w:t>z</w:t>
      </w:r>
      <w:r w:rsidR="002A1A1C" w:rsidRPr="00086120">
        <w:rPr>
          <w:rFonts w:asciiTheme="minorHAnsi" w:eastAsiaTheme="minorHAnsi" w:hAnsiTheme="minorHAnsi" w:cstheme="minorHAnsi"/>
          <w:szCs w:val="22"/>
          <w:lang w:eastAsia="en-US"/>
        </w:rPr>
        <w:t xml:space="preserve">ákon č. 365/2000 Sb., </w:t>
      </w:r>
      <w:r w:rsidR="002A1A1C" w:rsidRPr="00D167A1">
        <w:rPr>
          <w:rFonts w:asciiTheme="minorHAnsi" w:hAnsiTheme="minorHAnsi" w:cstheme="minorHAnsi"/>
        </w:rPr>
        <w:t>o informačních systémech veřejné správy a o změně některých dalších zákonů</w:t>
      </w:r>
    </w:p>
    <w:p w14:paraId="6618EE3C" w14:textId="13CEB5E0" w:rsidR="00060538" w:rsidRPr="00D167A1" w:rsidRDefault="00387009" w:rsidP="00387009">
      <w:pPr>
        <w:tabs>
          <w:tab w:val="left" w:pos="2552"/>
        </w:tabs>
        <w:spacing w:after="240"/>
        <w:jc w:val="both"/>
        <w:rPr>
          <w:rFonts w:asciiTheme="minorHAnsi" w:hAnsiTheme="minorHAnsi" w:cstheme="minorHAnsi"/>
        </w:rPr>
      </w:pPr>
      <w:r w:rsidRPr="00D167A1">
        <w:rPr>
          <w:rFonts w:asciiTheme="minorHAnsi" w:hAnsiTheme="minorHAnsi" w:cstheme="minorHAnsi"/>
        </w:rPr>
        <w:t>z</w:t>
      </w:r>
      <w:r w:rsidR="007A4CE7" w:rsidRPr="00D167A1">
        <w:rPr>
          <w:rFonts w:asciiTheme="minorHAnsi" w:hAnsiTheme="minorHAnsi" w:cstheme="minorHAnsi"/>
        </w:rPr>
        <w:t>ákon č. 137/2006 Sb.</w:t>
      </w:r>
      <w:r w:rsidRPr="00D167A1">
        <w:rPr>
          <w:rFonts w:asciiTheme="minorHAnsi" w:hAnsiTheme="minorHAnsi" w:cstheme="minorHAnsi"/>
        </w:rPr>
        <w:tab/>
      </w:r>
      <w:r w:rsidRPr="00456128">
        <w:rPr>
          <w:rFonts w:asciiTheme="minorHAnsi" w:hAnsiTheme="minorHAnsi" w:cstheme="minorHAnsi"/>
          <w:lang w:eastAsia="en-US"/>
        </w:rPr>
        <w:t>–</w:t>
      </w:r>
      <w:r w:rsidR="007A4CE7" w:rsidRPr="00D167A1">
        <w:rPr>
          <w:rFonts w:asciiTheme="minorHAnsi" w:hAnsiTheme="minorHAnsi" w:cstheme="minorHAnsi"/>
        </w:rPr>
        <w:tab/>
      </w:r>
      <w:r w:rsidRPr="00D167A1">
        <w:rPr>
          <w:rFonts w:asciiTheme="minorHAnsi" w:hAnsiTheme="minorHAnsi" w:cstheme="minorHAnsi"/>
        </w:rPr>
        <w:t>z</w:t>
      </w:r>
      <w:r w:rsidR="007A4CE7" w:rsidRPr="00D167A1">
        <w:rPr>
          <w:rFonts w:asciiTheme="minorHAnsi" w:hAnsiTheme="minorHAnsi" w:cstheme="minorHAnsi"/>
        </w:rPr>
        <w:t>ákon č. 137/2006 Sb., o veřejných zakázkách</w:t>
      </w:r>
    </w:p>
    <w:p w14:paraId="6578720D" w14:textId="0E433F63" w:rsidR="007A4CE7" w:rsidRPr="00D167A1" w:rsidRDefault="00387009" w:rsidP="00387009">
      <w:pPr>
        <w:tabs>
          <w:tab w:val="left" w:pos="2552"/>
        </w:tabs>
        <w:spacing w:after="240"/>
        <w:jc w:val="both"/>
        <w:rPr>
          <w:rFonts w:asciiTheme="minorHAnsi" w:hAnsiTheme="minorHAnsi" w:cstheme="minorHAnsi"/>
        </w:rPr>
      </w:pPr>
      <w:r w:rsidRPr="00D167A1">
        <w:rPr>
          <w:rFonts w:asciiTheme="minorHAnsi" w:hAnsiTheme="minorHAnsi" w:cstheme="minorHAnsi"/>
        </w:rPr>
        <w:t>z</w:t>
      </w:r>
      <w:r w:rsidR="007A4CE7" w:rsidRPr="00D167A1">
        <w:rPr>
          <w:rFonts w:asciiTheme="minorHAnsi" w:hAnsiTheme="minorHAnsi" w:cstheme="minorHAnsi"/>
        </w:rPr>
        <w:t>ákon č. 134/2016 Sb.</w:t>
      </w:r>
      <w:r w:rsidRPr="00D167A1">
        <w:rPr>
          <w:rFonts w:asciiTheme="minorHAnsi" w:hAnsiTheme="minorHAnsi" w:cstheme="minorHAnsi"/>
        </w:rPr>
        <w:tab/>
      </w:r>
      <w:r w:rsidRPr="00456128">
        <w:rPr>
          <w:rFonts w:asciiTheme="minorHAnsi" w:hAnsiTheme="minorHAnsi" w:cstheme="minorHAnsi"/>
          <w:lang w:eastAsia="en-US"/>
        </w:rPr>
        <w:t>–</w:t>
      </w:r>
      <w:r w:rsidR="007A4CE7" w:rsidRPr="00D167A1">
        <w:rPr>
          <w:rFonts w:asciiTheme="minorHAnsi" w:hAnsiTheme="minorHAnsi" w:cstheme="minorHAnsi"/>
        </w:rPr>
        <w:tab/>
      </w:r>
      <w:r w:rsidRPr="00D167A1">
        <w:rPr>
          <w:rFonts w:asciiTheme="minorHAnsi" w:hAnsiTheme="minorHAnsi" w:cstheme="minorHAnsi"/>
        </w:rPr>
        <w:t>z</w:t>
      </w:r>
      <w:r w:rsidR="007A4CE7" w:rsidRPr="00D167A1">
        <w:rPr>
          <w:rFonts w:asciiTheme="minorHAnsi" w:hAnsiTheme="minorHAnsi" w:cstheme="minorHAnsi"/>
        </w:rPr>
        <w:t xml:space="preserve">ákon č. 134/2016 Sb., o zadávání veřejných zakázek </w:t>
      </w:r>
    </w:p>
    <w:p w14:paraId="58BC3908" w14:textId="733A6C30" w:rsidR="006C4ECC" w:rsidRPr="00D167A1" w:rsidRDefault="00387009" w:rsidP="00387009">
      <w:pPr>
        <w:tabs>
          <w:tab w:val="left" w:pos="2552"/>
        </w:tabs>
        <w:spacing w:after="240"/>
        <w:ind w:left="2835" w:hanging="2835"/>
        <w:jc w:val="both"/>
        <w:rPr>
          <w:rFonts w:asciiTheme="minorHAnsi" w:hAnsiTheme="minorHAnsi" w:cstheme="minorHAnsi"/>
        </w:rPr>
      </w:pPr>
      <w:r w:rsidRPr="00D167A1">
        <w:rPr>
          <w:rFonts w:asciiTheme="minorHAnsi" w:hAnsiTheme="minorHAnsi" w:cstheme="minorHAnsi"/>
        </w:rPr>
        <w:t>z</w:t>
      </w:r>
      <w:r w:rsidR="006C4ECC" w:rsidRPr="00D167A1">
        <w:rPr>
          <w:rFonts w:asciiTheme="minorHAnsi" w:hAnsiTheme="minorHAnsi" w:cstheme="minorHAnsi"/>
        </w:rPr>
        <w:t>ákon č. 208/2019 Sb.</w:t>
      </w:r>
      <w:r w:rsidRPr="00D167A1">
        <w:rPr>
          <w:rFonts w:asciiTheme="minorHAnsi" w:hAnsiTheme="minorHAnsi" w:cstheme="minorHAnsi"/>
        </w:rPr>
        <w:tab/>
      </w:r>
      <w:r w:rsidRPr="00456128">
        <w:rPr>
          <w:rFonts w:asciiTheme="minorHAnsi" w:hAnsiTheme="minorHAnsi" w:cstheme="minorHAnsi"/>
          <w:lang w:eastAsia="en-US"/>
        </w:rPr>
        <w:t>–</w:t>
      </w:r>
      <w:r w:rsidR="00183B46" w:rsidRPr="00D167A1">
        <w:rPr>
          <w:rFonts w:asciiTheme="minorHAnsi" w:hAnsiTheme="minorHAnsi" w:cstheme="minorHAnsi"/>
        </w:rPr>
        <w:tab/>
      </w:r>
      <w:r w:rsidRPr="00D167A1">
        <w:rPr>
          <w:rFonts w:asciiTheme="minorHAnsi" w:hAnsiTheme="minorHAnsi" w:cstheme="minorHAnsi"/>
        </w:rPr>
        <w:t>z</w:t>
      </w:r>
      <w:r w:rsidR="00183B46" w:rsidRPr="00D167A1">
        <w:rPr>
          <w:rFonts w:asciiTheme="minorHAnsi" w:hAnsiTheme="minorHAnsi" w:cstheme="minorHAnsi"/>
        </w:rPr>
        <w:t xml:space="preserve">ákon č. </w:t>
      </w:r>
      <w:r w:rsidR="00077425" w:rsidRPr="00D167A1">
        <w:rPr>
          <w:rFonts w:asciiTheme="minorHAnsi" w:hAnsiTheme="minorHAnsi" w:cstheme="minorHAnsi"/>
        </w:rPr>
        <w:t>208/2019 Sb., kterým se mění zákon č. 252/1997 Sb., o</w:t>
      </w:r>
      <w:r w:rsidRPr="00D167A1">
        <w:rPr>
          <w:rFonts w:asciiTheme="minorHAnsi" w:hAnsiTheme="minorHAnsi" w:cstheme="minorHAnsi"/>
        </w:rPr>
        <w:t> </w:t>
      </w:r>
      <w:r w:rsidR="00077425" w:rsidRPr="00D167A1">
        <w:rPr>
          <w:rFonts w:asciiTheme="minorHAnsi" w:hAnsiTheme="minorHAnsi" w:cstheme="minorHAnsi"/>
        </w:rPr>
        <w:t>zemědělství, ve znění pozdějších předpisů, a zákon č.</w:t>
      </w:r>
      <w:r w:rsidRPr="00D167A1">
        <w:rPr>
          <w:rFonts w:asciiTheme="minorHAnsi" w:hAnsiTheme="minorHAnsi" w:cstheme="minorHAnsi"/>
        </w:rPr>
        <w:t> </w:t>
      </w:r>
      <w:r w:rsidR="00183B46" w:rsidRPr="00D167A1">
        <w:rPr>
          <w:rFonts w:asciiTheme="minorHAnsi" w:hAnsiTheme="minorHAnsi" w:cstheme="minorHAnsi"/>
        </w:rPr>
        <w:t>256/2000</w:t>
      </w:r>
      <w:r w:rsidRPr="00D167A1">
        <w:rPr>
          <w:rFonts w:asciiTheme="minorHAnsi" w:hAnsiTheme="minorHAnsi" w:cstheme="minorHAnsi"/>
        </w:rPr>
        <w:t> </w:t>
      </w:r>
      <w:r w:rsidR="00183B46" w:rsidRPr="00D167A1">
        <w:rPr>
          <w:rFonts w:asciiTheme="minorHAnsi" w:hAnsiTheme="minorHAnsi" w:cstheme="minorHAnsi"/>
        </w:rPr>
        <w:t>Sb., o Státním zemědělském intervenčním fondu a</w:t>
      </w:r>
      <w:r w:rsidRPr="00D167A1">
        <w:rPr>
          <w:rFonts w:asciiTheme="minorHAnsi" w:hAnsiTheme="minorHAnsi" w:cstheme="minorHAnsi"/>
        </w:rPr>
        <w:t> </w:t>
      </w:r>
      <w:r w:rsidR="00183B46" w:rsidRPr="00D167A1">
        <w:rPr>
          <w:rFonts w:asciiTheme="minorHAnsi" w:hAnsiTheme="minorHAnsi" w:cstheme="minorHAnsi"/>
        </w:rPr>
        <w:t>o</w:t>
      </w:r>
      <w:r w:rsidRPr="00D167A1">
        <w:rPr>
          <w:rFonts w:asciiTheme="minorHAnsi" w:hAnsiTheme="minorHAnsi" w:cstheme="minorHAnsi"/>
        </w:rPr>
        <w:t> </w:t>
      </w:r>
      <w:r w:rsidR="00183B46" w:rsidRPr="00D167A1">
        <w:rPr>
          <w:rFonts w:asciiTheme="minorHAnsi" w:hAnsiTheme="minorHAnsi" w:cstheme="minorHAnsi"/>
        </w:rPr>
        <w:t>změně některých dalších zákonů (zákon o Státním zemědělském intervenčním fondu), ve znění pozdějších předpisů</w:t>
      </w:r>
    </w:p>
    <w:p w14:paraId="47E4DFB7" w14:textId="1F985B89" w:rsidR="002A1A1C" w:rsidRPr="00D167A1" w:rsidRDefault="00387009" w:rsidP="00387009">
      <w:pPr>
        <w:tabs>
          <w:tab w:val="left" w:pos="2552"/>
        </w:tabs>
        <w:spacing w:after="240"/>
        <w:ind w:left="2835" w:hanging="2835"/>
        <w:jc w:val="both"/>
        <w:rPr>
          <w:rFonts w:asciiTheme="minorHAnsi" w:hAnsiTheme="minorHAnsi" w:cstheme="minorHAnsi"/>
        </w:rPr>
      </w:pPr>
      <w:r w:rsidRPr="00D167A1">
        <w:rPr>
          <w:rFonts w:asciiTheme="minorHAnsi" w:hAnsiTheme="minorHAnsi" w:cstheme="minorHAnsi"/>
        </w:rPr>
        <w:t>v</w:t>
      </w:r>
      <w:r w:rsidR="002A1A1C" w:rsidRPr="00D167A1">
        <w:rPr>
          <w:rFonts w:asciiTheme="minorHAnsi" w:hAnsiTheme="minorHAnsi" w:cstheme="minorHAnsi"/>
        </w:rPr>
        <w:t>yhláška č. 317/2014 Sb.</w:t>
      </w:r>
      <w:r w:rsidRPr="00D167A1">
        <w:rPr>
          <w:rFonts w:asciiTheme="minorHAnsi" w:hAnsiTheme="minorHAnsi" w:cstheme="minorHAnsi"/>
        </w:rPr>
        <w:tab/>
      </w:r>
      <w:r w:rsidRPr="00456128">
        <w:rPr>
          <w:rFonts w:asciiTheme="minorHAnsi" w:hAnsiTheme="minorHAnsi" w:cstheme="minorHAnsi"/>
          <w:lang w:eastAsia="en-US"/>
        </w:rPr>
        <w:t>–</w:t>
      </w:r>
      <w:r w:rsidR="002A1A1C" w:rsidRPr="00D167A1">
        <w:rPr>
          <w:rFonts w:asciiTheme="minorHAnsi" w:hAnsiTheme="minorHAnsi" w:cstheme="minorHAnsi"/>
        </w:rPr>
        <w:tab/>
      </w:r>
      <w:r w:rsidRPr="00D167A1">
        <w:rPr>
          <w:rFonts w:asciiTheme="minorHAnsi" w:hAnsiTheme="minorHAnsi" w:cstheme="minorHAnsi"/>
        </w:rPr>
        <w:t>v</w:t>
      </w:r>
      <w:r w:rsidR="002A1A1C" w:rsidRPr="00D167A1">
        <w:rPr>
          <w:rFonts w:asciiTheme="minorHAnsi" w:hAnsiTheme="minorHAnsi" w:cstheme="minorHAnsi"/>
        </w:rPr>
        <w:t>yhláška č. 317/2014 Sb., o významných informačních systémech a jejich určujících kritériích</w:t>
      </w:r>
    </w:p>
    <w:p w14:paraId="32675A54" w14:textId="77777777" w:rsidR="00AB3622" w:rsidRPr="00D167A1" w:rsidRDefault="00AB3622">
      <w:pPr>
        <w:spacing w:after="160" w:line="259" w:lineRule="auto"/>
        <w:rPr>
          <w:rFonts w:asciiTheme="minorHAnsi" w:hAnsiTheme="minorHAnsi" w:cstheme="minorHAnsi"/>
        </w:rPr>
      </w:pPr>
      <w:r w:rsidRPr="00D167A1">
        <w:rPr>
          <w:rFonts w:asciiTheme="minorHAnsi" w:hAnsiTheme="minorHAnsi" w:cstheme="minorHAnsi"/>
        </w:rPr>
        <w:br w:type="page"/>
      </w:r>
    </w:p>
    <w:p w14:paraId="4201231B" w14:textId="17EF1410" w:rsidR="00AB3622" w:rsidRPr="00456128" w:rsidRDefault="00AB3622" w:rsidP="00AB3622">
      <w:pPr>
        <w:spacing w:after="160" w:line="259" w:lineRule="auto"/>
        <w:rPr>
          <w:rFonts w:asciiTheme="minorHAnsi" w:eastAsia="Calibri" w:hAnsiTheme="minorHAnsi" w:cstheme="minorHAnsi"/>
          <w:b/>
          <w:szCs w:val="22"/>
          <w:lang w:eastAsia="en-US"/>
        </w:rPr>
      </w:pPr>
      <w:r w:rsidRPr="00456128">
        <w:rPr>
          <w:rFonts w:asciiTheme="minorHAnsi" w:eastAsia="Calibri" w:hAnsiTheme="minorHAnsi" w:cstheme="minorHAnsi"/>
          <w:b/>
          <w:szCs w:val="22"/>
          <w:lang w:eastAsia="en-US"/>
        </w:rPr>
        <w:lastRenderedPageBreak/>
        <w:t xml:space="preserve">Příloha č. 1 </w:t>
      </w:r>
      <w:r w:rsidR="00BE1A00" w:rsidRPr="00456128">
        <w:rPr>
          <w:rFonts w:asciiTheme="minorHAnsi" w:eastAsia="Calibri" w:hAnsiTheme="minorHAnsi" w:cstheme="minorHAnsi"/>
          <w:b/>
          <w:szCs w:val="22"/>
          <w:lang w:eastAsia="en-US"/>
        </w:rPr>
        <w:t>k</w:t>
      </w:r>
      <w:r w:rsidRPr="00456128">
        <w:rPr>
          <w:rFonts w:asciiTheme="minorHAnsi" w:eastAsia="Calibri" w:hAnsiTheme="minorHAnsi" w:cstheme="minorHAnsi"/>
          <w:b/>
          <w:szCs w:val="22"/>
          <w:lang w:eastAsia="en-US"/>
        </w:rPr>
        <w:t>ontrolní</w:t>
      </w:r>
      <w:r w:rsidR="00BE1A00" w:rsidRPr="00456128">
        <w:rPr>
          <w:rFonts w:asciiTheme="minorHAnsi" w:eastAsia="Calibri" w:hAnsiTheme="minorHAnsi" w:cstheme="minorHAnsi"/>
          <w:b/>
          <w:szCs w:val="22"/>
          <w:lang w:eastAsia="en-US"/>
        </w:rPr>
        <w:t>ho</w:t>
      </w:r>
      <w:r w:rsidRPr="00456128">
        <w:rPr>
          <w:rFonts w:asciiTheme="minorHAnsi" w:eastAsia="Calibri" w:hAnsiTheme="minorHAnsi" w:cstheme="minorHAnsi"/>
          <w:b/>
          <w:szCs w:val="22"/>
          <w:lang w:eastAsia="en-US"/>
        </w:rPr>
        <w:t xml:space="preserve"> závěr</w:t>
      </w:r>
      <w:r w:rsidR="00BE1A00" w:rsidRPr="00456128">
        <w:rPr>
          <w:rFonts w:asciiTheme="minorHAnsi" w:eastAsia="Calibri" w:hAnsiTheme="minorHAnsi" w:cstheme="minorHAnsi"/>
          <w:b/>
          <w:szCs w:val="22"/>
          <w:lang w:eastAsia="en-US"/>
        </w:rPr>
        <w:t>u</w:t>
      </w:r>
      <w:r w:rsidRPr="00456128">
        <w:rPr>
          <w:rFonts w:asciiTheme="minorHAnsi" w:eastAsia="Calibri" w:hAnsiTheme="minorHAnsi" w:cstheme="minorHAnsi"/>
          <w:b/>
          <w:szCs w:val="22"/>
          <w:lang w:eastAsia="en-US"/>
        </w:rPr>
        <w:t xml:space="preserve"> z kontrolní akce </w:t>
      </w:r>
      <w:r w:rsidR="00BE1A00" w:rsidRPr="00456128">
        <w:rPr>
          <w:rFonts w:asciiTheme="minorHAnsi" w:eastAsia="Calibri" w:hAnsiTheme="minorHAnsi" w:cstheme="minorHAnsi"/>
          <w:b/>
          <w:szCs w:val="22"/>
          <w:lang w:eastAsia="en-US"/>
        </w:rPr>
        <w:t xml:space="preserve">č. </w:t>
      </w:r>
      <w:r w:rsidRPr="00456128">
        <w:rPr>
          <w:rFonts w:asciiTheme="minorHAnsi" w:eastAsia="Calibri" w:hAnsiTheme="minorHAnsi" w:cstheme="minorHAnsi"/>
          <w:b/>
          <w:szCs w:val="22"/>
          <w:lang w:eastAsia="en-US"/>
        </w:rPr>
        <w:t>20/07 – Peněžní prostředky vynakládané na informační a komunikační technologie v resortu Ministerstva zemědělství</w:t>
      </w:r>
    </w:p>
    <w:p w14:paraId="40AC8D70" w14:textId="77777777" w:rsidR="00AB3622" w:rsidRPr="00456128" w:rsidRDefault="00AB3622" w:rsidP="00AB3622">
      <w:pPr>
        <w:spacing w:after="160" w:line="259" w:lineRule="auto"/>
        <w:rPr>
          <w:rFonts w:asciiTheme="minorHAnsi" w:eastAsia="Calibri" w:hAnsiTheme="minorHAnsi" w:cstheme="minorHAnsi"/>
          <w:b/>
          <w:szCs w:val="22"/>
          <w:u w:val="single"/>
          <w:lang w:eastAsia="en-US"/>
        </w:rPr>
      </w:pPr>
      <w:r w:rsidRPr="00456128">
        <w:rPr>
          <w:rFonts w:asciiTheme="minorHAnsi" w:eastAsia="Calibri" w:hAnsiTheme="minorHAnsi" w:cstheme="minorHAnsi"/>
          <w:b/>
          <w:szCs w:val="22"/>
          <w:u w:val="single"/>
          <w:lang w:eastAsia="en-US"/>
        </w:rPr>
        <w:t>Seznam informačních systémů veřejné správy (agendových informačních systémů) ve správě MZe</w:t>
      </w:r>
    </w:p>
    <w:p w14:paraId="36BAD83B" w14:textId="77777777" w:rsidR="00AB3622" w:rsidRPr="00456128" w:rsidRDefault="00AB3622" w:rsidP="00AB3622">
      <w:pPr>
        <w:numPr>
          <w:ilvl w:val="0"/>
          <w:numId w:val="37"/>
        </w:numPr>
        <w:spacing w:after="160" w:line="259" w:lineRule="auto"/>
        <w:contextualSpacing/>
        <w:jc w:val="both"/>
        <w:rPr>
          <w:rFonts w:asciiTheme="minorHAnsi" w:eastAsia="Calibri" w:hAnsiTheme="minorHAnsi" w:cstheme="minorHAnsi"/>
          <w:szCs w:val="22"/>
          <w:lang w:eastAsia="en-US"/>
        </w:rPr>
      </w:pPr>
      <w:r w:rsidRPr="00456128">
        <w:rPr>
          <w:rFonts w:asciiTheme="minorHAnsi" w:eastAsia="Calibri" w:hAnsiTheme="minorHAnsi" w:cstheme="minorHAnsi"/>
          <w:szCs w:val="22"/>
          <w:lang w:eastAsia="en-US"/>
        </w:rPr>
        <w:t>Informační systém VODA</w:t>
      </w:r>
    </w:p>
    <w:p w14:paraId="39062168" w14:textId="77777777" w:rsidR="00AB3622" w:rsidRPr="00456128" w:rsidRDefault="00AB3622" w:rsidP="00AB3622">
      <w:pPr>
        <w:numPr>
          <w:ilvl w:val="0"/>
          <w:numId w:val="37"/>
        </w:numPr>
        <w:spacing w:after="160" w:line="259" w:lineRule="auto"/>
        <w:contextualSpacing/>
        <w:rPr>
          <w:rFonts w:asciiTheme="minorHAnsi" w:eastAsia="Calibri" w:hAnsiTheme="minorHAnsi" w:cstheme="minorHAnsi"/>
          <w:szCs w:val="22"/>
          <w:lang w:eastAsia="en-US"/>
        </w:rPr>
      </w:pPr>
      <w:r w:rsidRPr="00456128">
        <w:rPr>
          <w:rFonts w:asciiTheme="minorHAnsi" w:eastAsia="Calibri" w:hAnsiTheme="minorHAnsi" w:cstheme="minorHAnsi"/>
          <w:szCs w:val="22"/>
          <w:lang w:eastAsia="en-US"/>
        </w:rPr>
        <w:t>Mezisklad zpráv o kontrole (</w:t>
      </w:r>
      <w:proofErr w:type="spellStart"/>
      <w:r w:rsidRPr="00456128">
        <w:rPr>
          <w:rFonts w:asciiTheme="minorHAnsi" w:eastAsia="Calibri" w:hAnsiTheme="minorHAnsi" w:cstheme="minorHAnsi"/>
          <w:szCs w:val="22"/>
          <w:lang w:eastAsia="en-US"/>
        </w:rPr>
        <w:t>Cross</w:t>
      </w:r>
      <w:proofErr w:type="spellEnd"/>
      <w:r w:rsidRPr="00456128">
        <w:rPr>
          <w:rFonts w:asciiTheme="minorHAnsi" w:eastAsia="Calibri" w:hAnsiTheme="minorHAnsi" w:cstheme="minorHAnsi"/>
          <w:szCs w:val="22"/>
          <w:lang w:eastAsia="en-US"/>
        </w:rPr>
        <w:t xml:space="preserve"> </w:t>
      </w:r>
      <w:proofErr w:type="spellStart"/>
      <w:r w:rsidRPr="00456128">
        <w:rPr>
          <w:rFonts w:asciiTheme="minorHAnsi" w:eastAsia="Calibri" w:hAnsiTheme="minorHAnsi" w:cstheme="minorHAnsi"/>
          <w:szCs w:val="22"/>
          <w:lang w:eastAsia="en-US"/>
        </w:rPr>
        <w:t>Compliance</w:t>
      </w:r>
      <w:proofErr w:type="spellEnd"/>
      <w:r w:rsidRPr="00456128">
        <w:rPr>
          <w:rFonts w:asciiTheme="minorHAnsi" w:eastAsia="Calibri" w:hAnsiTheme="minorHAnsi" w:cstheme="minorHAnsi"/>
          <w:szCs w:val="22"/>
          <w:lang w:eastAsia="en-US"/>
        </w:rPr>
        <w:t>)</w:t>
      </w:r>
    </w:p>
    <w:p w14:paraId="3B3C61AE" w14:textId="77777777" w:rsidR="00AB3622" w:rsidRPr="00456128" w:rsidRDefault="00AB3622" w:rsidP="00AB3622">
      <w:pPr>
        <w:numPr>
          <w:ilvl w:val="0"/>
          <w:numId w:val="37"/>
        </w:numPr>
        <w:spacing w:after="160" w:line="259" w:lineRule="auto"/>
        <w:contextualSpacing/>
        <w:rPr>
          <w:rFonts w:asciiTheme="minorHAnsi" w:eastAsia="Calibri" w:hAnsiTheme="minorHAnsi" w:cstheme="minorHAnsi"/>
          <w:szCs w:val="22"/>
          <w:lang w:eastAsia="en-US"/>
        </w:rPr>
      </w:pPr>
      <w:r w:rsidRPr="00456128">
        <w:rPr>
          <w:rFonts w:asciiTheme="minorHAnsi" w:eastAsia="Calibri" w:hAnsiTheme="minorHAnsi" w:cstheme="minorHAnsi"/>
          <w:szCs w:val="22"/>
          <w:lang w:eastAsia="en-US"/>
        </w:rPr>
        <w:t>Evidence využití půdy podle uživatelských vztahů (LPIS)</w:t>
      </w:r>
    </w:p>
    <w:p w14:paraId="167C3451" w14:textId="77777777" w:rsidR="00AB3622" w:rsidRPr="00456128" w:rsidRDefault="00AB3622" w:rsidP="00AB3622">
      <w:pPr>
        <w:numPr>
          <w:ilvl w:val="0"/>
          <w:numId w:val="37"/>
        </w:numPr>
        <w:spacing w:after="160" w:line="259" w:lineRule="auto"/>
        <w:contextualSpacing/>
        <w:rPr>
          <w:rFonts w:asciiTheme="minorHAnsi" w:eastAsia="Calibri" w:hAnsiTheme="minorHAnsi" w:cstheme="minorHAnsi"/>
          <w:szCs w:val="22"/>
          <w:lang w:eastAsia="en-US"/>
        </w:rPr>
      </w:pPr>
      <w:r w:rsidRPr="00456128">
        <w:rPr>
          <w:rFonts w:asciiTheme="minorHAnsi" w:eastAsia="Calibri" w:hAnsiTheme="minorHAnsi" w:cstheme="minorHAnsi"/>
          <w:szCs w:val="22"/>
          <w:lang w:eastAsia="en-US"/>
        </w:rPr>
        <w:t>Integrovaný zemědělský registr (IZR)</w:t>
      </w:r>
    </w:p>
    <w:p w14:paraId="35EFD4AE" w14:textId="77777777" w:rsidR="00AB3622" w:rsidRPr="00456128" w:rsidRDefault="00AB3622" w:rsidP="00AB3622">
      <w:pPr>
        <w:numPr>
          <w:ilvl w:val="0"/>
          <w:numId w:val="37"/>
        </w:numPr>
        <w:spacing w:after="160" w:line="259" w:lineRule="auto"/>
        <w:contextualSpacing/>
        <w:rPr>
          <w:rFonts w:asciiTheme="minorHAnsi" w:eastAsia="Calibri" w:hAnsiTheme="minorHAnsi" w:cstheme="minorHAnsi"/>
          <w:szCs w:val="22"/>
          <w:lang w:eastAsia="en-US"/>
        </w:rPr>
      </w:pPr>
      <w:r w:rsidRPr="00456128">
        <w:rPr>
          <w:rFonts w:asciiTheme="minorHAnsi" w:eastAsia="Calibri" w:hAnsiTheme="minorHAnsi" w:cstheme="minorHAnsi"/>
          <w:szCs w:val="22"/>
          <w:lang w:eastAsia="en-US"/>
        </w:rPr>
        <w:t>Společný zemědělský registr (SZR)</w:t>
      </w:r>
    </w:p>
    <w:p w14:paraId="4CBED51A" w14:textId="77777777" w:rsidR="00AB3622" w:rsidRPr="00456128" w:rsidRDefault="00AB3622" w:rsidP="00AB3622">
      <w:pPr>
        <w:numPr>
          <w:ilvl w:val="0"/>
          <w:numId w:val="37"/>
        </w:numPr>
        <w:spacing w:after="160" w:line="259" w:lineRule="auto"/>
        <w:contextualSpacing/>
        <w:rPr>
          <w:rFonts w:asciiTheme="minorHAnsi" w:eastAsia="Calibri" w:hAnsiTheme="minorHAnsi" w:cstheme="minorHAnsi"/>
          <w:szCs w:val="22"/>
          <w:lang w:eastAsia="en-US"/>
        </w:rPr>
      </w:pPr>
      <w:r w:rsidRPr="00456128">
        <w:rPr>
          <w:rFonts w:asciiTheme="minorHAnsi" w:eastAsia="Calibri" w:hAnsiTheme="minorHAnsi" w:cstheme="minorHAnsi"/>
          <w:szCs w:val="22"/>
          <w:lang w:eastAsia="en-US"/>
        </w:rPr>
        <w:t>Speciální registry (SR)</w:t>
      </w:r>
    </w:p>
    <w:p w14:paraId="500221A2" w14:textId="77777777" w:rsidR="00AB3622" w:rsidRPr="00456128" w:rsidRDefault="00AB3622" w:rsidP="00AB3622">
      <w:pPr>
        <w:numPr>
          <w:ilvl w:val="0"/>
          <w:numId w:val="37"/>
        </w:numPr>
        <w:spacing w:after="160" w:line="259" w:lineRule="auto"/>
        <w:contextualSpacing/>
        <w:rPr>
          <w:rFonts w:asciiTheme="minorHAnsi" w:eastAsia="Calibri" w:hAnsiTheme="minorHAnsi" w:cstheme="minorHAnsi"/>
          <w:szCs w:val="22"/>
          <w:lang w:eastAsia="en-US"/>
        </w:rPr>
      </w:pPr>
      <w:proofErr w:type="spellStart"/>
      <w:r w:rsidRPr="00456128">
        <w:rPr>
          <w:rFonts w:asciiTheme="minorHAnsi" w:eastAsia="Calibri" w:hAnsiTheme="minorHAnsi" w:cstheme="minorHAnsi"/>
          <w:szCs w:val="22"/>
          <w:lang w:eastAsia="en-US"/>
        </w:rPr>
        <w:t>eAgri</w:t>
      </w:r>
      <w:proofErr w:type="spellEnd"/>
      <w:r w:rsidRPr="00456128">
        <w:rPr>
          <w:rFonts w:asciiTheme="minorHAnsi" w:eastAsia="Calibri" w:hAnsiTheme="minorHAnsi" w:cstheme="minorHAnsi"/>
          <w:szCs w:val="22"/>
          <w:lang w:eastAsia="en-US"/>
        </w:rPr>
        <w:t xml:space="preserve"> (web portál)</w:t>
      </w:r>
    </w:p>
    <w:p w14:paraId="7CD11FDC" w14:textId="77777777" w:rsidR="00AB3622" w:rsidRPr="00456128" w:rsidRDefault="00AB3622" w:rsidP="00AB3622">
      <w:pPr>
        <w:numPr>
          <w:ilvl w:val="0"/>
          <w:numId w:val="37"/>
        </w:numPr>
        <w:spacing w:after="160" w:line="259" w:lineRule="auto"/>
        <w:contextualSpacing/>
        <w:rPr>
          <w:rFonts w:asciiTheme="minorHAnsi" w:eastAsia="Calibri" w:hAnsiTheme="minorHAnsi" w:cstheme="minorHAnsi"/>
          <w:szCs w:val="22"/>
          <w:lang w:eastAsia="en-US"/>
        </w:rPr>
      </w:pPr>
      <w:r w:rsidRPr="00456128">
        <w:rPr>
          <w:rFonts w:asciiTheme="minorHAnsi" w:eastAsia="Calibri" w:hAnsiTheme="minorHAnsi" w:cstheme="minorHAnsi"/>
          <w:szCs w:val="22"/>
          <w:lang w:eastAsia="en-US"/>
        </w:rPr>
        <w:t>EPO MZe – Elektronická podatelna Ministerstva zemědělství ČR</w:t>
      </w:r>
    </w:p>
    <w:p w14:paraId="7DC03D38" w14:textId="77777777" w:rsidR="00AB3622" w:rsidRPr="00456128" w:rsidRDefault="00AB3622" w:rsidP="00AB3622">
      <w:pPr>
        <w:numPr>
          <w:ilvl w:val="0"/>
          <w:numId w:val="37"/>
        </w:numPr>
        <w:spacing w:after="160" w:line="259" w:lineRule="auto"/>
        <w:contextualSpacing/>
        <w:rPr>
          <w:rFonts w:asciiTheme="minorHAnsi" w:eastAsia="Calibri" w:hAnsiTheme="minorHAnsi" w:cstheme="minorHAnsi"/>
          <w:szCs w:val="22"/>
          <w:lang w:eastAsia="en-US"/>
        </w:rPr>
      </w:pPr>
      <w:r w:rsidRPr="00456128">
        <w:rPr>
          <w:rFonts w:asciiTheme="minorHAnsi" w:eastAsia="Calibri" w:hAnsiTheme="minorHAnsi" w:cstheme="minorHAnsi"/>
          <w:szCs w:val="22"/>
          <w:lang w:eastAsia="en-US"/>
        </w:rPr>
        <w:t>Centrální registr podpor malého rozsahu</w:t>
      </w:r>
    </w:p>
    <w:p w14:paraId="52F988C0" w14:textId="77777777" w:rsidR="00AB3622" w:rsidRPr="00456128" w:rsidRDefault="00AB3622" w:rsidP="00AB3622">
      <w:pPr>
        <w:numPr>
          <w:ilvl w:val="0"/>
          <w:numId w:val="37"/>
        </w:numPr>
        <w:spacing w:after="160" w:line="259" w:lineRule="auto"/>
        <w:contextualSpacing/>
        <w:rPr>
          <w:rFonts w:asciiTheme="minorHAnsi" w:eastAsia="Calibri" w:hAnsiTheme="minorHAnsi" w:cstheme="minorHAnsi"/>
          <w:szCs w:val="22"/>
          <w:lang w:eastAsia="en-US"/>
        </w:rPr>
      </w:pPr>
      <w:proofErr w:type="spellStart"/>
      <w:r w:rsidRPr="00456128">
        <w:rPr>
          <w:rFonts w:asciiTheme="minorHAnsi" w:eastAsia="Calibri" w:hAnsiTheme="minorHAnsi" w:cstheme="minorHAnsi"/>
          <w:szCs w:val="22"/>
          <w:lang w:eastAsia="en-US"/>
        </w:rPr>
        <w:t>Document</w:t>
      </w:r>
      <w:proofErr w:type="spellEnd"/>
      <w:r w:rsidRPr="00456128">
        <w:rPr>
          <w:rFonts w:asciiTheme="minorHAnsi" w:eastAsia="Calibri" w:hAnsiTheme="minorHAnsi" w:cstheme="minorHAnsi"/>
          <w:szCs w:val="22"/>
          <w:lang w:eastAsia="en-US"/>
        </w:rPr>
        <w:t xml:space="preserve"> management </w:t>
      </w:r>
      <w:proofErr w:type="spellStart"/>
      <w:r w:rsidRPr="00456128">
        <w:rPr>
          <w:rFonts w:asciiTheme="minorHAnsi" w:eastAsia="Calibri" w:hAnsiTheme="minorHAnsi" w:cstheme="minorHAnsi"/>
          <w:szCs w:val="22"/>
          <w:lang w:eastAsia="en-US"/>
        </w:rPr>
        <w:t>system</w:t>
      </w:r>
      <w:proofErr w:type="spellEnd"/>
      <w:r w:rsidRPr="00456128">
        <w:rPr>
          <w:rFonts w:asciiTheme="minorHAnsi" w:eastAsia="Calibri" w:hAnsiTheme="minorHAnsi" w:cstheme="minorHAnsi"/>
          <w:szCs w:val="22"/>
          <w:lang w:eastAsia="en-US"/>
        </w:rPr>
        <w:t xml:space="preserve"> (DMS)</w:t>
      </w:r>
    </w:p>
    <w:p w14:paraId="4A000DE2" w14:textId="77777777" w:rsidR="00AB3622" w:rsidRPr="00456128" w:rsidRDefault="00AB3622" w:rsidP="00AB3622">
      <w:pPr>
        <w:numPr>
          <w:ilvl w:val="0"/>
          <w:numId w:val="37"/>
        </w:numPr>
        <w:spacing w:after="160" w:line="259" w:lineRule="auto"/>
        <w:contextualSpacing/>
        <w:rPr>
          <w:rFonts w:asciiTheme="minorHAnsi" w:eastAsia="Calibri" w:hAnsiTheme="minorHAnsi" w:cstheme="minorHAnsi"/>
          <w:szCs w:val="22"/>
          <w:lang w:eastAsia="en-US"/>
        </w:rPr>
      </w:pPr>
      <w:r w:rsidRPr="00456128">
        <w:rPr>
          <w:rFonts w:asciiTheme="minorHAnsi" w:eastAsia="Calibri" w:hAnsiTheme="minorHAnsi" w:cstheme="minorHAnsi"/>
          <w:szCs w:val="22"/>
          <w:lang w:eastAsia="en-US"/>
        </w:rPr>
        <w:t>Informační systém evidence zemědělského podnikatele</w:t>
      </w:r>
    </w:p>
    <w:p w14:paraId="7F2172A9" w14:textId="77777777" w:rsidR="00AB3622" w:rsidRPr="00456128" w:rsidRDefault="00AB3622" w:rsidP="00AB3622">
      <w:pPr>
        <w:numPr>
          <w:ilvl w:val="0"/>
          <w:numId w:val="37"/>
        </w:numPr>
        <w:spacing w:after="160" w:line="259" w:lineRule="auto"/>
        <w:contextualSpacing/>
        <w:rPr>
          <w:rFonts w:asciiTheme="minorHAnsi" w:eastAsia="Calibri" w:hAnsiTheme="minorHAnsi" w:cstheme="minorHAnsi"/>
          <w:szCs w:val="22"/>
          <w:lang w:eastAsia="en-US"/>
        </w:rPr>
      </w:pPr>
      <w:r w:rsidRPr="00456128">
        <w:rPr>
          <w:rFonts w:asciiTheme="minorHAnsi" w:eastAsia="Calibri" w:hAnsiTheme="minorHAnsi" w:cstheme="minorHAnsi"/>
          <w:szCs w:val="22"/>
          <w:lang w:eastAsia="en-US"/>
        </w:rPr>
        <w:t>IS Národní dotace</w:t>
      </w:r>
    </w:p>
    <w:p w14:paraId="4138BC40" w14:textId="77777777" w:rsidR="00AB3622" w:rsidRPr="00456128" w:rsidRDefault="00AB3622" w:rsidP="00AB3622">
      <w:pPr>
        <w:numPr>
          <w:ilvl w:val="0"/>
          <w:numId w:val="37"/>
        </w:numPr>
        <w:spacing w:after="160" w:line="259" w:lineRule="auto"/>
        <w:contextualSpacing/>
        <w:rPr>
          <w:rFonts w:asciiTheme="minorHAnsi" w:eastAsia="Calibri" w:hAnsiTheme="minorHAnsi" w:cstheme="minorHAnsi"/>
          <w:szCs w:val="22"/>
          <w:lang w:eastAsia="en-US"/>
        </w:rPr>
      </w:pPr>
      <w:r w:rsidRPr="00456128">
        <w:rPr>
          <w:rFonts w:asciiTheme="minorHAnsi" w:eastAsia="Calibri" w:hAnsiTheme="minorHAnsi" w:cstheme="minorHAnsi"/>
          <w:szCs w:val="22"/>
          <w:lang w:eastAsia="en-US"/>
        </w:rPr>
        <w:t>Informační systém evidence statistických údajů o přípravcích na ochranu rostlin (STATPOR)</w:t>
      </w:r>
    </w:p>
    <w:p w14:paraId="389AAAA8" w14:textId="77777777" w:rsidR="00AB3622" w:rsidRPr="00456128" w:rsidRDefault="00AB3622" w:rsidP="00AB3622">
      <w:pPr>
        <w:numPr>
          <w:ilvl w:val="0"/>
          <w:numId w:val="37"/>
        </w:numPr>
        <w:spacing w:after="160" w:line="259" w:lineRule="auto"/>
        <w:contextualSpacing/>
        <w:rPr>
          <w:rFonts w:asciiTheme="minorHAnsi" w:eastAsia="Calibri" w:hAnsiTheme="minorHAnsi" w:cstheme="minorHAnsi"/>
          <w:szCs w:val="22"/>
          <w:lang w:eastAsia="en-US"/>
        </w:rPr>
      </w:pPr>
      <w:r w:rsidRPr="00456128">
        <w:rPr>
          <w:rFonts w:asciiTheme="minorHAnsi" w:eastAsia="Calibri" w:hAnsiTheme="minorHAnsi" w:cstheme="minorHAnsi"/>
          <w:szCs w:val="22"/>
          <w:lang w:eastAsia="en-US"/>
        </w:rPr>
        <w:t>Informační systém Evidence reprodukčního materiálu (ERMA)</w:t>
      </w:r>
    </w:p>
    <w:p w14:paraId="2091CCD8" w14:textId="77777777" w:rsidR="00AB3622" w:rsidRPr="00456128" w:rsidRDefault="00AB3622" w:rsidP="00AB3622">
      <w:pPr>
        <w:numPr>
          <w:ilvl w:val="0"/>
          <w:numId w:val="37"/>
        </w:numPr>
        <w:spacing w:after="160" w:line="259" w:lineRule="auto"/>
        <w:contextualSpacing/>
        <w:rPr>
          <w:rFonts w:asciiTheme="minorHAnsi" w:eastAsia="Calibri" w:hAnsiTheme="minorHAnsi" w:cstheme="minorHAnsi"/>
          <w:szCs w:val="22"/>
          <w:lang w:eastAsia="en-US"/>
        </w:rPr>
      </w:pPr>
      <w:r w:rsidRPr="00456128">
        <w:rPr>
          <w:rFonts w:asciiTheme="minorHAnsi" w:eastAsia="Calibri" w:hAnsiTheme="minorHAnsi" w:cstheme="minorHAnsi"/>
          <w:szCs w:val="22"/>
          <w:lang w:eastAsia="en-US"/>
        </w:rPr>
        <w:t>CRVE – Centrální registr vodoprávní evidence</w:t>
      </w:r>
    </w:p>
    <w:p w14:paraId="146C3DD5" w14:textId="77777777" w:rsidR="00AB3622" w:rsidRPr="00456128" w:rsidRDefault="00AB3622" w:rsidP="00AB3622">
      <w:pPr>
        <w:numPr>
          <w:ilvl w:val="0"/>
          <w:numId w:val="37"/>
        </w:numPr>
        <w:spacing w:after="160" w:line="259" w:lineRule="auto"/>
        <w:contextualSpacing/>
        <w:rPr>
          <w:rFonts w:asciiTheme="minorHAnsi" w:eastAsia="Calibri" w:hAnsiTheme="minorHAnsi" w:cstheme="minorHAnsi"/>
          <w:szCs w:val="22"/>
          <w:lang w:eastAsia="en-US"/>
        </w:rPr>
      </w:pPr>
      <w:r w:rsidRPr="00456128">
        <w:rPr>
          <w:rFonts w:asciiTheme="minorHAnsi" w:eastAsia="Calibri" w:hAnsiTheme="minorHAnsi" w:cstheme="minorHAnsi"/>
          <w:szCs w:val="22"/>
          <w:lang w:eastAsia="en-US"/>
        </w:rPr>
        <w:t xml:space="preserve">IS </w:t>
      </w:r>
      <w:proofErr w:type="spellStart"/>
      <w:r w:rsidRPr="00456128">
        <w:rPr>
          <w:rFonts w:asciiTheme="minorHAnsi" w:eastAsia="Calibri" w:hAnsiTheme="minorHAnsi" w:cstheme="minorHAnsi"/>
          <w:szCs w:val="22"/>
          <w:lang w:eastAsia="en-US"/>
        </w:rPr>
        <w:t>VaK</w:t>
      </w:r>
      <w:proofErr w:type="spellEnd"/>
      <w:r w:rsidRPr="00456128">
        <w:rPr>
          <w:rFonts w:asciiTheme="minorHAnsi" w:eastAsia="Calibri" w:hAnsiTheme="minorHAnsi" w:cstheme="minorHAnsi"/>
          <w:szCs w:val="22"/>
          <w:lang w:eastAsia="en-US"/>
        </w:rPr>
        <w:t xml:space="preserve"> – Informační systém vodovodů a kanalizací</w:t>
      </w:r>
    </w:p>
    <w:p w14:paraId="178CD32C" w14:textId="77777777" w:rsidR="00AB3622" w:rsidRPr="00456128" w:rsidRDefault="00AB3622" w:rsidP="00AB3622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08DFAB5" w14:textId="77777777" w:rsidR="00AB3622" w:rsidRPr="00D167A1" w:rsidRDefault="00AB3622">
      <w:pPr>
        <w:spacing w:after="160" w:line="259" w:lineRule="auto"/>
        <w:rPr>
          <w:rFonts w:asciiTheme="minorHAnsi" w:hAnsiTheme="minorHAnsi" w:cstheme="minorHAnsi"/>
        </w:rPr>
      </w:pPr>
      <w:r w:rsidRPr="00D167A1">
        <w:rPr>
          <w:rFonts w:asciiTheme="minorHAnsi" w:hAnsiTheme="minorHAnsi" w:cstheme="minorHAnsi"/>
        </w:rPr>
        <w:br w:type="page"/>
      </w:r>
    </w:p>
    <w:p w14:paraId="31D79C50" w14:textId="7813BB0A" w:rsidR="00AB3622" w:rsidRPr="00456128" w:rsidRDefault="00AB3622" w:rsidP="00AB3622">
      <w:pPr>
        <w:spacing w:before="120"/>
        <w:rPr>
          <w:rFonts w:asciiTheme="minorHAnsi" w:hAnsiTheme="minorHAnsi" w:cstheme="minorHAnsi"/>
          <w:b/>
          <w:lang w:eastAsia="en-US"/>
        </w:rPr>
      </w:pPr>
      <w:r w:rsidRPr="00456128">
        <w:rPr>
          <w:rFonts w:asciiTheme="minorHAnsi" w:hAnsiTheme="minorHAnsi" w:cstheme="minorHAnsi"/>
          <w:b/>
          <w:lang w:eastAsia="en-US"/>
        </w:rPr>
        <w:lastRenderedPageBreak/>
        <w:t xml:space="preserve">Příloha </w:t>
      </w:r>
      <w:proofErr w:type="gramStart"/>
      <w:r w:rsidRPr="00456128">
        <w:rPr>
          <w:rFonts w:asciiTheme="minorHAnsi" w:hAnsiTheme="minorHAnsi" w:cstheme="minorHAnsi"/>
          <w:b/>
          <w:lang w:eastAsia="en-US"/>
        </w:rPr>
        <w:t xml:space="preserve">č. 2 </w:t>
      </w:r>
      <w:r w:rsidR="00C32529" w:rsidRPr="00456128">
        <w:rPr>
          <w:rFonts w:asciiTheme="minorHAnsi" w:hAnsiTheme="minorHAnsi" w:cstheme="minorHAnsi"/>
          <w:b/>
          <w:lang w:eastAsia="en-US"/>
        </w:rPr>
        <w:t>k</w:t>
      </w:r>
      <w:r w:rsidRPr="00456128">
        <w:rPr>
          <w:rFonts w:asciiTheme="minorHAnsi" w:hAnsiTheme="minorHAnsi" w:cstheme="minorHAnsi"/>
          <w:b/>
          <w:lang w:eastAsia="en-US"/>
        </w:rPr>
        <w:t>ontrolní</w:t>
      </w:r>
      <w:r w:rsidR="00C32529" w:rsidRPr="00456128">
        <w:rPr>
          <w:rFonts w:asciiTheme="minorHAnsi" w:hAnsiTheme="minorHAnsi" w:cstheme="minorHAnsi"/>
          <w:b/>
          <w:lang w:eastAsia="en-US"/>
        </w:rPr>
        <w:t>ho</w:t>
      </w:r>
      <w:proofErr w:type="gramEnd"/>
      <w:r w:rsidRPr="00456128">
        <w:rPr>
          <w:rFonts w:asciiTheme="minorHAnsi" w:hAnsiTheme="minorHAnsi" w:cstheme="minorHAnsi"/>
          <w:b/>
          <w:lang w:eastAsia="en-US"/>
        </w:rPr>
        <w:t xml:space="preserve"> závěr</w:t>
      </w:r>
      <w:r w:rsidR="00C32529" w:rsidRPr="00456128">
        <w:rPr>
          <w:rFonts w:asciiTheme="minorHAnsi" w:hAnsiTheme="minorHAnsi" w:cstheme="minorHAnsi"/>
          <w:b/>
          <w:lang w:eastAsia="en-US"/>
        </w:rPr>
        <w:t>u</w:t>
      </w:r>
      <w:r w:rsidRPr="00456128">
        <w:rPr>
          <w:rFonts w:asciiTheme="minorHAnsi" w:hAnsiTheme="minorHAnsi" w:cstheme="minorHAnsi"/>
          <w:b/>
          <w:lang w:eastAsia="en-US"/>
        </w:rPr>
        <w:t xml:space="preserve"> z kontrolní akce </w:t>
      </w:r>
      <w:r w:rsidR="00C32529" w:rsidRPr="00456128">
        <w:rPr>
          <w:rFonts w:asciiTheme="minorHAnsi" w:hAnsiTheme="minorHAnsi" w:cstheme="minorHAnsi"/>
          <w:b/>
          <w:lang w:eastAsia="en-US"/>
        </w:rPr>
        <w:t xml:space="preserve">č. </w:t>
      </w:r>
      <w:r w:rsidRPr="00456128">
        <w:rPr>
          <w:rFonts w:asciiTheme="minorHAnsi" w:hAnsiTheme="minorHAnsi" w:cstheme="minorHAnsi"/>
          <w:b/>
          <w:lang w:eastAsia="en-US"/>
        </w:rPr>
        <w:t xml:space="preserve">20/07 </w:t>
      </w:r>
      <w:r w:rsidRPr="00456128">
        <w:rPr>
          <w:rFonts w:asciiTheme="minorHAnsi" w:hAnsiTheme="minorHAnsi" w:cstheme="minorHAnsi"/>
          <w:b/>
          <w:color w:val="000000"/>
          <w:lang w:eastAsia="en-US"/>
        </w:rPr>
        <w:t>–</w:t>
      </w:r>
      <w:r w:rsidRPr="00456128">
        <w:rPr>
          <w:rFonts w:asciiTheme="minorHAnsi" w:hAnsiTheme="minorHAnsi" w:cstheme="minorHAnsi"/>
          <w:b/>
          <w:lang w:eastAsia="en-US"/>
        </w:rPr>
        <w:t xml:space="preserve"> Peněžní prostředky vynakládané na informační a komunikační technologie v resortu Ministerstva zemědělství</w:t>
      </w:r>
    </w:p>
    <w:p w14:paraId="3794897F" w14:textId="77777777" w:rsidR="00AB3622" w:rsidRPr="00456128" w:rsidRDefault="00AB3622" w:rsidP="00AB3622">
      <w:pPr>
        <w:spacing w:before="120"/>
        <w:rPr>
          <w:rFonts w:asciiTheme="minorHAnsi" w:hAnsiTheme="minorHAnsi" w:cstheme="minorHAnsi"/>
          <w:b/>
          <w:u w:val="single"/>
          <w:lang w:eastAsia="en-US"/>
        </w:rPr>
      </w:pPr>
    </w:p>
    <w:p w14:paraId="586B9E35" w14:textId="77777777" w:rsidR="00AB3622" w:rsidRPr="00456128" w:rsidRDefault="00AB3622" w:rsidP="00AB3622">
      <w:pPr>
        <w:spacing w:before="120"/>
        <w:rPr>
          <w:rFonts w:asciiTheme="minorHAnsi" w:hAnsiTheme="minorHAnsi" w:cstheme="minorHAnsi"/>
          <w:b/>
          <w:u w:val="single"/>
          <w:lang w:eastAsia="en-US"/>
        </w:rPr>
      </w:pPr>
      <w:r w:rsidRPr="00456128">
        <w:rPr>
          <w:rFonts w:asciiTheme="minorHAnsi" w:hAnsiTheme="minorHAnsi" w:cstheme="minorHAnsi"/>
          <w:b/>
          <w:u w:val="single"/>
          <w:lang w:eastAsia="en-US"/>
        </w:rPr>
        <w:t>Vybrané informační systémy resortu MZe</w:t>
      </w:r>
    </w:p>
    <w:p w14:paraId="33A145A0" w14:textId="77777777" w:rsidR="00AB3622" w:rsidRPr="00456128" w:rsidRDefault="00AB3622" w:rsidP="00AB3622">
      <w:pPr>
        <w:spacing w:before="120" w:after="120"/>
        <w:rPr>
          <w:rFonts w:asciiTheme="minorHAnsi" w:hAnsiTheme="minorHAnsi" w:cstheme="minorHAnsi"/>
          <w:b/>
          <w:u w:val="single"/>
          <w:lang w:eastAsia="en-US"/>
        </w:rPr>
      </w:pPr>
      <w:r w:rsidRPr="00456128">
        <w:rPr>
          <w:rFonts w:asciiTheme="minorHAnsi" w:hAnsiTheme="minorHAnsi" w:cstheme="minorHAnsi"/>
          <w:b/>
          <w:u w:val="single"/>
          <w:lang w:eastAsia="en-US"/>
        </w:rPr>
        <w:t>IS SZIF</w:t>
      </w:r>
    </w:p>
    <w:p w14:paraId="4CF8D3F4" w14:textId="51652EAD" w:rsidR="00AB3622" w:rsidRPr="00456128" w:rsidRDefault="00AB3622" w:rsidP="00AB3622">
      <w:pPr>
        <w:spacing w:before="120" w:after="120"/>
        <w:jc w:val="both"/>
        <w:rPr>
          <w:rFonts w:asciiTheme="minorHAnsi" w:hAnsiTheme="minorHAnsi" w:cstheme="minorHAnsi"/>
          <w:bCs/>
          <w:lang w:eastAsia="en-US"/>
        </w:rPr>
      </w:pPr>
      <w:r w:rsidRPr="00456128">
        <w:rPr>
          <w:rFonts w:asciiTheme="minorHAnsi" w:hAnsiTheme="minorHAnsi" w:cstheme="minorHAnsi"/>
          <w:bCs/>
          <w:lang w:eastAsia="en-US"/>
        </w:rPr>
        <w:t xml:space="preserve">IS SZIF je informační systém akreditovaný Evropskou komisí a certifikovaný Ministerstvem financí ČR pro příjem, administraci, kontrolu </w:t>
      </w:r>
      <w:r w:rsidR="006E250B" w:rsidRPr="00456128">
        <w:rPr>
          <w:rFonts w:asciiTheme="minorHAnsi" w:hAnsiTheme="minorHAnsi" w:cstheme="minorHAnsi"/>
          <w:bCs/>
          <w:lang w:eastAsia="en-US"/>
        </w:rPr>
        <w:t xml:space="preserve">a </w:t>
      </w:r>
      <w:r w:rsidRPr="00456128">
        <w:rPr>
          <w:rFonts w:asciiTheme="minorHAnsi" w:hAnsiTheme="minorHAnsi" w:cstheme="minorHAnsi"/>
          <w:bCs/>
          <w:lang w:eastAsia="en-US"/>
        </w:rPr>
        <w:t>proplácení zemědělských dotačních žádostí financovaných z fondů EU a rozpočtových zdrojů ČR</w:t>
      </w:r>
      <w:r w:rsidR="006E250B" w:rsidRPr="00456128">
        <w:rPr>
          <w:rFonts w:asciiTheme="minorHAnsi" w:hAnsiTheme="minorHAnsi" w:cstheme="minorHAnsi"/>
          <w:bCs/>
          <w:lang w:eastAsia="en-US"/>
        </w:rPr>
        <w:t xml:space="preserve"> a zároveň slouží i pro předávání informací o těchto žádostech orgánům EU</w:t>
      </w:r>
      <w:r w:rsidRPr="00456128">
        <w:rPr>
          <w:rFonts w:asciiTheme="minorHAnsi" w:hAnsiTheme="minorHAnsi" w:cstheme="minorHAnsi"/>
          <w:bCs/>
          <w:lang w:eastAsia="en-US"/>
        </w:rPr>
        <w:t xml:space="preserve">. </w:t>
      </w:r>
    </w:p>
    <w:p w14:paraId="00E826C3" w14:textId="31BC76EB" w:rsidR="00AB3622" w:rsidRPr="00456128" w:rsidRDefault="00AB3622" w:rsidP="00AB3622">
      <w:pPr>
        <w:spacing w:before="120" w:after="120"/>
        <w:jc w:val="both"/>
        <w:rPr>
          <w:rFonts w:asciiTheme="minorHAnsi" w:hAnsiTheme="minorHAnsi" w:cstheme="minorHAnsi"/>
          <w:lang w:eastAsia="en-US"/>
        </w:rPr>
      </w:pPr>
      <w:r w:rsidRPr="00456128">
        <w:rPr>
          <w:rFonts w:asciiTheme="minorHAnsi" w:hAnsiTheme="minorHAnsi" w:cstheme="minorHAnsi"/>
          <w:lang w:eastAsia="en-US"/>
        </w:rPr>
        <w:t xml:space="preserve">Nejvýznamnější části IS SZIF jsou provozovány na platformě SAP (informační systém platební agentury, cca 98 % výdajů </w:t>
      </w:r>
      <w:r w:rsidR="006E250B" w:rsidRPr="00456128">
        <w:rPr>
          <w:rFonts w:asciiTheme="minorHAnsi" w:hAnsiTheme="minorHAnsi" w:cstheme="minorHAnsi"/>
          <w:lang w:eastAsia="en-US"/>
        </w:rPr>
        <w:t xml:space="preserve">na </w:t>
      </w:r>
      <w:r w:rsidRPr="00456128">
        <w:rPr>
          <w:rFonts w:asciiTheme="minorHAnsi" w:hAnsiTheme="minorHAnsi" w:cstheme="minorHAnsi"/>
          <w:lang w:eastAsia="en-US"/>
        </w:rPr>
        <w:t>IS SZIF) a na platformě AGIS (informační systém pro společnou organizaci trhu, cca 2 % výdajů na IS SZIF). Přesné rozdělení výdajů mezi platform</w:t>
      </w:r>
      <w:r w:rsidR="006E250B" w:rsidRPr="00456128">
        <w:rPr>
          <w:rFonts w:asciiTheme="minorHAnsi" w:hAnsiTheme="minorHAnsi" w:cstheme="minorHAnsi"/>
          <w:lang w:eastAsia="en-US"/>
        </w:rPr>
        <w:t>y</w:t>
      </w:r>
      <w:r w:rsidRPr="00456128">
        <w:rPr>
          <w:rFonts w:asciiTheme="minorHAnsi" w:hAnsiTheme="minorHAnsi" w:cstheme="minorHAnsi"/>
          <w:lang w:eastAsia="en-US"/>
        </w:rPr>
        <w:t xml:space="preserve"> SAP a AGIS zachycuje tabulka č. 1.</w:t>
      </w:r>
    </w:p>
    <w:p w14:paraId="6523C8A0" w14:textId="68D7837C" w:rsidR="00AB3622" w:rsidRPr="00456128" w:rsidRDefault="00AB3622" w:rsidP="006E250B">
      <w:pPr>
        <w:tabs>
          <w:tab w:val="right" w:pos="9072"/>
        </w:tabs>
        <w:spacing w:before="120"/>
        <w:rPr>
          <w:rFonts w:asciiTheme="minorHAnsi" w:hAnsiTheme="minorHAnsi" w:cstheme="minorHAnsi"/>
          <w:b/>
          <w:lang w:eastAsia="en-US"/>
        </w:rPr>
      </w:pPr>
      <w:r w:rsidRPr="00456128">
        <w:rPr>
          <w:rFonts w:asciiTheme="minorHAnsi" w:hAnsiTheme="minorHAnsi" w:cstheme="minorHAnsi"/>
          <w:b/>
          <w:lang w:eastAsia="en-US"/>
        </w:rPr>
        <w:t>Tabulka č. 1: Výdaje na IS AGIS a IS SAP v období 2016</w:t>
      </w:r>
      <w:r w:rsidRPr="00456128">
        <w:rPr>
          <w:rFonts w:asciiTheme="minorHAnsi" w:hAnsiTheme="minorHAnsi" w:cstheme="minorHAnsi"/>
          <w:b/>
          <w:color w:val="000000"/>
          <w:lang w:eastAsia="en-US"/>
        </w:rPr>
        <w:t>–</w:t>
      </w:r>
      <w:r w:rsidRPr="00456128">
        <w:rPr>
          <w:rFonts w:asciiTheme="minorHAnsi" w:hAnsiTheme="minorHAnsi" w:cstheme="minorHAnsi"/>
          <w:b/>
          <w:lang w:eastAsia="en-US"/>
        </w:rPr>
        <w:t xml:space="preserve">2019 </w:t>
      </w:r>
      <w:r w:rsidR="006E250B" w:rsidRPr="00456128">
        <w:rPr>
          <w:rFonts w:asciiTheme="minorHAnsi" w:hAnsiTheme="minorHAnsi" w:cstheme="minorHAnsi"/>
          <w:b/>
          <w:lang w:eastAsia="en-US"/>
        </w:rPr>
        <w:tab/>
        <w:t>(</w:t>
      </w:r>
      <w:r w:rsidRPr="00456128">
        <w:rPr>
          <w:rFonts w:asciiTheme="minorHAnsi" w:hAnsiTheme="minorHAnsi" w:cstheme="minorHAnsi"/>
          <w:b/>
          <w:lang w:eastAsia="en-US"/>
        </w:rPr>
        <w:t>v Kč</w:t>
      </w:r>
      <w:r w:rsidR="006E250B" w:rsidRPr="00456128">
        <w:rPr>
          <w:rFonts w:asciiTheme="minorHAnsi" w:hAnsiTheme="minorHAnsi" w:cstheme="minorHAnsi"/>
          <w:b/>
          <w:lang w:eastAsia="en-US"/>
        </w:rPr>
        <w:t>)</w:t>
      </w:r>
    </w:p>
    <w:tbl>
      <w:tblPr>
        <w:tblStyle w:val="Mkatabulky1"/>
        <w:tblW w:w="9073" w:type="dxa"/>
        <w:tblInd w:w="-5" w:type="dxa"/>
        <w:tblLook w:val="04A0" w:firstRow="1" w:lastRow="0" w:firstColumn="1" w:lastColumn="0" w:noHBand="0" w:noVBand="1"/>
      </w:tblPr>
      <w:tblGrid>
        <w:gridCol w:w="2157"/>
        <w:gridCol w:w="2324"/>
        <w:gridCol w:w="2268"/>
        <w:gridCol w:w="2324"/>
      </w:tblGrid>
      <w:tr w:rsidR="00AB3622" w:rsidRPr="00D167A1" w14:paraId="6D38C825" w14:textId="77777777" w:rsidTr="00456128">
        <w:tc>
          <w:tcPr>
            <w:tcW w:w="2157" w:type="dxa"/>
            <w:shd w:val="clear" w:color="auto" w:fill="E5F1FF"/>
          </w:tcPr>
          <w:p w14:paraId="28D48E66" w14:textId="77777777" w:rsidR="00AB3622" w:rsidRPr="00456128" w:rsidRDefault="00AB3622" w:rsidP="00AB3622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Rok</w:t>
            </w:r>
          </w:p>
        </w:tc>
        <w:tc>
          <w:tcPr>
            <w:tcW w:w="2324" w:type="dxa"/>
            <w:shd w:val="clear" w:color="auto" w:fill="E5F1FF"/>
          </w:tcPr>
          <w:p w14:paraId="7D67B00C" w14:textId="77777777" w:rsidR="00AB3622" w:rsidRPr="00456128" w:rsidRDefault="00AB3622" w:rsidP="00AB3622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AGIS</w:t>
            </w:r>
          </w:p>
        </w:tc>
        <w:tc>
          <w:tcPr>
            <w:tcW w:w="2268" w:type="dxa"/>
            <w:shd w:val="clear" w:color="auto" w:fill="E5F1FF"/>
          </w:tcPr>
          <w:p w14:paraId="0DD9CA21" w14:textId="77777777" w:rsidR="00AB3622" w:rsidRPr="00456128" w:rsidRDefault="00AB3622" w:rsidP="00AB3622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SAP</w:t>
            </w:r>
          </w:p>
        </w:tc>
        <w:tc>
          <w:tcPr>
            <w:tcW w:w="2324" w:type="dxa"/>
            <w:shd w:val="clear" w:color="auto" w:fill="E5F1FF"/>
          </w:tcPr>
          <w:p w14:paraId="772BFA93" w14:textId="77777777" w:rsidR="00AB3622" w:rsidRPr="00456128" w:rsidRDefault="00AB3622" w:rsidP="00AB3622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Celkem</w:t>
            </w:r>
          </w:p>
        </w:tc>
      </w:tr>
      <w:tr w:rsidR="00AB3622" w:rsidRPr="00D167A1" w14:paraId="28A0573E" w14:textId="77777777" w:rsidTr="00456128">
        <w:tc>
          <w:tcPr>
            <w:tcW w:w="2157" w:type="dxa"/>
          </w:tcPr>
          <w:p w14:paraId="36631F44" w14:textId="77777777" w:rsidR="00AB3622" w:rsidRPr="00456128" w:rsidRDefault="00AB3622" w:rsidP="00AB3622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bCs/>
                <w:sz w:val="20"/>
                <w:szCs w:val="20"/>
              </w:rPr>
              <w:t>2016</w:t>
            </w:r>
          </w:p>
        </w:tc>
        <w:tc>
          <w:tcPr>
            <w:tcW w:w="2324" w:type="dxa"/>
            <w:vAlign w:val="center"/>
          </w:tcPr>
          <w:p w14:paraId="13B335DE" w14:textId="77777777" w:rsidR="00AB3622" w:rsidRPr="00456128" w:rsidRDefault="00AB3622" w:rsidP="00EC050E">
            <w:pPr>
              <w:spacing w:before="120" w:after="120"/>
              <w:ind w:right="549"/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bCs/>
                <w:sz w:val="20"/>
                <w:szCs w:val="20"/>
              </w:rPr>
              <w:t>10 902 918</w:t>
            </w:r>
          </w:p>
        </w:tc>
        <w:tc>
          <w:tcPr>
            <w:tcW w:w="2268" w:type="dxa"/>
            <w:vAlign w:val="center"/>
          </w:tcPr>
          <w:p w14:paraId="5D264809" w14:textId="77777777" w:rsidR="00AB3622" w:rsidRPr="00456128" w:rsidRDefault="00AB3622" w:rsidP="00EC050E">
            <w:pPr>
              <w:spacing w:before="120" w:after="120"/>
              <w:ind w:right="549"/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bCs/>
                <w:sz w:val="20"/>
                <w:szCs w:val="20"/>
              </w:rPr>
              <w:t>517 375 217</w:t>
            </w:r>
          </w:p>
        </w:tc>
        <w:tc>
          <w:tcPr>
            <w:tcW w:w="2324" w:type="dxa"/>
            <w:vAlign w:val="center"/>
          </w:tcPr>
          <w:p w14:paraId="20A65890" w14:textId="77777777" w:rsidR="00AB3622" w:rsidRPr="00456128" w:rsidRDefault="00AB3622" w:rsidP="00EC050E">
            <w:pPr>
              <w:spacing w:before="120" w:after="120"/>
              <w:ind w:right="549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528 278 135</w:t>
            </w:r>
          </w:p>
        </w:tc>
      </w:tr>
      <w:tr w:rsidR="00AB3622" w:rsidRPr="00D167A1" w14:paraId="52E328BA" w14:textId="77777777" w:rsidTr="00456128">
        <w:tc>
          <w:tcPr>
            <w:tcW w:w="2157" w:type="dxa"/>
          </w:tcPr>
          <w:p w14:paraId="2A3FB194" w14:textId="77777777" w:rsidR="00AB3622" w:rsidRPr="00456128" w:rsidRDefault="00AB3622" w:rsidP="00AB3622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bCs/>
                <w:sz w:val="20"/>
                <w:szCs w:val="20"/>
              </w:rPr>
              <w:t>2017</w:t>
            </w:r>
          </w:p>
        </w:tc>
        <w:tc>
          <w:tcPr>
            <w:tcW w:w="2324" w:type="dxa"/>
            <w:vAlign w:val="center"/>
          </w:tcPr>
          <w:p w14:paraId="688C3C40" w14:textId="77777777" w:rsidR="00AB3622" w:rsidRPr="00456128" w:rsidRDefault="00AB3622" w:rsidP="00EC050E">
            <w:pPr>
              <w:spacing w:before="120" w:after="120"/>
              <w:ind w:right="549"/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bCs/>
                <w:sz w:val="20"/>
                <w:szCs w:val="20"/>
              </w:rPr>
              <w:t>12 271 663</w:t>
            </w:r>
          </w:p>
        </w:tc>
        <w:tc>
          <w:tcPr>
            <w:tcW w:w="2268" w:type="dxa"/>
            <w:vAlign w:val="center"/>
          </w:tcPr>
          <w:p w14:paraId="66F05A02" w14:textId="77777777" w:rsidR="00AB3622" w:rsidRPr="00456128" w:rsidRDefault="00AB3622" w:rsidP="00EC050E">
            <w:pPr>
              <w:spacing w:before="120" w:after="120"/>
              <w:ind w:right="549"/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bCs/>
                <w:sz w:val="20"/>
                <w:szCs w:val="20"/>
              </w:rPr>
              <w:t>514 911 306</w:t>
            </w:r>
          </w:p>
        </w:tc>
        <w:tc>
          <w:tcPr>
            <w:tcW w:w="2324" w:type="dxa"/>
            <w:vAlign w:val="center"/>
          </w:tcPr>
          <w:p w14:paraId="2DB9FB1C" w14:textId="77777777" w:rsidR="00AB3622" w:rsidRPr="00456128" w:rsidRDefault="00AB3622" w:rsidP="00EC050E">
            <w:pPr>
              <w:spacing w:before="120" w:after="120"/>
              <w:ind w:right="549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527 182 969</w:t>
            </w:r>
          </w:p>
        </w:tc>
      </w:tr>
      <w:tr w:rsidR="00AB3622" w:rsidRPr="00D167A1" w14:paraId="44E86F80" w14:textId="77777777" w:rsidTr="00456128">
        <w:tc>
          <w:tcPr>
            <w:tcW w:w="2157" w:type="dxa"/>
          </w:tcPr>
          <w:p w14:paraId="6F9E5351" w14:textId="77777777" w:rsidR="00AB3622" w:rsidRPr="00456128" w:rsidRDefault="00AB3622" w:rsidP="00AB3622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bCs/>
                <w:sz w:val="20"/>
                <w:szCs w:val="20"/>
              </w:rPr>
              <w:t>2018</w:t>
            </w:r>
          </w:p>
        </w:tc>
        <w:tc>
          <w:tcPr>
            <w:tcW w:w="2324" w:type="dxa"/>
            <w:vAlign w:val="center"/>
          </w:tcPr>
          <w:p w14:paraId="27EF2BE9" w14:textId="77777777" w:rsidR="00AB3622" w:rsidRPr="00456128" w:rsidRDefault="00AB3622" w:rsidP="00EC050E">
            <w:pPr>
              <w:spacing w:before="120" w:after="120"/>
              <w:ind w:right="549"/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bCs/>
                <w:sz w:val="20"/>
                <w:szCs w:val="20"/>
              </w:rPr>
              <w:t>14 850 971</w:t>
            </w:r>
          </w:p>
        </w:tc>
        <w:tc>
          <w:tcPr>
            <w:tcW w:w="2268" w:type="dxa"/>
            <w:vAlign w:val="center"/>
          </w:tcPr>
          <w:p w14:paraId="1D744943" w14:textId="77777777" w:rsidR="00AB3622" w:rsidRPr="00456128" w:rsidRDefault="00AB3622" w:rsidP="00EC050E">
            <w:pPr>
              <w:spacing w:before="120" w:after="120"/>
              <w:ind w:right="549"/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bCs/>
                <w:sz w:val="20"/>
                <w:szCs w:val="20"/>
              </w:rPr>
              <w:t>486 163 776</w:t>
            </w:r>
          </w:p>
        </w:tc>
        <w:tc>
          <w:tcPr>
            <w:tcW w:w="2324" w:type="dxa"/>
            <w:vAlign w:val="center"/>
          </w:tcPr>
          <w:p w14:paraId="112B4AFC" w14:textId="77777777" w:rsidR="00AB3622" w:rsidRPr="00456128" w:rsidRDefault="00AB3622" w:rsidP="00EC050E">
            <w:pPr>
              <w:spacing w:before="120" w:after="120"/>
              <w:ind w:right="549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501 014 747</w:t>
            </w:r>
          </w:p>
        </w:tc>
      </w:tr>
      <w:tr w:rsidR="00AB3622" w:rsidRPr="00D167A1" w14:paraId="29C12F7E" w14:textId="77777777" w:rsidTr="00456128">
        <w:tc>
          <w:tcPr>
            <w:tcW w:w="2157" w:type="dxa"/>
          </w:tcPr>
          <w:p w14:paraId="240A660E" w14:textId="77777777" w:rsidR="00AB3622" w:rsidRPr="00456128" w:rsidRDefault="00AB3622" w:rsidP="00AB3622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bCs/>
                <w:sz w:val="20"/>
                <w:szCs w:val="20"/>
              </w:rPr>
              <w:t>2019</w:t>
            </w:r>
          </w:p>
        </w:tc>
        <w:tc>
          <w:tcPr>
            <w:tcW w:w="2324" w:type="dxa"/>
            <w:vAlign w:val="center"/>
          </w:tcPr>
          <w:p w14:paraId="3DF9F7C9" w14:textId="77777777" w:rsidR="00AB3622" w:rsidRPr="00456128" w:rsidRDefault="00AB3622" w:rsidP="00EC050E">
            <w:pPr>
              <w:spacing w:before="120" w:after="120"/>
              <w:ind w:right="549"/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bCs/>
                <w:sz w:val="20"/>
                <w:szCs w:val="20"/>
              </w:rPr>
              <w:t>11 880 724</w:t>
            </w:r>
          </w:p>
        </w:tc>
        <w:tc>
          <w:tcPr>
            <w:tcW w:w="2268" w:type="dxa"/>
            <w:vAlign w:val="center"/>
          </w:tcPr>
          <w:p w14:paraId="39A3A58C" w14:textId="77777777" w:rsidR="00AB3622" w:rsidRPr="00456128" w:rsidRDefault="00AB3622" w:rsidP="00EC050E">
            <w:pPr>
              <w:spacing w:before="120" w:after="120"/>
              <w:ind w:right="549"/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bCs/>
                <w:sz w:val="20"/>
                <w:szCs w:val="20"/>
              </w:rPr>
              <w:t>540 510 799</w:t>
            </w:r>
          </w:p>
        </w:tc>
        <w:tc>
          <w:tcPr>
            <w:tcW w:w="2324" w:type="dxa"/>
            <w:vAlign w:val="center"/>
          </w:tcPr>
          <w:p w14:paraId="5612C94B" w14:textId="77777777" w:rsidR="00AB3622" w:rsidRPr="00456128" w:rsidRDefault="00AB3622" w:rsidP="00EC050E">
            <w:pPr>
              <w:spacing w:before="120" w:after="120"/>
              <w:ind w:right="549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552 391 523</w:t>
            </w:r>
          </w:p>
        </w:tc>
      </w:tr>
      <w:tr w:rsidR="00AB3622" w:rsidRPr="00D167A1" w14:paraId="422CCE24" w14:textId="77777777" w:rsidTr="00456128">
        <w:tc>
          <w:tcPr>
            <w:tcW w:w="2157" w:type="dxa"/>
            <w:shd w:val="clear" w:color="auto" w:fill="F2C6C9"/>
          </w:tcPr>
          <w:p w14:paraId="7347C82A" w14:textId="77777777" w:rsidR="00AB3622" w:rsidRPr="00456128" w:rsidRDefault="00AB3622" w:rsidP="00AB3622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2324" w:type="dxa"/>
            <w:shd w:val="clear" w:color="auto" w:fill="F2C6C9"/>
            <w:vAlign w:val="center"/>
          </w:tcPr>
          <w:p w14:paraId="23D6F9D5" w14:textId="77777777" w:rsidR="00AB3622" w:rsidRPr="00456128" w:rsidRDefault="00AB3622" w:rsidP="00EC050E">
            <w:pPr>
              <w:spacing w:before="120" w:after="120"/>
              <w:ind w:right="549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49 906 276</w:t>
            </w:r>
          </w:p>
        </w:tc>
        <w:tc>
          <w:tcPr>
            <w:tcW w:w="2268" w:type="dxa"/>
            <w:shd w:val="clear" w:color="auto" w:fill="F2C6C9"/>
            <w:vAlign w:val="center"/>
          </w:tcPr>
          <w:p w14:paraId="093B1C8D" w14:textId="77777777" w:rsidR="00AB3622" w:rsidRPr="00456128" w:rsidRDefault="00AB3622" w:rsidP="00EC050E">
            <w:pPr>
              <w:spacing w:before="120" w:after="120"/>
              <w:ind w:right="549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2 058 961 099</w:t>
            </w:r>
          </w:p>
        </w:tc>
        <w:tc>
          <w:tcPr>
            <w:tcW w:w="2324" w:type="dxa"/>
            <w:shd w:val="clear" w:color="auto" w:fill="F2C6C9"/>
            <w:vAlign w:val="center"/>
          </w:tcPr>
          <w:p w14:paraId="3BC2FB3B" w14:textId="77777777" w:rsidR="00AB3622" w:rsidRPr="00456128" w:rsidRDefault="00AB3622" w:rsidP="00EC050E">
            <w:pPr>
              <w:spacing w:before="120" w:after="120"/>
              <w:ind w:right="549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2 108 867 375</w:t>
            </w:r>
          </w:p>
        </w:tc>
      </w:tr>
    </w:tbl>
    <w:p w14:paraId="4BED0E66" w14:textId="5702897B" w:rsidR="00AB3622" w:rsidRPr="00456128" w:rsidRDefault="00AB3622" w:rsidP="00AB3622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456128">
        <w:rPr>
          <w:rFonts w:asciiTheme="minorHAnsi" w:hAnsiTheme="minorHAnsi" w:cstheme="minorHAnsi"/>
          <w:b/>
          <w:sz w:val="20"/>
          <w:szCs w:val="20"/>
        </w:rPr>
        <w:t>Zdroj:</w:t>
      </w:r>
      <w:r w:rsidRPr="00456128">
        <w:rPr>
          <w:rFonts w:asciiTheme="minorHAnsi" w:hAnsiTheme="minorHAnsi" w:cstheme="minorHAnsi"/>
          <w:sz w:val="20"/>
          <w:szCs w:val="20"/>
        </w:rPr>
        <w:t xml:space="preserve"> </w:t>
      </w:r>
      <w:r w:rsidR="00EC050E" w:rsidRPr="00456128">
        <w:rPr>
          <w:rFonts w:asciiTheme="minorHAnsi" w:hAnsiTheme="minorHAnsi" w:cstheme="minorHAnsi"/>
          <w:sz w:val="20"/>
          <w:szCs w:val="20"/>
        </w:rPr>
        <w:t>o</w:t>
      </w:r>
      <w:r w:rsidRPr="00456128">
        <w:rPr>
          <w:rFonts w:asciiTheme="minorHAnsi" w:hAnsiTheme="minorHAnsi" w:cstheme="minorHAnsi"/>
          <w:sz w:val="20"/>
          <w:szCs w:val="20"/>
        </w:rPr>
        <w:t>dpověď SZIF na žádost NKÚ</w:t>
      </w:r>
      <w:r w:rsidR="00EC050E" w:rsidRPr="00456128">
        <w:rPr>
          <w:rFonts w:asciiTheme="minorHAnsi" w:hAnsiTheme="minorHAnsi" w:cstheme="minorHAnsi"/>
          <w:sz w:val="20"/>
          <w:szCs w:val="20"/>
        </w:rPr>
        <w:t>;</w:t>
      </w:r>
      <w:r w:rsidRPr="00456128">
        <w:rPr>
          <w:rFonts w:asciiTheme="minorHAnsi" w:hAnsiTheme="minorHAnsi" w:cstheme="minorHAnsi"/>
          <w:sz w:val="20"/>
          <w:szCs w:val="20"/>
        </w:rPr>
        <w:t xml:space="preserve"> vlastní zpracování</w:t>
      </w:r>
      <w:r w:rsidR="00EC050E" w:rsidRPr="00456128">
        <w:rPr>
          <w:rFonts w:asciiTheme="minorHAnsi" w:hAnsiTheme="minorHAnsi" w:cstheme="minorHAnsi"/>
          <w:sz w:val="20"/>
          <w:szCs w:val="20"/>
        </w:rPr>
        <w:t xml:space="preserve"> NKÚ</w:t>
      </w:r>
      <w:r w:rsidRPr="00456128">
        <w:rPr>
          <w:rFonts w:asciiTheme="minorHAnsi" w:hAnsiTheme="minorHAnsi" w:cstheme="minorHAnsi"/>
          <w:sz w:val="20"/>
          <w:szCs w:val="20"/>
        </w:rPr>
        <w:t>.</w:t>
      </w:r>
    </w:p>
    <w:p w14:paraId="604E384B" w14:textId="45ABC255" w:rsidR="00AB3622" w:rsidRPr="00456128" w:rsidRDefault="00AB3622" w:rsidP="00AB3622">
      <w:pPr>
        <w:spacing w:before="120" w:after="120"/>
        <w:jc w:val="both"/>
        <w:rPr>
          <w:rFonts w:asciiTheme="minorHAnsi" w:hAnsiTheme="minorHAnsi" w:cstheme="minorHAnsi"/>
          <w:bCs/>
          <w:lang w:eastAsia="en-US"/>
        </w:rPr>
      </w:pPr>
      <w:r w:rsidRPr="00456128">
        <w:rPr>
          <w:rFonts w:asciiTheme="minorHAnsi" w:hAnsiTheme="minorHAnsi" w:cstheme="minorHAnsi"/>
          <w:lang w:eastAsia="en-US"/>
        </w:rPr>
        <w:t xml:space="preserve">Při podávání tzv. jednotné žádosti a následném zpracování údajů z těchto žádostí pracovníci SZIF využívají údaje vedené v LPIS. Počet externích uživatelů (zejména farmářů a dalších žadatelů o dotace) se </w:t>
      </w:r>
      <w:r w:rsidR="00393D59" w:rsidRPr="00456128">
        <w:rPr>
          <w:rFonts w:asciiTheme="minorHAnsi" w:hAnsiTheme="minorHAnsi" w:cstheme="minorHAnsi"/>
          <w:lang w:eastAsia="en-US"/>
        </w:rPr>
        <w:t xml:space="preserve">v jednotlivých letech </w:t>
      </w:r>
      <w:r w:rsidRPr="00456128">
        <w:rPr>
          <w:rFonts w:asciiTheme="minorHAnsi" w:hAnsiTheme="minorHAnsi" w:cstheme="minorHAnsi"/>
          <w:lang w:eastAsia="en-US"/>
        </w:rPr>
        <w:t xml:space="preserve">pohyboval kolem 59 tisíc. </w:t>
      </w:r>
      <w:r w:rsidR="000F6B9D" w:rsidRPr="00456128">
        <w:rPr>
          <w:rFonts w:asciiTheme="minorHAnsi" w:hAnsiTheme="minorHAnsi" w:cstheme="minorHAnsi"/>
          <w:lang w:eastAsia="en-US"/>
        </w:rPr>
        <w:t>Tento počet tvořilo</w:t>
      </w:r>
      <w:r w:rsidRPr="00456128">
        <w:rPr>
          <w:rFonts w:asciiTheme="minorHAnsi" w:hAnsiTheme="minorHAnsi" w:cstheme="minorHAnsi"/>
          <w:bCs/>
          <w:lang w:eastAsia="en-US"/>
        </w:rPr>
        <w:t xml:space="preserve"> 55</w:t>
      </w:r>
      <w:r w:rsidR="000F6B9D" w:rsidRPr="00456128">
        <w:rPr>
          <w:rFonts w:asciiTheme="minorHAnsi" w:hAnsiTheme="minorHAnsi" w:cstheme="minorHAnsi"/>
          <w:bCs/>
          <w:lang w:eastAsia="en-US"/>
        </w:rPr>
        <w:t> </w:t>
      </w:r>
      <w:r w:rsidRPr="00456128">
        <w:rPr>
          <w:rFonts w:asciiTheme="minorHAnsi" w:hAnsiTheme="minorHAnsi" w:cstheme="minorHAnsi"/>
          <w:bCs/>
          <w:lang w:eastAsia="en-US"/>
        </w:rPr>
        <w:t xml:space="preserve">tisíc fyzických a právnických osob v rámci </w:t>
      </w:r>
      <w:r w:rsidR="00393D59" w:rsidRPr="00456128">
        <w:rPr>
          <w:rFonts w:asciiTheme="minorHAnsi" w:hAnsiTheme="minorHAnsi" w:cstheme="minorHAnsi"/>
          <w:bCs/>
          <w:lang w:eastAsia="en-US"/>
        </w:rPr>
        <w:t>j</w:t>
      </w:r>
      <w:r w:rsidRPr="00456128">
        <w:rPr>
          <w:rFonts w:asciiTheme="minorHAnsi" w:hAnsiTheme="minorHAnsi" w:cstheme="minorHAnsi"/>
          <w:bCs/>
          <w:lang w:eastAsia="en-US"/>
        </w:rPr>
        <w:t xml:space="preserve">ednotné žádosti, lesnických opatření, programu na rozvoj venkova, zemědělských národních dotací a operačního programu </w:t>
      </w:r>
      <w:r w:rsidR="00393D59" w:rsidRPr="00456128">
        <w:rPr>
          <w:rFonts w:asciiTheme="minorHAnsi" w:hAnsiTheme="minorHAnsi" w:cstheme="minorHAnsi"/>
          <w:bCs/>
          <w:lang w:eastAsia="en-US"/>
        </w:rPr>
        <w:t xml:space="preserve">pro </w:t>
      </w:r>
      <w:r w:rsidR="000F6B9D" w:rsidRPr="00456128">
        <w:rPr>
          <w:rFonts w:asciiTheme="minorHAnsi" w:hAnsiTheme="minorHAnsi" w:cstheme="minorHAnsi"/>
          <w:bCs/>
          <w:lang w:eastAsia="en-US"/>
        </w:rPr>
        <w:t xml:space="preserve">oblast </w:t>
      </w:r>
      <w:r w:rsidRPr="00456128">
        <w:rPr>
          <w:rFonts w:asciiTheme="minorHAnsi" w:hAnsiTheme="minorHAnsi" w:cstheme="minorHAnsi"/>
          <w:bCs/>
          <w:lang w:eastAsia="en-US"/>
        </w:rPr>
        <w:t xml:space="preserve">rybářství. Dále </w:t>
      </w:r>
      <w:r w:rsidR="000F6B9D" w:rsidRPr="00456128">
        <w:rPr>
          <w:rFonts w:asciiTheme="minorHAnsi" w:hAnsiTheme="minorHAnsi" w:cstheme="minorHAnsi"/>
          <w:bCs/>
          <w:lang w:eastAsia="en-US"/>
        </w:rPr>
        <w:t xml:space="preserve">do tohoto počtu náleželo i </w:t>
      </w:r>
      <w:r w:rsidRPr="00456128">
        <w:rPr>
          <w:rFonts w:asciiTheme="minorHAnsi" w:hAnsiTheme="minorHAnsi" w:cstheme="minorHAnsi"/>
          <w:bCs/>
          <w:lang w:eastAsia="en-US"/>
        </w:rPr>
        <w:t>4 200 škol v rámci školních dotačních programů. Celkem tedy SZIF poskytuje služby prostřednictvím IS</w:t>
      </w:r>
      <w:r w:rsidR="000F6B9D" w:rsidRPr="00456128">
        <w:rPr>
          <w:rFonts w:asciiTheme="minorHAnsi" w:hAnsiTheme="minorHAnsi" w:cstheme="minorHAnsi"/>
          <w:bCs/>
          <w:lang w:eastAsia="en-US"/>
        </w:rPr>
        <w:t> </w:t>
      </w:r>
      <w:r w:rsidRPr="00456128">
        <w:rPr>
          <w:rFonts w:asciiTheme="minorHAnsi" w:hAnsiTheme="minorHAnsi" w:cstheme="minorHAnsi"/>
          <w:bCs/>
          <w:lang w:eastAsia="en-US"/>
        </w:rPr>
        <w:t>SZIF 59 200 externím uživatelům.</w:t>
      </w:r>
    </w:p>
    <w:p w14:paraId="33D27BE6" w14:textId="77777777" w:rsidR="00AB3622" w:rsidRPr="00456128" w:rsidRDefault="00AB3622" w:rsidP="00AB3622">
      <w:pPr>
        <w:spacing w:before="120" w:after="120"/>
        <w:rPr>
          <w:rFonts w:asciiTheme="minorHAnsi" w:hAnsiTheme="minorHAnsi" w:cstheme="minorHAnsi"/>
          <w:lang w:eastAsia="en-US"/>
        </w:rPr>
      </w:pPr>
      <w:r w:rsidRPr="00456128">
        <w:rPr>
          <w:rFonts w:asciiTheme="minorHAnsi" w:hAnsiTheme="minorHAnsi" w:cstheme="minorHAnsi"/>
          <w:lang w:eastAsia="en-US"/>
        </w:rPr>
        <w:t>Náklady na jednoho externího uživatele IS SZIF se v letech 2016</w:t>
      </w:r>
      <w:r w:rsidRPr="00456128">
        <w:rPr>
          <w:rFonts w:asciiTheme="minorHAnsi" w:hAnsiTheme="minorHAnsi" w:cstheme="minorHAnsi"/>
          <w:color w:val="000000"/>
          <w:lang w:eastAsia="en-US"/>
        </w:rPr>
        <w:t>–</w:t>
      </w:r>
      <w:r w:rsidRPr="00456128">
        <w:rPr>
          <w:rFonts w:asciiTheme="minorHAnsi" w:hAnsiTheme="minorHAnsi" w:cstheme="minorHAnsi"/>
          <w:lang w:eastAsia="en-US"/>
        </w:rPr>
        <w:t xml:space="preserve">2019 pohybovaly v rozmezí 8 463 Kč až 9 331 Kč ročně. </w:t>
      </w:r>
    </w:p>
    <w:p w14:paraId="2CE7FA8D" w14:textId="54A11B66" w:rsidR="00AB3622" w:rsidRPr="00456128" w:rsidRDefault="00AB3622" w:rsidP="00AB3622">
      <w:pPr>
        <w:spacing w:before="120" w:after="120"/>
        <w:jc w:val="both"/>
        <w:rPr>
          <w:rFonts w:asciiTheme="minorHAnsi" w:hAnsiTheme="minorHAnsi" w:cstheme="minorHAnsi"/>
          <w:lang w:eastAsia="en-US"/>
        </w:rPr>
      </w:pPr>
      <w:r w:rsidRPr="00456128">
        <w:rPr>
          <w:rFonts w:asciiTheme="minorHAnsi" w:hAnsiTheme="minorHAnsi" w:cstheme="minorHAnsi"/>
          <w:lang w:eastAsia="en-US"/>
        </w:rPr>
        <w:t>Počet externích uživatelů z různých institucí byl minimální (cca 50 z </w:t>
      </w:r>
      <w:proofErr w:type="gramStart"/>
      <w:r w:rsidRPr="00456128">
        <w:rPr>
          <w:rFonts w:asciiTheme="minorHAnsi" w:hAnsiTheme="minorHAnsi" w:cstheme="minorHAnsi"/>
          <w:lang w:eastAsia="en-US"/>
        </w:rPr>
        <w:t>MZe</w:t>
      </w:r>
      <w:proofErr w:type="gramEnd"/>
      <w:r w:rsidRPr="00456128">
        <w:rPr>
          <w:rFonts w:asciiTheme="minorHAnsi" w:hAnsiTheme="minorHAnsi" w:cstheme="minorHAnsi"/>
          <w:lang w:eastAsia="en-US"/>
        </w:rPr>
        <w:t xml:space="preserve">). SZIF platí licenční poplatky i za jednotlivé externí uživatele, blíže viz </w:t>
      </w:r>
      <w:r w:rsidR="000F6B9D" w:rsidRPr="00456128">
        <w:rPr>
          <w:rFonts w:asciiTheme="minorHAnsi" w:hAnsiTheme="minorHAnsi" w:cstheme="minorHAnsi"/>
          <w:lang w:eastAsia="en-US"/>
        </w:rPr>
        <w:t xml:space="preserve">bod </w:t>
      </w:r>
      <w:proofErr w:type="gramStart"/>
      <w:r w:rsidR="00C27094" w:rsidRPr="00456128">
        <w:rPr>
          <w:rFonts w:asciiTheme="minorHAnsi" w:hAnsiTheme="minorHAnsi" w:cstheme="minorHAnsi"/>
          <w:lang w:eastAsia="en-US"/>
        </w:rPr>
        <w:t>IV.</w:t>
      </w:r>
      <w:r w:rsidR="000F6B9D" w:rsidRPr="00456128">
        <w:rPr>
          <w:rFonts w:asciiTheme="minorHAnsi" w:hAnsiTheme="minorHAnsi" w:cstheme="minorHAnsi"/>
          <w:lang w:eastAsia="en-US"/>
        </w:rPr>
        <w:t>7</w:t>
      </w:r>
      <w:r w:rsidR="00C27094" w:rsidRPr="00456128">
        <w:rPr>
          <w:rFonts w:asciiTheme="minorHAnsi" w:hAnsiTheme="minorHAnsi" w:cstheme="minorHAnsi"/>
          <w:lang w:eastAsia="en-US"/>
        </w:rPr>
        <w:t xml:space="preserve"> tohoto</w:t>
      </w:r>
      <w:proofErr w:type="gramEnd"/>
      <w:r w:rsidR="00C27094" w:rsidRPr="00456128">
        <w:rPr>
          <w:rFonts w:asciiTheme="minorHAnsi" w:hAnsiTheme="minorHAnsi" w:cstheme="minorHAnsi"/>
          <w:lang w:eastAsia="en-US"/>
        </w:rPr>
        <w:t xml:space="preserve"> </w:t>
      </w:r>
      <w:r w:rsidRPr="00456128">
        <w:rPr>
          <w:rFonts w:asciiTheme="minorHAnsi" w:hAnsiTheme="minorHAnsi" w:cstheme="minorHAnsi"/>
          <w:lang w:eastAsia="en-US"/>
        </w:rPr>
        <w:t>kontrolního závěru.</w:t>
      </w:r>
    </w:p>
    <w:p w14:paraId="5A83BE73" w14:textId="77777777" w:rsidR="00AB3622" w:rsidRPr="00456128" w:rsidRDefault="00AB3622" w:rsidP="00AB3622">
      <w:pPr>
        <w:spacing w:before="120" w:after="120"/>
        <w:jc w:val="both"/>
        <w:rPr>
          <w:rFonts w:asciiTheme="minorHAnsi" w:hAnsiTheme="minorHAnsi" w:cstheme="minorHAnsi"/>
          <w:lang w:eastAsia="en-US"/>
        </w:rPr>
      </w:pPr>
      <w:r w:rsidRPr="00456128">
        <w:rPr>
          <w:rFonts w:asciiTheme="minorHAnsi" w:hAnsiTheme="minorHAnsi" w:cstheme="minorHAnsi"/>
          <w:lang w:eastAsia="en-US"/>
        </w:rPr>
        <w:t>IS SZIF na platformě SAP je na SZIF smluvně implementován a provozován stejným dodavatelem již od roku 2004. Od roku 2004 do konce roku 2019 SZIF zaplatil tomuto dodavateli cca 8,7 mld. Kč (včetně DPH).</w:t>
      </w:r>
    </w:p>
    <w:p w14:paraId="0B2E29B5" w14:textId="77777777" w:rsidR="00AB3622" w:rsidRPr="00456128" w:rsidRDefault="00AB3622" w:rsidP="00AB3622">
      <w:pPr>
        <w:spacing w:before="120" w:after="120"/>
        <w:jc w:val="both"/>
        <w:rPr>
          <w:rFonts w:asciiTheme="minorHAnsi" w:hAnsiTheme="minorHAnsi" w:cstheme="minorHAnsi"/>
          <w:lang w:eastAsia="en-US"/>
        </w:rPr>
      </w:pPr>
    </w:p>
    <w:p w14:paraId="0502B5C3" w14:textId="77777777" w:rsidR="00AB3622" w:rsidRPr="00456128" w:rsidRDefault="00AB3622" w:rsidP="00AB3622">
      <w:pPr>
        <w:spacing w:before="120" w:after="120"/>
        <w:jc w:val="both"/>
        <w:rPr>
          <w:rFonts w:asciiTheme="minorHAnsi" w:hAnsiTheme="minorHAnsi" w:cstheme="minorHAnsi"/>
          <w:lang w:eastAsia="en-US"/>
        </w:rPr>
      </w:pPr>
    </w:p>
    <w:p w14:paraId="5403A55F" w14:textId="77777777" w:rsidR="00AB3622" w:rsidRPr="00456128" w:rsidRDefault="00AB3622" w:rsidP="00AB3622">
      <w:pPr>
        <w:spacing w:before="120" w:after="120"/>
        <w:jc w:val="both"/>
        <w:rPr>
          <w:rFonts w:asciiTheme="minorHAnsi" w:hAnsiTheme="minorHAnsi" w:cstheme="minorHAnsi"/>
          <w:lang w:eastAsia="en-US"/>
        </w:rPr>
      </w:pPr>
    </w:p>
    <w:p w14:paraId="2AEC1BCF" w14:textId="28EF51BB" w:rsidR="00AB3622" w:rsidRPr="00456128" w:rsidRDefault="00AB3622" w:rsidP="00AB3622">
      <w:pPr>
        <w:spacing w:before="120"/>
        <w:rPr>
          <w:rFonts w:asciiTheme="minorHAnsi" w:hAnsiTheme="minorHAnsi" w:cstheme="minorHAnsi"/>
          <w:b/>
          <w:lang w:eastAsia="en-US"/>
        </w:rPr>
      </w:pPr>
      <w:r w:rsidRPr="00456128">
        <w:rPr>
          <w:rFonts w:asciiTheme="minorHAnsi" w:hAnsiTheme="minorHAnsi" w:cstheme="minorHAnsi"/>
          <w:b/>
          <w:lang w:eastAsia="en-US"/>
        </w:rPr>
        <w:lastRenderedPageBreak/>
        <w:t xml:space="preserve">Tabulka </w:t>
      </w:r>
      <w:r w:rsidR="00E167D5" w:rsidRPr="00456128">
        <w:rPr>
          <w:rFonts w:asciiTheme="minorHAnsi" w:hAnsiTheme="minorHAnsi" w:cstheme="minorHAnsi"/>
          <w:b/>
          <w:lang w:eastAsia="en-US"/>
        </w:rPr>
        <w:t xml:space="preserve">č. </w:t>
      </w:r>
      <w:r w:rsidRPr="00456128">
        <w:rPr>
          <w:rFonts w:asciiTheme="minorHAnsi" w:hAnsiTheme="minorHAnsi" w:cstheme="minorHAnsi"/>
          <w:b/>
          <w:lang w:eastAsia="en-US"/>
        </w:rPr>
        <w:t>2</w:t>
      </w:r>
      <w:r w:rsidR="00B2609F" w:rsidRPr="00456128">
        <w:rPr>
          <w:rFonts w:asciiTheme="minorHAnsi" w:hAnsiTheme="minorHAnsi" w:cstheme="minorHAnsi"/>
          <w:b/>
          <w:lang w:eastAsia="en-US"/>
        </w:rPr>
        <w:t>:</w:t>
      </w:r>
      <w:r w:rsidRPr="00456128">
        <w:rPr>
          <w:rFonts w:asciiTheme="minorHAnsi" w:hAnsiTheme="minorHAnsi" w:cstheme="minorHAnsi"/>
          <w:b/>
          <w:lang w:eastAsia="en-US"/>
        </w:rPr>
        <w:t xml:space="preserve"> </w:t>
      </w:r>
      <w:r w:rsidR="00C27094" w:rsidRPr="00456128">
        <w:rPr>
          <w:rFonts w:asciiTheme="minorHAnsi" w:hAnsiTheme="minorHAnsi" w:cstheme="minorHAnsi"/>
          <w:b/>
          <w:lang w:eastAsia="en-US"/>
        </w:rPr>
        <w:t>V</w:t>
      </w:r>
      <w:r w:rsidRPr="00456128">
        <w:rPr>
          <w:rFonts w:asciiTheme="minorHAnsi" w:hAnsiTheme="minorHAnsi" w:cstheme="minorHAnsi"/>
          <w:b/>
          <w:lang w:eastAsia="en-US"/>
        </w:rPr>
        <w:t>ýdaje na IS SZIF v jednotlivých letech</w:t>
      </w:r>
    </w:p>
    <w:tbl>
      <w:tblPr>
        <w:tblW w:w="907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4"/>
        <w:gridCol w:w="2721"/>
        <w:gridCol w:w="1814"/>
        <w:gridCol w:w="2721"/>
      </w:tblGrid>
      <w:tr w:rsidR="00AB3622" w:rsidRPr="00D167A1" w14:paraId="7D7E34C8" w14:textId="77777777" w:rsidTr="00AB3622">
        <w:trPr>
          <w:trHeight w:val="315"/>
        </w:trPr>
        <w:tc>
          <w:tcPr>
            <w:tcW w:w="18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5F1FF"/>
            <w:noWrap/>
            <w:vAlign w:val="center"/>
            <w:hideMark/>
          </w:tcPr>
          <w:p w14:paraId="3EF39610" w14:textId="77777777" w:rsidR="00AB3622" w:rsidRPr="00456128" w:rsidRDefault="00AB3622" w:rsidP="00AB362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Rok</w:t>
            </w:r>
          </w:p>
        </w:tc>
        <w:tc>
          <w:tcPr>
            <w:tcW w:w="27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E5F1FF"/>
            <w:vAlign w:val="center"/>
            <w:hideMark/>
          </w:tcPr>
          <w:p w14:paraId="21D0B0B1" w14:textId="001F4429" w:rsidR="00AB3622" w:rsidRPr="00456128" w:rsidRDefault="00AB3622" w:rsidP="00AB362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Výdaje</w:t>
            </w:r>
            <w:r w:rsidR="00C27094" w:rsidRPr="0045612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na</w:t>
            </w:r>
            <w:r w:rsidRPr="0045612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IS SZIF </w:t>
            </w:r>
          </w:p>
        </w:tc>
        <w:tc>
          <w:tcPr>
            <w:tcW w:w="18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5F1FF"/>
            <w:noWrap/>
            <w:vAlign w:val="center"/>
            <w:hideMark/>
          </w:tcPr>
          <w:p w14:paraId="5E1737B6" w14:textId="77777777" w:rsidR="00AB3622" w:rsidRPr="00456128" w:rsidRDefault="00AB3622" w:rsidP="00AB362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Rok</w:t>
            </w:r>
          </w:p>
        </w:tc>
        <w:tc>
          <w:tcPr>
            <w:tcW w:w="27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E5F1FF"/>
            <w:vAlign w:val="center"/>
            <w:hideMark/>
          </w:tcPr>
          <w:p w14:paraId="3BC130E9" w14:textId="4A868879" w:rsidR="00AB3622" w:rsidRPr="00456128" w:rsidRDefault="00AB3622" w:rsidP="00AB362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Výdaje </w:t>
            </w:r>
            <w:r w:rsidR="00C27094" w:rsidRPr="0045612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na </w:t>
            </w:r>
            <w:r w:rsidRPr="0045612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IS SZIF</w:t>
            </w:r>
          </w:p>
        </w:tc>
      </w:tr>
      <w:tr w:rsidR="00AB3622" w:rsidRPr="00D167A1" w14:paraId="787DB1B9" w14:textId="77777777" w:rsidTr="00AB3622">
        <w:trPr>
          <w:trHeight w:val="315"/>
        </w:trPr>
        <w:tc>
          <w:tcPr>
            <w:tcW w:w="18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BBCA33" w14:textId="77777777" w:rsidR="00AB3622" w:rsidRPr="00456128" w:rsidRDefault="00AB3622" w:rsidP="00AB3622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F1FF"/>
            <w:vAlign w:val="center"/>
            <w:hideMark/>
          </w:tcPr>
          <w:p w14:paraId="5848F5F2" w14:textId="262E70E9" w:rsidR="00AB3622" w:rsidRPr="00456128" w:rsidRDefault="00AB3622" w:rsidP="00AB362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(v Kč)</w:t>
            </w:r>
          </w:p>
        </w:tc>
        <w:tc>
          <w:tcPr>
            <w:tcW w:w="18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1022A7" w14:textId="77777777" w:rsidR="00AB3622" w:rsidRPr="00456128" w:rsidRDefault="00AB3622" w:rsidP="00AB3622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F1FF"/>
            <w:vAlign w:val="center"/>
            <w:hideMark/>
          </w:tcPr>
          <w:p w14:paraId="400E1D0F" w14:textId="77777777" w:rsidR="00AB3622" w:rsidRPr="00456128" w:rsidRDefault="00AB3622" w:rsidP="00AB362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(v Kč)</w:t>
            </w:r>
          </w:p>
        </w:tc>
      </w:tr>
      <w:tr w:rsidR="00AB3622" w:rsidRPr="00D167A1" w14:paraId="7DA3B889" w14:textId="77777777" w:rsidTr="00456128">
        <w:trPr>
          <w:trHeight w:val="315"/>
        </w:trPr>
        <w:tc>
          <w:tcPr>
            <w:tcW w:w="1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17FEEC" w14:textId="77777777" w:rsidR="00AB3622" w:rsidRPr="00456128" w:rsidRDefault="00AB3622" w:rsidP="00AB362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2004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9B48D2" w14:textId="77777777" w:rsidR="00AB3622" w:rsidRPr="00456128" w:rsidRDefault="00AB3622" w:rsidP="00456128">
            <w:pPr>
              <w:ind w:right="77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409 105 413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459D1E" w14:textId="77777777" w:rsidR="00AB3622" w:rsidRPr="00456128" w:rsidRDefault="00AB3622" w:rsidP="00AB362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A9796B" w14:textId="77777777" w:rsidR="00AB3622" w:rsidRPr="00456128" w:rsidRDefault="00AB3622" w:rsidP="00456128">
            <w:pPr>
              <w:ind w:right="775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534 179 261</w:t>
            </w:r>
          </w:p>
        </w:tc>
      </w:tr>
      <w:tr w:rsidR="00AB3622" w:rsidRPr="00D167A1" w14:paraId="349437D3" w14:textId="77777777" w:rsidTr="00456128">
        <w:trPr>
          <w:trHeight w:val="315"/>
        </w:trPr>
        <w:tc>
          <w:tcPr>
            <w:tcW w:w="1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EB6898" w14:textId="77777777" w:rsidR="00AB3622" w:rsidRPr="00456128" w:rsidRDefault="00AB3622" w:rsidP="00AB362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183668" w14:textId="77777777" w:rsidR="00AB3622" w:rsidRPr="00456128" w:rsidRDefault="00AB3622" w:rsidP="00456128">
            <w:pPr>
              <w:ind w:right="77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411 296 522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EC0D8C" w14:textId="77777777" w:rsidR="00AB3622" w:rsidRPr="00456128" w:rsidRDefault="00AB3622" w:rsidP="00AB362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D07E91" w14:textId="77777777" w:rsidR="00AB3622" w:rsidRPr="00456128" w:rsidRDefault="00AB3622" w:rsidP="00456128">
            <w:pPr>
              <w:ind w:right="775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520 961 816</w:t>
            </w:r>
          </w:p>
        </w:tc>
      </w:tr>
      <w:tr w:rsidR="00AB3622" w:rsidRPr="00D167A1" w14:paraId="15F1AF87" w14:textId="77777777" w:rsidTr="00456128">
        <w:trPr>
          <w:trHeight w:val="315"/>
        </w:trPr>
        <w:tc>
          <w:tcPr>
            <w:tcW w:w="1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2E6781" w14:textId="77777777" w:rsidR="00AB3622" w:rsidRPr="00456128" w:rsidRDefault="00AB3622" w:rsidP="00AB362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458F23" w14:textId="77777777" w:rsidR="00AB3622" w:rsidRPr="00456128" w:rsidRDefault="00AB3622" w:rsidP="00456128">
            <w:pPr>
              <w:ind w:right="77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617 879 443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91124D" w14:textId="77777777" w:rsidR="00AB3622" w:rsidRPr="00456128" w:rsidRDefault="00AB3622" w:rsidP="00AB362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77CC9F" w14:textId="77777777" w:rsidR="00AB3622" w:rsidRPr="00456128" w:rsidRDefault="00AB3622" w:rsidP="00456128">
            <w:pPr>
              <w:ind w:right="775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523 893 478</w:t>
            </w:r>
          </w:p>
        </w:tc>
      </w:tr>
      <w:tr w:rsidR="00AB3622" w:rsidRPr="00D167A1" w14:paraId="62302706" w14:textId="77777777" w:rsidTr="00456128">
        <w:trPr>
          <w:trHeight w:val="315"/>
        </w:trPr>
        <w:tc>
          <w:tcPr>
            <w:tcW w:w="1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E7979F" w14:textId="77777777" w:rsidR="00AB3622" w:rsidRPr="00456128" w:rsidRDefault="00AB3622" w:rsidP="00AB362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B096D7" w14:textId="77777777" w:rsidR="00AB3622" w:rsidRPr="00456128" w:rsidRDefault="00AB3622" w:rsidP="00456128">
            <w:pPr>
              <w:ind w:right="77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717 713 655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977520" w14:textId="77777777" w:rsidR="00AB3622" w:rsidRPr="00456128" w:rsidRDefault="00AB3622" w:rsidP="00AB362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74F6E3" w14:textId="77777777" w:rsidR="00AB3622" w:rsidRPr="00456128" w:rsidRDefault="00AB3622" w:rsidP="00456128">
            <w:pPr>
              <w:ind w:right="775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528 278 135</w:t>
            </w:r>
          </w:p>
        </w:tc>
      </w:tr>
      <w:tr w:rsidR="00AB3622" w:rsidRPr="00D167A1" w14:paraId="182541AE" w14:textId="77777777" w:rsidTr="00456128">
        <w:trPr>
          <w:trHeight w:val="315"/>
        </w:trPr>
        <w:tc>
          <w:tcPr>
            <w:tcW w:w="1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55F2BC" w14:textId="77777777" w:rsidR="00AB3622" w:rsidRPr="00456128" w:rsidRDefault="00AB3622" w:rsidP="00AB362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4E032B" w14:textId="77777777" w:rsidR="00AB3622" w:rsidRPr="00456128" w:rsidRDefault="00AB3622" w:rsidP="00456128">
            <w:pPr>
              <w:ind w:right="77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616 816 583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DC5F9D" w14:textId="77777777" w:rsidR="00AB3622" w:rsidRPr="00456128" w:rsidRDefault="00AB3622" w:rsidP="00AB362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4CDF74" w14:textId="77777777" w:rsidR="00AB3622" w:rsidRPr="00456128" w:rsidRDefault="00AB3622" w:rsidP="00456128">
            <w:pPr>
              <w:ind w:right="775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527 182 969</w:t>
            </w:r>
          </w:p>
        </w:tc>
      </w:tr>
      <w:tr w:rsidR="00AB3622" w:rsidRPr="00D167A1" w14:paraId="4A130002" w14:textId="77777777" w:rsidTr="00456128">
        <w:trPr>
          <w:trHeight w:val="315"/>
        </w:trPr>
        <w:tc>
          <w:tcPr>
            <w:tcW w:w="1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557033" w14:textId="77777777" w:rsidR="00AB3622" w:rsidRPr="00456128" w:rsidRDefault="00AB3622" w:rsidP="00AB362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BE3303" w14:textId="77777777" w:rsidR="00AB3622" w:rsidRPr="00456128" w:rsidRDefault="00AB3622" w:rsidP="00456128">
            <w:pPr>
              <w:ind w:right="77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631 984 046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B7D5CE" w14:textId="77777777" w:rsidR="00AB3622" w:rsidRPr="00456128" w:rsidRDefault="00AB3622" w:rsidP="00AB362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91FFE7" w14:textId="77777777" w:rsidR="00AB3622" w:rsidRPr="00456128" w:rsidRDefault="00AB3622" w:rsidP="00456128">
            <w:pPr>
              <w:ind w:right="775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501 014 748</w:t>
            </w:r>
          </w:p>
        </w:tc>
      </w:tr>
      <w:tr w:rsidR="00AB3622" w:rsidRPr="00D167A1" w14:paraId="73F2E501" w14:textId="77777777" w:rsidTr="00456128">
        <w:trPr>
          <w:trHeight w:val="315"/>
        </w:trPr>
        <w:tc>
          <w:tcPr>
            <w:tcW w:w="1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F42451" w14:textId="77777777" w:rsidR="00AB3622" w:rsidRPr="00456128" w:rsidRDefault="00AB3622" w:rsidP="00AB362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221E3B" w14:textId="77777777" w:rsidR="00AB3622" w:rsidRPr="00456128" w:rsidRDefault="00AB3622" w:rsidP="00456128">
            <w:pPr>
              <w:ind w:right="77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590 771 840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EE7900" w14:textId="77777777" w:rsidR="00AB3622" w:rsidRPr="00456128" w:rsidRDefault="00AB3622" w:rsidP="00AB362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A4DE59" w14:textId="77777777" w:rsidR="00AB3622" w:rsidRPr="00456128" w:rsidRDefault="00AB3622" w:rsidP="00456128">
            <w:pPr>
              <w:ind w:right="775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552 391 523</w:t>
            </w:r>
          </w:p>
        </w:tc>
      </w:tr>
      <w:tr w:rsidR="00AB3622" w:rsidRPr="00D167A1" w14:paraId="516172C9" w14:textId="77777777" w:rsidTr="00456128">
        <w:trPr>
          <w:trHeight w:val="315"/>
        </w:trPr>
        <w:tc>
          <w:tcPr>
            <w:tcW w:w="1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484E20" w14:textId="77777777" w:rsidR="00AB3622" w:rsidRPr="00456128" w:rsidRDefault="00AB3622" w:rsidP="00AB362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E9F7B8" w14:textId="77777777" w:rsidR="00AB3622" w:rsidRPr="00456128" w:rsidRDefault="00AB3622" w:rsidP="00456128">
            <w:pPr>
              <w:ind w:right="77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493 740 096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C6C9"/>
            <w:noWrap/>
            <w:vAlign w:val="center"/>
            <w:hideMark/>
          </w:tcPr>
          <w:p w14:paraId="62D11C5E" w14:textId="77777777" w:rsidR="00AB3622" w:rsidRPr="00456128" w:rsidRDefault="00AB3622" w:rsidP="00AB362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Celkem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C6C9"/>
            <w:noWrap/>
            <w:vAlign w:val="center"/>
            <w:hideMark/>
          </w:tcPr>
          <w:p w14:paraId="0B3A29C7" w14:textId="77777777" w:rsidR="00AB3622" w:rsidRPr="00456128" w:rsidRDefault="00AB3622" w:rsidP="00456128">
            <w:pPr>
              <w:ind w:right="775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8 678 156 179</w:t>
            </w:r>
          </w:p>
        </w:tc>
      </w:tr>
      <w:tr w:rsidR="00AB3622" w:rsidRPr="00D167A1" w14:paraId="18987060" w14:textId="77777777" w:rsidTr="00456128">
        <w:trPr>
          <w:trHeight w:val="315"/>
        </w:trPr>
        <w:tc>
          <w:tcPr>
            <w:tcW w:w="1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7D6B67" w14:textId="77777777" w:rsidR="00AB3622" w:rsidRPr="00456128" w:rsidRDefault="00AB3622" w:rsidP="00AB362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8E14DA" w14:textId="77777777" w:rsidR="00AB3622" w:rsidRPr="00456128" w:rsidRDefault="00AB3622" w:rsidP="00456128">
            <w:pPr>
              <w:ind w:right="77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500 946 652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C6C9"/>
            <w:noWrap/>
            <w:vAlign w:val="center"/>
            <w:hideMark/>
          </w:tcPr>
          <w:p w14:paraId="25C2BF25" w14:textId="5EAE7289" w:rsidR="00AB3622" w:rsidRPr="00456128" w:rsidRDefault="00C27094" w:rsidP="00AB362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</w:t>
            </w:r>
            <w:r w:rsidR="00AB3622" w:rsidRPr="0045612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růměr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C6C9"/>
            <w:noWrap/>
            <w:vAlign w:val="center"/>
            <w:hideMark/>
          </w:tcPr>
          <w:p w14:paraId="3B2BC103" w14:textId="77777777" w:rsidR="00AB3622" w:rsidRPr="00456128" w:rsidRDefault="00AB3622" w:rsidP="00456128">
            <w:pPr>
              <w:ind w:right="775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542 384 761</w:t>
            </w:r>
          </w:p>
        </w:tc>
      </w:tr>
    </w:tbl>
    <w:p w14:paraId="2B1BD603" w14:textId="1A2ACD14" w:rsidR="00AB3622" w:rsidRPr="00456128" w:rsidRDefault="00AB3622" w:rsidP="00AB3622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456128">
        <w:rPr>
          <w:rFonts w:asciiTheme="minorHAnsi" w:hAnsiTheme="minorHAnsi" w:cstheme="minorHAnsi"/>
          <w:b/>
          <w:sz w:val="20"/>
          <w:szCs w:val="20"/>
        </w:rPr>
        <w:t>Zdroj:</w:t>
      </w:r>
      <w:r w:rsidRPr="00456128">
        <w:rPr>
          <w:rFonts w:asciiTheme="minorHAnsi" w:hAnsiTheme="minorHAnsi" w:cstheme="minorHAnsi"/>
          <w:sz w:val="20"/>
          <w:szCs w:val="20"/>
        </w:rPr>
        <w:t xml:space="preserve"> </w:t>
      </w:r>
      <w:r w:rsidR="00C27094" w:rsidRPr="00456128">
        <w:rPr>
          <w:rFonts w:asciiTheme="minorHAnsi" w:hAnsiTheme="minorHAnsi" w:cstheme="minorHAnsi"/>
          <w:sz w:val="20"/>
          <w:szCs w:val="20"/>
        </w:rPr>
        <w:t>o</w:t>
      </w:r>
      <w:r w:rsidRPr="00456128">
        <w:rPr>
          <w:rFonts w:asciiTheme="minorHAnsi" w:hAnsiTheme="minorHAnsi" w:cstheme="minorHAnsi"/>
          <w:sz w:val="20"/>
          <w:szCs w:val="20"/>
        </w:rPr>
        <w:t>dpověď SZIF na žádost NKÚ</w:t>
      </w:r>
      <w:r w:rsidR="00C27094" w:rsidRPr="00456128">
        <w:rPr>
          <w:rFonts w:asciiTheme="minorHAnsi" w:hAnsiTheme="minorHAnsi" w:cstheme="minorHAnsi"/>
          <w:sz w:val="20"/>
          <w:szCs w:val="20"/>
        </w:rPr>
        <w:t>;</w:t>
      </w:r>
      <w:r w:rsidRPr="00456128">
        <w:rPr>
          <w:rFonts w:asciiTheme="minorHAnsi" w:hAnsiTheme="minorHAnsi" w:cstheme="minorHAnsi"/>
          <w:sz w:val="20"/>
          <w:szCs w:val="20"/>
        </w:rPr>
        <w:t xml:space="preserve"> vlastní zpracování</w:t>
      </w:r>
      <w:r w:rsidR="00C27094" w:rsidRPr="00456128">
        <w:rPr>
          <w:rFonts w:asciiTheme="minorHAnsi" w:hAnsiTheme="minorHAnsi" w:cstheme="minorHAnsi"/>
          <w:sz w:val="20"/>
          <w:szCs w:val="20"/>
        </w:rPr>
        <w:t xml:space="preserve"> NKÚ</w:t>
      </w:r>
      <w:r w:rsidRPr="00456128">
        <w:rPr>
          <w:rFonts w:asciiTheme="minorHAnsi" w:hAnsiTheme="minorHAnsi" w:cstheme="minorHAnsi"/>
          <w:sz w:val="20"/>
          <w:szCs w:val="20"/>
        </w:rPr>
        <w:t>.</w:t>
      </w:r>
    </w:p>
    <w:p w14:paraId="65EE0156" w14:textId="53D86855" w:rsidR="00AB3622" w:rsidRPr="00456128" w:rsidRDefault="00AB3622" w:rsidP="00AB3622">
      <w:pPr>
        <w:spacing w:before="120" w:after="120"/>
        <w:jc w:val="both"/>
        <w:rPr>
          <w:rFonts w:asciiTheme="minorHAnsi" w:hAnsiTheme="minorHAnsi" w:cstheme="minorHAnsi"/>
          <w:bCs/>
          <w:lang w:eastAsia="en-US"/>
        </w:rPr>
      </w:pPr>
      <w:r w:rsidRPr="00456128">
        <w:rPr>
          <w:rFonts w:asciiTheme="minorHAnsi" w:hAnsiTheme="minorHAnsi" w:cstheme="minorHAnsi"/>
          <w:bCs/>
          <w:lang w:eastAsia="en-US"/>
        </w:rPr>
        <w:t xml:space="preserve">Dle </w:t>
      </w:r>
      <w:r w:rsidRPr="00456128">
        <w:rPr>
          <w:rFonts w:asciiTheme="minorHAnsi" w:hAnsiTheme="minorHAnsi" w:cstheme="minorHAnsi"/>
          <w:bCs/>
          <w:i/>
          <w:lang w:eastAsia="en-US"/>
        </w:rPr>
        <w:t>Souhrnn</w:t>
      </w:r>
      <w:r w:rsidR="00147DC2" w:rsidRPr="00456128">
        <w:rPr>
          <w:rFonts w:asciiTheme="minorHAnsi" w:hAnsiTheme="minorHAnsi" w:cstheme="minorHAnsi"/>
          <w:bCs/>
          <w:i/>
          <w:lang w:eastAsia="en-US"/>
        </w:rPr>
        <w:t>é</w:t>
      </w:r>
      <w:r w:rsidRPr="00456128">
        <w:rPr>
          <w:rFonts w:asciiTheme="minorHAnsi" w:hAnsiTheme="minorHAnsi" w:cstheme="minorHAnsi"/>
          <w:bCs/>
          <w:i/>
          <w:lang w:eastAsia="en-US"/>
        </w:rPr>
        <w:t xml:space="preserve"> zpráv</w:t>
      </w:r>
      <w:r w:rsidR="00147DC2" w:rsidRPr="00456128">
        <w:rPr>
          <w:rFonts w:asciiTheme="minorHAnsi" w:hAnsiTheme="minorHAnsi" w:cstheme="minorHAnsi"/>
          <w:bCs/>
          <w:i/>
          <w:lang w:eastAsia="en-US"/>
        </w:rPr>
        <w:t>y</w:t>
      </w:r>
      <w:r w:rsidRPr="00456128">
        <w:rPr>
          <w:rFonts w:asciiTheme="minorHAnsi" w:hAnsiTheme="minorHAnsi" w:cstheme="minorHAnsi"/>
          <w:bCs/>
          <w:i/>
          <w:lang w:eastAsia="en-US"/>
        </w:rPr>
        <w:t xml:space="preserve"> o digitalizaci veřejné správy v ČR</w:t>
      </w:r>
      <w:r w:rsidRPr="00456128">
        <w:rPr>
          <w:rFonts w:asciiTheme="minorHAnsi" w:hAnsiTheme="minorHAnsi" w:cstheme="minorHAnsi"/>
          <w:bCs/>
          <w:lang w:eastAsia="en-US"/>
        </w:rPr>
        <w:t xml:space="preserve">, kterou zpracoval v roce 2019 NKÚ, bylo v roce 2018 ústředními orgány státní správy vynakládáno </w:t>
      </w:r>
      <w:r w:rsidR="00147DC2" w:rsidRPr="00D167A1">
        <w:rPr>
          <w:rFonts w:asciiTheme="minorHAnsi" w:hAnsiTheme="minorHAnsi" w:cstheme="minorHAnsi"/>
          <w:bCs/>
        </w:rPr>
        <w:t>na informační a komunikační technologie</w:t>
      </w:r>
      <w:r w:rsidR="00147DC2" w:rsidRPr="00456128">
        <w:rPr>
          <w:rFonts w:asciiTheme="minorHAnsi" w:hAnsiTheme="minorHAnsi" w:cstheme="minorHAnsi"/>
          <w:bCs/>
          <w:lang w:eastAsia="en-US"/>
        </w:rPr>
        <w:t xml:space="preserve"> </w:t>
      </w:r>
      <w:r w:rsidRPr="00456128">
        <w:rPr>
          <w:rFonts w:asciiTheme="minorHAnsi" w:hAnsiTheme="minorHAnsi" w:cstheme="minorHAnsi"/>
          <w:bCs/>
          <w:lang w:eastAsia="en-US"/>
        </w:rPr>
        <w:t>v přepočtu na jedno systemizované služební či pracovní místo cca 100 tis. Kč. SZIF</w:t>
      </w:r>
      <w:r w:rsidR="00C73136" w:rsidRPr="00456128">
        <w:rPr>
          <w:rFonts w:asciiTheme="minorHAnsi" w:hAnsiTheme="minorHAnsi" w:cstheme="minorHAnsi"/>
          <w:bCs/>
          <w:lang w:eastAsia="en-US"/>
        </w:rPr>
        <w:t> </w:t>
      </w:r>
      <w:r w:rsidR="00147DC2" w:rsidRPr="00456128">
        <w:rPr>
          <w:rFonts w:asciiTheme="minorHAnsi" w:hAnsiTheme="minorHAnsi" w:cstheme="minorHAnsi"/>
          <w:bCs/>
          <w:lang w:eastAsia="en-US"/>
        </w:rPr>
        <w:t xml:space="preserve">při započítání výdajů </w:t>
      </w:r>
      <w:proofErr w:type="gramStart"/>
      <w:r w:rsidR="00C73136" w:rsidRPr="00456128">
        <w:rPr>
          <w:rFonts w:asciiTheme="minorHAnsi" w:hAnsiTheme="minorHAnsi" w:cstheme="minorHAnsi"/>
          <w:bCs/>
          <w:lang w:eastAsia="en-US"/>
        </w:rPr>
        <w:t>n</w:t>
      </w:r>
      <w:r w:rsidR="00147DC2" w:rsidRPr="00456128">
        <w:rPr>
          <w:rFonts w:asciiTheme="minorHAnsi" w:hAnsiTheme="minorHAnsi" w:cstheme="minorHAnsi"/>
          <w:bCs/>
          <w:lang w:eastAsia="en-US"/>
        </w:rPr>
        <w:t>a</w:t>
      </w:r>
      <w:proofErr w:type="gramEnd"/>
      <w:r w:rsidR="00147DC2" w:rsidRPr="00456128">
        <w:rPr>
          <w:rFonts w:asciiTheme="minorHAnsi" w:hAnsiTheme="minorHAnsi" w:cstheme="minorHAnsi"/>
          <w:bCs/>
          <w:lang w:eastAsia="en-US"/>
        </w:rPr>
        <w:t xml:space="preserve"> IS SAP a IS AGIS převyšuje </w:t>
      </w:r>
      <w:r w:rsidRPr="00456128">
        <w:rPr>
          <w:rFonts w:asciiTheme="minorHAnsi" w:hAnsiTheme="minorHAnsi" w:cstheme="minorHAnsi"/>
          <w:bCs/>
          <w:lang w:eastAsia="en-US"/>
        </w:rPr>
        <w:t>tuto částku 4</w:t>
      </w:r>
      <w:r w:rsidR="00A83996" w:rsidRPr="00456128">
        <w:rPr>
          <w:rFonts w:asciiTheme="minorHAnsi" w:hAnsiTheme="minorHAnsi" w:cstheme="minorHAnsi"/>
          <w:bCs/>
          <w:lang w:eastAsia="en-US"/>
        </w:rPr>
        <w:t>×</w:t>
      </w:r>
      <w:r w:rsidR="00147DC2" w:rsidRPr="00456128">
        <w:rPr>
          <w:rFonts w:asciiTheme="minorHAnsi" w:hAnsiTheme="minorHAnsi" w:cstheme="minorHAnsi"/>
          <w:bCs/>
          <w:lang w:eastAsia="en-US"/>
        </w:rPr>
        <w:t>;</w:t>
      </w:r>
      <w:r w:rsidRPr="00456128">
        <w:rPr>
          <w:rFonts w:asciiTheme="minorHAnsi" w:hAnsiTheme="minorHAnsi" w:cstheme="minorHAnsi"/>
          <w:bCs/>
          <w:lang w:eastAsia="en-US"/>
        </w:rPr>
        <w:t xml:space="preserve"> detaily viz následující tabulka. </w:t>
      </w:r>
    </w:p>
    <w:p w14:paraId="76B62EAF" w14:textId="734F54A8" w:rsidR="00AB3622" w:rsidRPr="00456128" w:rsidRDefault="00AB3622" w:rsidP="00AB3622">
      <w:pPr>
        <w:spacing w:before="120"/>
        <w:rPr>
          <w:rFonts w:asciiTheme="minorHAnsi" w:hAnsiTheme="minorHAnsi" w:cstheme="minorHAnsi"/>
          <w:b/>
          <w:lang w:eastAsia="en-US"/>
        </w:rPr>
      </w:pPr>
      <w:r w:rsidRPr="00456128">
        <w:rPr>
          <w:rFonts w:asciiTheme="minorHAnsi" w:hAnsiTheme="minorHAnsi" w:cstheme="minorHAnsi"/>
          <w:b/>
          <w:lang w:eastAsia="en-US"/>
        </w:rPr>
        <w:t xml:space="preserve">Tabulka </w:t>
      </w:r>
      <w:r w:rsidR="00E167D5" w:rsidRPr="00456128">
        <w:rPr>
          <w:rFonts w:asciiTheme="minorHAnsi" w:hAnsiTheme="minorHAnsi" w:cstheme="minorHAnsi"/>
          <w:b/>
          <w:lang w:eastAsia="en-US"/>
        </w:rPr>
        <w:t xml:space="preserve">č. </w:t>
      </w:r>
      <w:r w:rsidRPr="00456128">
        <w:rPr>
          <w:rFonts w:asciiTheme="minorHAnsi" w:hAnsiTheme="minorHAnsi" w:cstheme="minorHAnsi"/>
          <w:b/>
          <w:lang w:eastAsia="en-US"/>
        </w:rPr>
        <w:t>3</w:t>
      </w:r>
      <w:r w:rsidR="00B2609F" w:rsidRPr="00456128">
        <w:rPr>
          <w:rFonts w:asciiTheme="minorHAnsi" w:hAnsiTheme="minorHAnsi" w:cstheme="minorHAnsi"/>
          <w:b/>
          <w:lang w:eastAsia="en-US"/>
        </w:rPr>
        <w:t>:</w:t>
      </w:r>
      <w:r w:rsidRPr="00456128">
        <w:rPr>
          <w:rFonts w:asciiTheme="minorHAnsi" w:hAnsiTheme="minorHAnsi" w:cstheme="minorHAnsi"/>
          <w:b/>
          <w:lang w:eastAsia="en-US"/>
        </w:rPr>
        <w:t xml:space="preserve"> </w:t>
      </w:r>
      <w:r w:rsidR="00C73136" w:rsidRPr="00456128">
        <w:rPr>
          <w:rFonts w:asciiTheme="minorHAnsi" w:hAnsiTheme="minorHAnsi" w:cstheme="minorHAnsi"/>
          <w:b/>
          <w:lang w:eastAsia="en-US"/>
        </w:rPr>
        <w:t>V</w:t>
      </w:r>
      <w:r w:rsidRPr="00456128">
        <w:rPr>
          <w:rFonts w:asciiTheme="minorHAnsi" w:hAnsiTheme="minorHAnsi" w:cstheme="minorHAnsi"/>
          <w:b/>
          <w:lang w:eastAsia="en-US"/>
        </w:rPr>
        <w:t>ýdaje na IS SZIF v jednotlivých letech a přepočet na jednoho zaměstnance</w:t>
      </w:r>
    </w:p>
    <w:tbl>
      <w:tblPr>
        <w:tblW w:w="9071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4"/>
        <w:gridCol w:w="2381"/>
        <w:gridCol w:w="2438"/>
        <w:gridCol w:w="2438"/>
      </w:tblGrid>
      <w:tr w:rsidR="00C32529" w:rsidRPr="00D167A1" w14:paraId="5785B5FE" w14:textId="77777777" w:rsidTr="00456128">
        <w:trPr>
          <w:trHeight w:val="1035"/>
        </w:trPr>
        <w:tc>
          <w:tcPr>
            <w:tcW w:w="1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5F1FF"/>
            <w:vAlign w:val="center"/>
            <w:hideMark/>
          </w:tcPr>
          <w:p w14:paraId="4629E5BC" w14:textId="77777777" w:rsidR="00AB3622" w:rsidRPr="00456128" w:rsidRDefault="00AB3622" w:rsidP="00AB362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Rok</w:t>
            </w:r>
          </w:p>
        </w:tc>
        <w:tc>
          <w:tcPr>
            <w:tcW w:w="23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F1FF"/>
            <w:vAlign w:val="center"/>
            <w:hideMark/>
          </w:tcPr>
          <w:p w14:paraId="505F485E" w14:textId="77777777" w:rsidR="00AB3622" w:rsidRPr="00456128" w:rsidRDefault="00AB3622" w:rsidP="00AB362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Počet zaměstnanců</w:t>
            </w:r>
          </w:p>
        </w:tc>
        <w:tc>
          <w:tcPr>
            <w:tcW w:w="24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F1FF"/>
            <w:vAlign w:val="center"/>
            <w:hideMark/>
          </w:tcPr>
          <w:p w14:paraId="72682DA4" w14:textId="77777777" w:rsidR="00AB3622" w:rsidRPr="00456128" w:rsidRDefault="00AB3622" w:rsidP="00AB362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Náklady na IS SZIF (SAP+AGIS)</w:t>
            </w:r>
          </w:p>
        </w:tc>
        <w:tc>
          <w:tcPr>
            <w:tcW w:w="24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F1FF"/>
            <w:vAlign w:val="center"/>
            <w:hideMark/>
          </w:tcPr>
          <w:p w14:paraId="21ABD136" w14:textId="751E7E5F" w:rsidR="00AB3622" w:rsidRPr="00456128" w:rsidRDefault="00AB3622" w:rsidP="00AB362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Náklady </w:t>
            </w:r>
            <w:r w:rsidR="00C73136" w:rsidRPr="0045612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přepočtené </w:t>
            </w:r>
            <w:r w:rsidR="00C73136" w:rsidRPr="0045612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br/>
            </w:r>
            <w:r w:rsidRPr="0045612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na 1 zaměstnance</w:t>
            </w:r>
          </w:p>
        </w:tc>
      </w:tr>
      <w:tr w:rsidR="00C32529" w:rsidRPr="00D167A1" w14:paraId="6479B1D8" w14:textId="77777777" w:rsidTr="00456128">
        <w:trPr>
          <w:trHeight w:val="315"/>
        </w:trPr>
        <w:tc>
          <w:tcPr>
            <w:tcW w:w="1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A3C603" w14:textId="77777777" w:rsidR="00AB3622" w:rsidRPr="00456128" w:rsidRDefault="00AB3622" w:rsidP="00AB362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F03AC8" w14:textId="77777777" w:rsidR="00AB3622" w:rsidRPr="00456128" w:rsidRDefault="00AB3622" w:rsidP="00AB362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1 198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0BCE65" w14:textId="77777777" w:rsidR="00AB3622" w:rsidRPr="00456128" w:rsidRDefault="00AB3622" w:rsidP="00AB362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528 278 135 Kč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F9B3F5" w14:textId="77777777" w:rsidR="00AB3622" w:rsidRPr="00456128" w:rsidRDefault="00AB3622" w:rsidP="00AB362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440 967 Kč</w:t>
            </w:r>
          </w:p>
        </w:tc>
      </w:tr>
      <w:tr w:rsidR="00C32529" w:rsidRPr="00D167A1" w14:paraId="5662D607" w14:textId="77777777" w:rsidTr="00456128">
        <w:trPr>
          <w:trHeight w:val="315"/>
        </w:trPr>
        <w:tc>
          <w:tcPr>
            <w:tcW w:w="1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A89558" w14:textId="77777777" w:rsidR="00AB3622" w:rsidRPr="00456128" w:rsidRDefault="00AB3622" w:rsidP="00AB362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761DB1" w14:textId="77777777" w:rsidR="00AB3622" w:rsidRPr="00456128" w:rsidRDefault="00AB3622" w:rsidP="00AB362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1 250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5E0F81" w14:textId="77777777" w:rsidR="00AB3622" w:rsidRPr="00456128" w:rsidRDefault="00AB3622" w:rsidP="00AB362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527 182 969 Kč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85999D" w14:textId="77777777" w:rsidR="00AB3622" w:rsidRPr="00456128" w:rsidRDefault="00AB3622" w:rsidP="00AB362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421 746 Kč</w:t>
            </w:r>
          </w:p>
        </w:tc>
      </w:tr>
      <w:tr w:rsidR="00C32529" w:rsidRPr="00D167A1" w14:paraId="5007E203" w14:textId="77777777" w:rsidTr="00456128">
        <w:trPr>
          <w:trHeight w:val="315"/>
        </w:trPr>
        <w:tc>
          <w:tcPr>
            <w:tcW w:w="1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B9BB03" w14:textId="77777777" w:rsidR="00AB3622" w:rsidRPr="00456128" w:rsidRDefault="00AB3622" w:rsidP="00AB362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482E37" w14:textId="77777777" w:rsidR="00AB3622" w:rsidRPr="00456128" w:rsidRDefault="00AB3622" w:rsidP="00AB362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1 299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21E2CE" w14:textId="77777777" w:rsidR="00AB3622" w:rsidRPr="00456128" w:rsidRDefault="00AB3622" w:rsidP="00AB362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501 014 748 Kč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069ED4" w14:textId="77777777" w:rsidR="00AB3622" w:rsidRPr="00456128" w:rsidRDefault="00AB3622" w:rsidP="00AB362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385 693 Kč</w:t>
            </w:r>
          </w:p>
        </w:tc>
      </w:tr>
      <w:tr w:rsidR="00C32529" w:rsidRPr="00D167A1" w14:paraId="3E73C068" w14:textId="77777777" w:rsidTr="00456128">
        <w:trPr>
          <w:trHeight w:val="315"/>
        </w:trPr>
        <w:tc>
          <w:tcPr>
            <w:tcW w:w="1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76735E" w14:textId="77777777" w:rsidR="00AB3622" w:rsidRPr="00456128" w:rsidRDefault="00AB3622" w:rsidP="00AB362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34B4AA" w14:textId="77777777" w:rsidR="00AB3622" w:rsidRPr="00456128" w:rsidRDefault="00AB3622" w:rsidP="00AB362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1 307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03BD97" w14:textId="77777777" w:rsidR="00AB3622" w:rsidRPr="00456128" w:rsidRDefault="00AB3622" w:rsidP="00AB362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552 391 523 Kč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8D2FE9" w14:textId="77777777" w:rsidR="00AB3622" w:rsidRPr="00456128" w:rsidRDefault="00AB3622" w:rsidP="00AB362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422 641 Kč</w:t>
            </w:r>
          </w:p>
        </w:tc>
      </w:tr>
      <w:tr w:rsidR="00C32529" w:rsidRPr="00D167A1" w14:paraId="065F6D84" w14:textId="77777777" w:rsidTr="00456128">
        <w:trPr>
          <w:trHeight w:val="315"/>
        </w:trPr>
        <w:tc>
          <w:tcPr>
            <w:tcW w:w="1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C6C9"/>
            <w:noWrap/>
            <w:vAlign w:val="center"/>
            <w:hideMark/>
          </w:tcPr>
          <w:p w14:paraId="79A9298C" w14:textId="456FAADD" w:rsidR="00AB3622" w:rsidRPr="00456128" w:rsidRDefault="00C73136" w:rsidP="00AB362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</w:t>
            </w:r>
            <w:r w:rsidR="00AB3622" w:rsidRPr="0045612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růměr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C6C9"/>
            <w:noWrap/>
            <w:vAlign w:val="center"/>
            <w:hideMark/>
          </w:tcPr>
          <w:p w14:paraId="69ABE2E8" w14:textId="77777777" w:rsidR="00AB3622" w:rsidRPr="00456128" w:rsidRDefault="00AB3622" w:rsidP="00AB362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1 264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C6C9"/>
            <w:noWrap/>
            <w:vAlign w:val="center"/>
            <w:hideMark/>
          </w:tcPr>
          <w:p w14:paraId="022CD2A6" w14:textId="67FAC79C" w:rsidR="00AB3622" w:rsidRPr="00456128" w:rsidRDefault="00AB3622" w:rsidP="00AB362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527 216</w:t>
            </w:r>
            <w:r w:rsidR="00C73136" w:rsidRPr="0045612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  <w:r w:rsidRPr="0045612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844</w:t>
            </w:r>
            <w:r w:rsidR="00C73136" w:rsidRPr="0045612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Kč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C6C9"/>
            <w:noWrap/>
            <w:vAlign w:val="center"/>
            <w:hideMark/>
          </w:tcPr>
          <w:p w14:paraId="0C99E128" w14:textId="1AC89805" w:rsidR="00AB3622" w:rsidRPr="00456128" w:rsidRDefault="00AB3622" w:rsidP="00AB362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417</w:t>
            </w:r>
            <w:r w:rsidR="00C73136" w:rsidRPr="0045612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  <w:r w:rsidRPr="0045612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762</w:t>
            </w:r>
            <w:r w:rsidR="00C73136" w:rsidRPr="0045612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Kč</w:t>
            </w:r>
          </w:p>
        </w:tc>
      </w:tr>
    </w:tbl>
    <w:p w14:paraId="15F90AFB" w14:textId="1596781B" w:rsidR="00AB3622" w:rsidRPr="00456128" w:rsidRDefault="00AB3622" w:rsidP="00AB3622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456128">
        <w:rPr>
          <w:rFonts w:asciiTheme="minorHAnsi" w:hAnsiTheme="minorHAnsi" w:cstheme="minorHAnsi"/>
          <w:b/>
          <w:sz w:val="20"/>
          <w:szCs w:val="20"/>
        </w:rPr>
        <w:t>Zdroj:</w:t>
      </w:r>
      <w:r w:rsidRPr="00456128">
        <w:rPr>
          <w:rFonts w:asciiTheme="minorHAnsi" w:hAnsiTheme="minorHAnsi" w:cstheme="minorHAnsi"/>
          <w:sz w:val="20"/>
          <w:szCs w:val="20"/>
        </w:rPr>
        <w:t xml:space="preserve"> odpovědi na žádosti NKÚ, výroční zprávy SZIF za roky 2016</w:t>
      </w:r>
      <w:r w:rsidRPr="00456128">
        <w:rPr>
          <w:rFonts w:asciiTheme="minorHAnsi" w:hAnsiTheme="minorHAnsi" w:cstheme="minorHAnsi"/>
          <w:color w:val="000000"/>
          <w:lang w:eastAsia="en-US"/>
        </w:rPr>
        <w:t>–</w:t>
      </w:r>
      <w:r w:rsidRPr="00456128">
        <w:rPr>
          <w:rFonts w:asciiTheme="minorHAnsi" w:hAnsiTheme="minorHAnsi" w:cstheme="minorHAnsi"/>
          <w:sz w:val="20"/>
          <w:szCs w:val="20"/>
        </w:rPr>
        <w:t>2019</w:t>
      </w:r>
      <w:r w:rsidR="00C73136" w:rsidRPr="00456128">
        <w:rPr>
          <w:rFonts w:asciiTheme="minorHAnsi" w:hAnsiTheme="minorHAnsi" w:cstheme="minorHAnsi"/>
          <w:sz w:val="20"/>
          <w:szCs w:val="20"/>
        </w:rPr>
        <w:t>; vlastní zpracování NKÚ.</w:t>
      </w:r>
    </w:p>
    <w:p w14:paraId="0E2705F3" w14:textId="77777777" w:rsidR="00AB3622" w:rsidRPr="00456128" w:rsidRDefault="00AB3622" w:rsidP="00AB3622">
      <w:pPr>
        <w:spacing w:after="160" w:line="259" w:lineRule="auto"/>
        <w:rPr>
          <w:rFonts w:asciiTheme="minorHAnsi" w:hAnsiTheme="minorHAnsi" w:cstheme="minorHAnsi"/>
          <w:b/>
          <w:u w:val="single"/>
          <w:lang w:eastAsia="en-US"/>
        </w:rPr>
      </w:pPr>
      <w:r w:rsidRPr="00456128">
        <w:rPr>
          <w:rFonts w:asciiTheme="minorHAnsi" w:hAnsiTheme="minorHAnsi" w:cstheme="minorHAnsi"/>
          <w:b/>
          <w:u w:val="single"/>
          <w:lang w:eastAsia="en-US"/>
        </w:rPr>
        <w:br w:type="page"/>
      </w:r>
    </w:p>
    <w:p w14:paraId="0A1BE1CB" w14:textId="77777777" w:rsidR="00AB3622" w:rsidRPr="00456128" w:rsidRDefault="00AB3622" w:rsidP="00AB3622">
      <w:pPr>
        <w:spacing w:before="120"/>
        <w:rPr>
          <w:rFonts w:asciiTheme="minorHAnsi" w:hAnsiTheme="minorHAnsi" w:cstheme="minorHAnsi"/>
          <w:b/>
          <w:u w:val="single"/>
          <w:lang w:eastAsia="en-US"/>
        </w:rPr>
      </w:pPr>
      <w:r w:rsidRPr="00456128">
        <w:rPr>
          <w:rFonts w:asciiTheme="minorHAnsi" w:hAnsiTheme="minorHAnsi" w:cstheme="minorHAnsi"/>
          <w:b/>
          <w:u w:val="single"/>
          <w:lang w:eastAsia="en-US"/>
        </w:rPr>
        <w:lastRenderedPageBreak/>
        <w:t>LPIS</w:t>
      </w:r>
    </w:p>
    <w:p w14:paraId="6AB1EA28" w14:textId="40212CAB" w:rsidR="00AB3622" w:rsidRPr="00456128" w:rsidRDefault="00AB3622" w:rsidP="00AB3622">
      <w:pPr>
        <w:spacing w:before="120" w:after="120"/>
        <w:jc w:val="both"/>
        <w:rPr>
          <w:rFonts w:asciiTheme="minorHAnsi" w:hAnsiTheme="minorHAnsi" w:cstheme="minorHAnsi"/>
          <w:lang w:eastAsia="en-US"/>
        </w:rPr>
      </w:pPr>
      <w:r w:rsidRPr="00456128">
        <w:rPr>
          <w:rFonts w:asciiTheme="minorHAnsi" w:hAnsiTheme="minorHAnsi" w:cstheme="minorHAnsi"/>
          <w:lang w:eastAsia="en-US"/>
        </w:rPr>
        <w:t>LPIS je informační systém spravující vybrané údaje o půdě</w:t>
      </w:r>
      <w:r w:rsidR="00C73136" w:rsidRPr="00456128">
        <w:rPr>
          <w:rFonts w:asciiTheme="minorHAnsi" w:hAnsiTheme="minorHAnsi" w:cstheme="minorHAnsi"/>
          <w:lang w:eastAsia="en-US"/>
        </w:rPr>
        <w:t>,</w:t>
      </w:r>
      <w:r w:rsidRPr="00456128">
        <w:rPr>
          <w:rFonts w:asciiTheme="minorHAnsi" w:hAnsiTheme="minorHAnsi" w:cstheme="minorHAnsi"/>
          <w:lang w:eastAsia="en-US"/>
        </w:rPr>
        <w:t xml:space="preserve"> jejím využití a </w:t>
      </w:r>
      <w:r w:rsidR="00C73136" w:rsidRPr="00456128">
        <w:rPr>
          <w:rFonts w:asciiTheme="minorHAnsi" w:hAnsiTheme="minorHAnsi" w:cstheme="minorHAnsi"/>
          <w:lang w:eastAsia="en-US"/>
        </w:rPr>
        <w:t xml:space="preserve">její </w:t>
      </w:r>
      <w:r w:rsidRPr="00456128">
        <w:rPr>
          <w:rFonts w:asciiTheme="minorHAnsi" w:hAnsiTheme="minorHAnsi" w:cstheme="minorHAnsi"/>
          <w:lang w:eastAsia="en-US"/>
        </w:rPr>
        <w:t>ochraně. Primárně je určen k ověřování údajů v žádostech o dotace poskytovan</w:t>
      </w:r>
      <w:r w:rsidR="00C73136" w:rsidRPr="00456128">
        <w:rPr>
          <w:rFonts w:asciiTheme="minorHAnsi" w:hAnsiTheme="minorHAnsi" w:cstheme="minorHAnsi"/>
          <w:lang w:eastAsia="en-US"/>
        </w:rPr>
        <w:t>é</w:t>
      </w:r>
      <w:r w:rsidRPr="00456128">
        <w:rPr>
          <w:rFonts w:asciiTheme="minorHAnsi" w:hAnsiTheme="minorHAnsi" w:cstheme="minorHAnsi"/>
          <w:lang w:eastAsia="en-US"/>
        </w:rPr>
        <w:t xml:space="preserve"> ve vazbě na zemědělskou půdu. Návazně podporuje agendy související s evidencí půdy (kontroly, ekologie, lokalizace nákaz apod.). Jedná se o modulární systém pro jednotlivé skupiny uživatelů. Modul </w:t>
      </w:r>
      <w:proofErr w:type="spellStart"/>
      <w:r w:rsidRPr="00456128">
        <w:rPr>
          <w:rFonts w:asciiTheme="minorHAnsi" w:hAnsiTheme="minorHAnsi" w:cstheme="minorHAnsi"/>
          <w:lang w:eastAsia="en-US"/>
        </w:rPr>
        <w:t>fLPIS</w:t>
      </w:r>
      <w:proofErr w:type="spellEnd"/>
      <w:r w:rsidRPr="00456128">
        <w:rPr>
          <w:rFonts w:asciiTheme="minorHAnsi" w:hAnsiTheme="minorHAnsi" w:cstheme="minorHAnsi"/>
          <w:lang w:eastAsia="en-US"/>
        </w:rPr>
        <w:t xml:space="preserve"> slouží k administraci plošných lesnických opatření PRV a</w:t>
      </w:r>
      <w:r w:rsidR="004215A7" w:rsidRPr="00456128">
        <w:rPr>
          <w:rFonts w:asciiTheme="minorHAnsi" w:hAnsiTheme="minorHAnsi" w:cstheme="minorHAnsi"/>
          <w:lang w:eastAsia="en-US"/>
        </w:rPr>
        <w:t xml:space="preserve"> </w:t>
      </w:r>
      <w:r w:rsidRPr="00456128">
        <w:rPr>
          <w:rFonts w:asciiTheme="minorHAnsi" w:hAnsiTheme="minorHAnsi" w:cstheme="minorHAnsi"/>
          <w:lang w:eastAsia="en-US"/>
        </w:rPr>
        <w:t>v</w:t>
      </w:r>
      <w:r w:rsidR="004215A7" w:rsidRPr="00456128">
        <w:rPr>
          <w:rFonts w:asciiTheme="minorHAnsi" w:hAnsiTheme="minorHAnsi" w:cstheme="minorHAnsi"/>
          <w:lang w:eastAsia="en-US"/>
        </w:rPr>
        <w:t> </w:t>
      </w:r>
      <w:r w:rsidRPr="00456128">
        <w:rPr>
          <w:rFonts w:asciiTheme="minorHAnsi" w:hAnsiTheme="minorHAnsi" w:cstheme="minorHAnsi"/>
          <w:lang w:eastAsia="en-US"/>
        </w:rPr>
        <w:t xml:space="preserve">návaznosti na IS ERMA také </w:t>
      </w:r>
      <w:r w:rsidR="004215A7" w:rsidRPr="00456128">
        <w:rPr>
          <w:rFonts w:asciiTheme="minorHAnsi" w:hAnsiTheme="minorHAnsi" w:cstheme="minorHAnsi"/>
          <w:lang w:eastAsia="en-US"/>
        </w:rPr>
        <w:t xml:space="preserve">k administraci </w:t>
      </w:r>
      <w:r w:rsidRPr="00456128">
        <w:rPr>
          <w:rFonts w:asciiTheme="minorHAnsi" w:hAnsiTheme="minorHAnsi" w:cstheme="minorHAnsi"/>
          <w:lang w:eastAsia="en-US"/>
        </w:rPr>
        <w:t>opatření vázan</w:t>
      </w:r>
      <w:r w:rsidR="004215A7" w:rsidRPr="00456128">
        <w:rPr>
          <w:rFonts w:asciiTheme="minorHAnsi" w:hAnsiTheme="minorHAnsi" w:cstheme="minorHAnsi"/>
          <w:lang w:eastAsia="en-US"/>
        </w:rPr>
        <w:t>ých</w:t>
      </w:r>
      <w:r w:rsidRPr="00456128">
        <w:rPr>
          <w:rFonts w:asciiTheme="minorHAnsi" w:hAnsiTheme="minorHAnsi" w:cstheme="minorHAnsi"/>
          <w:lang w:eastAsia="en-US"/>
        </w:rPr>
        <w:t xml:space="preserve"> na podporu genofondu lesních dřevin. </w:t>
      </w:r>
    </w:p>
    <w:p w14:paraId="4670F053" w14:textId="4D8251C4" w:rsidR="00AB3622" w:rsidRPr="00456128" w:rsidRDefault="00AB3622" w:rsidP="00AB3622">
      <w:pPr>
        <w:spacing w:before="120"/>
        <w:jc w:val="both"/>
        <w:rPr>
          <w:rFonts w:asciiTheme="minorHAnsi" w:hAnsiTheme="minorHAnsi" w:cstheme="minorHAnsi"/>
          <w:lang w:eastAsia="en-US"/>
        </w:rPr>
      </w:pPr>
      <w:r w:rsidRPr="00456128">
        <w:rPr>
          <w:rFonts w:asciiTheme="minorHAnsi" w:hAnsiTheme="minorHAnsi" w:cstheme="minorHAnsi"/>
          <w:lang w:eastAsia="en-US"/>
        </w:rPr>
        <w:t>Z pohledu ICT je LPIS soubor aplikací, modulů a funkcionalit spouštěných z jednoho prostředí využívající komponenty</w:t>
      </w:r>
      <w:r w:rsidR="004215A7" w:rsidRPr="00456128">
        <w:rPr>
          <w:rFonts w:asciiTheme="minorHAnsi" w:hAnsiTheme="minorHAnsi" w:cstheme="minorHAnsi"/>
          <w:lang w:eastAsia="en-US"/>
        </w:rPr>
        <w:t>,</w:t>
      </w:r>
      <w:r w:rsidRPr="00456128">
        <w:rPr>
          <w:rFonts w:asciiTheme="minorHAnsi" w:hAnsiTheme="minorHAnsi" w:cstheme="minorHAnsi"/>
          <w:lang w:eastAsia="en-US"/>
        </w:rPr>
        <w:t xml:space="preserve"> jako je mapa, vyhledávání, exporty, detaily apod. Mezi nejdůležitější aplikace a moduly patří:</w:t>
      </w:r>
    </w:p>
    <w:p w14:paraId="75C07A4A" w14:textId="77777777" w:rsidR="00AB3622" w:rsidRPr="00456128" w:rsidRDefault="00AB3622" w:rsidP="00AB3622">
      <w:pPr>
        <w:numPr>
          <w:ilvl w:val="0"/>
          <w:numId w:val="39"/>
        </w:numPr>
        <w:spacing w:before="120" w:after="120" w:line="276" w:lineRule="auto"/>
        <w:contextualSpacing/>
        <w:jc w:val="both"/>
        <w:rPr>
          <w:rFonts w:asciiTheme="minorHAnsi" w:eastAsia="Calibri" w:hAnsiTheme="minorHAnsi" w:cstheme="minorHAnsi"/>
          <w:szCs w:val="22"/>
          <w:lang w:eastAsia="en-US"/>
        </w:rPr>
      </w:pPr>
      <w:r w:rsidRPr="00456128">
        <w:rPr>
          <w:rFonts w:asciiTheme="minorHAnsi" w:eastAsia="Calibri" w:hAnsiTheme="minorHAnsi" w:cstheme="minorHAnsi"/>
          <w:szCs w:val="22"/>
          <w:lang w:eastAsia="en-US"/>
        </w:rPr>
        <w:t xml:space="preserve">LPIS (hlavní aplikace pro interní pracovníky MZe a SZIF), </w:t>
      </w:r>
    </w:p>
    <w:p w14:paraId="7420566D" w14:textId="77777777" w:rsidR="00AB3622" w:rsidRPr="00456128" w:rsidRDefault="00AB3622" w:rsidP="00AB3622">
      <w:pPr>
        <w:numPr>
          <w:ilvl w:val="0"/>
          <w:numId w:val="39"/>
        </w:numPr>
        <w:spacing w:before="120" w:after="120"/>
        <w:ind w:left="714" w:hanging="357"/>
        <w:contextualSpacing/>
        <w:jc w:val="both"/>
        <w:rPr>
          <w:rFonts w:asciiTheme="minorHAnsi" w:eastAsia="Calibri" w:hAnsiTheme="minorHAnsi" w:cstheme="minorHAnsi"/>
          <w:szCs w:val="22"/>
          <w:lang w:eastAsia="en-US"/>
        </w:rPr>
      </w:pPr>
      <w:proofErr w:type="spellStart"/>
      <w:r w:rsidRPr="00456128">
        <w:rPr>
          <w:rFonts w:asciiTheme="minorHAnsi" w:eastAsia="Calibri" w:hAnsiTheme="minorHAnsi" w:cstheme="minorHAnsi"/>
          <w:szCs w:val="22"/>
          <w:lang w:eastAsia="en-US"/>
        </w:rPr>
        <w:t>iLPIS</w:t>
      </w:r>
      <w:proofErr w:type="spellEnd"/>
      <w:r w:rsidRPr="00456128">
        <w:rPr>
          <w:rFonts w:asciiTheme="minorHAnsi" w:eastAsia="Calibri" w:hAnsiTheme="minorHAnsi" w:cstheme="minorHAnsi"/>
          <w:szCs w:val="22"/>
          <w:lang w:eastAsia="en-US"/>
        </w:rPr>
        <w:t xml:space="preserve"> (aplikace pro registrované farmáře),</w:t>
      </w:r>
    </w:p>
    <w:p w14:paraId="17A08305" w14:textId="77777777" w:rsidR="00AB3622" w:rsidRPr="00456128" w:rsidRDefault="00AB3622" w:rsidP="00AB3622">
      <w:pPr>
        <w:numPr>
          <w:ilvl w:val="0"/>
          <w:numId w:val="39"/>
        </w:numPr>
        <w:spacing w:before="120" w:after="120"/>
        <w:ind w:left="714" w:hanging="357"/>
        <w:contextualSpacing/>
        <w:jc w:val="both"/>
        <w:rPr>
          <w:rFonts w:asciiTheme="minorHAnsi" w:eastAsia="Calibri" w:hAnsiTheme="minorHAnsi" w:cstheme="minorHAnsi"/>
          <w:szCs w:val="22"/>
          <w:lang w:eastAsia="en-US"/>
        </w:rPr>
      </w:pPr>
      <w:proofErr w:type="spellStart"/>
      <w:r w:rsidRPr="00456128">
        <w:rPr>
          <w:rFonts w:asciiTheme="minorHAnsi" w:eastAsia="Calibri" w:hAnsiTheme="minorHAnsi" w:cstheme="minorHAnsi"/>
          <w:szCs w:val="22"/>
          <w:lang w:eastAsia="en-US"/>
        </w:rPr>
        <w:t>pLPIS</w:t>
      </w:r>
      <w:proofErr w:type="spellEnd"/>
      <w:r w:rsidRPr="00456128">
        <w:rPr>
          <w:rFonts w:asciiTheme="minorHAnsi" w:eastAsia="Calibri" w:hAnsiTheme="minorHAnsi" w:cstheme="minorHAnsi"/>
          <w:szCs w:val="22"/>
          <w:lang w:eastAsia="en-US"/>
        </w:rPr>
        <w:t xml:space="preserve"> (volně přístupná aplikace pro nejširší veřejnost bez předchozí registrace),</w:t>
      </w:r>
    </w:p>
    <w:p w14:paraId="03CF0E31" w14:textId="53BB828C" w:rsidR="00AB3622" w:rsidRPr="00456128" w:rsidRDefault="00CA670B" w:rsidP="00AB3622">
      <w:pPr>
        <w:numPr>
          <w:ilvl w:val="0"/>
          <w:numId w:val="39"/>
        </w:numPr>
        <w:spacing w:before="120" w:after="120"/>
        <w:ind w:left="714" w:hanging="357"/>
        <w:contextualSpacing/>
        <w:jc w:val="both"/>
        <w:rPr>
          <w:rFonts w:asciiTheme="minorHAnsi" w:eastAsia="Calibri" w:hAnsiTheme="minorHAnsi" w:cstheme="minorHAnsi"/>
          <w:szCs w:val="22"/>
          <w:lang w:eastAsia="en-US"/>
        </w:rPr>
      </w:pPr>
      <w:r w:rsidRPr="00456128">
        <w:rPr>
          <w:rFonts w:asciiTheme="minorHAnsi" w:eastAsia="Calibri" w:hAnsiTheme="minorHAnsi" w:cstheme="minorHAnsi"/>
          <w:szCs w:val="22"/>
          <w:lang w:eastAsia="en-US"/>
        </w:rPr>
        <w:t>p</w:t>
      </w:r>
      <w:r w:rsidR="00AB3622" w:rsidRPr="00456128">
        <w:rPr>
          <w:rFonts w:asciiTheme="minorHAnsi" w:eastAsia="Calibri" w:hAnsiTheme="minorHAnsi" w:cstheme="minorHAnsi"/>
          <w:szCs w:val="22"/>
          <w:lang w:eastAsia="en-US"/>
        </w:rPr>
        <w:t>ředtisky žádosti o dotace – zemědělská půda,</w:t>
      </w:r>
    </w:p>
    <w:p w14:paraId="39602A32" w14:textId="5B8C1A50" w:rsidR="00AB3622" w:rsidRPr="00456128" w:rsidRDefault="00AB3622" w:rsidP="00AB3622">
      <w:pPr>
        <w:numPr>
          <w:ilvl w:val="0"/>
          <w:numId w:val="39"/>
        </w:numPr>
        <w:spacing w:before="120" w:after="120"/>
        <w:ind w:left="714" w:hanging="357"/>
        <w:contextualSpacing/>
        <w:jc w:val="both"/>
        <w:rPr>
          <w:rFonts w:asciiTheme="minorHAnsi" w:eastAsia="Calibri" w:hAnsiTheme="minorHAnsi" w:cstheme="minorHAnsi"/>
          <w:szCs w:val="22"/>
          <w:lang w:eastAsia="en-US"/>
        </w:rPr>
      </w:pPr>
      <w:proofErr w:type="spellStart"/>
      <w:r w:rsidRPr="00456128">
        <w:rPr>
          <w:rFonts w:asciiTheme="minorHAnsi" w:eastAsia="Calibri" w:hAnsiTheme="minorHAnsi" w:cstheme="minorHAnsi"/>
          <w:szCs w:val="22"/>
          <w:lang w:eastAsia="en-US"/>
        </w:rPr>
        <w:t>fLPIS</w:t>
      </w:r>
      <w:proofErr w:type="spellEnd"/>
      <w:r w:rsidRPr="00456128">
        <w:rPr>
          <w:rFonts w:asciiTheme="minorHAnsi" w:eastAsia="Calibri" w:hAnsiTheme="minorHAnsi" w:cstheme="minorHAnsi"/>
          <w:szCs w:val="22"/>
          <w:lang w:eastAsia="en-US"/>
        </w:rPr>
        <w:t xml:space="preserve"> (aplikace pro evidenci porostních skupin lesa),</w:t>
      </w:r>
    </w:p>
    <w:p w14:paraId="393F8313" w14:textId="28DA46A8" w:rsidR="00AB3622" w:rsidRPr="00456128" w:rsidRDefault="00CA670B" w:rsidP="00AB3622">
      <w:pPr>
        <w:numPr>
          <w:ilvl w:val="0"/>
          <w:numId w:val="39"/>
        </w:numPr>
        <w:spacing w:before="120" w:after="120"/>
        <w:ind w:left="714" w:hanging="357"/>
        <w:contextualSpacing/>
        <w:jc w:val="both"/>
        <w:rPr>
          <w:rFonts w:asciiTheme="minorHAnsi" w:eastAsia="Calibri" w:hAnsiTheme="minorHAnsi" w:cstheme="minorHAnsi"/>
          <w:szCs w:val="22"/>
          <w:lang w:eastAsia="en-US"/>
        </w:rPr>
      </w:pPr>
      <w:r w:rsidRPr="00456128">
        <w:rPr>
          <w:rFonts w:asciiTheme="minorHAnsi" w:eastAsia="Calibri" w:hAnsiTheme="minorHAnsi" w:cstheme="minorHAnsi"/>
          <w:szCs w:val="22"/>
          <w:lang w:eastAsia="en-US"/>
        </w:rPr>
        <w:t>p</w:t>
      </w:r>
      <w:r w:rsidR="00AB3622" w:rsidRPr="00456128">
        <w:rPr>
          <w:rFonts w:asciiTheme="minorHAnsi" w:eastAsia="Calibri" w:hAnsiTheme="minorHAnsi" w:cstheme="minorHAnsi"/>
          <w:szCs w:val="22"/>
          <w:lang w:eastAsia="en-US"/>
        </w:rPr>
        <w:t>ředtisky žádosti o dotace – lesní půda,</w:t>
      </w:r>
    </w:p>
    <w:p w14:paraId="5494519C" w14:textId="77777777" w:rsidR="00AB3622" w:rsidRPr="00456128" w:rsidRDefault="00AB3622" w:rsidP="00AB3622">
      <w:pPr>
        <w:numPr>
          <w:ilvl w:val="0"/>
          <w:numId w:val="39"/>
        </w:numPr>
        <w:spacing w:before="120" w:after="120"/>
        <w:ind w:left="714" w:hanging="357"/>
        <w:contextualSpacing/>
        <w:jc w:val="both"/>
        <w:rPr>
          <w:rFonts w:asciiTheme="minorHAnsi" w:eastAsia="Calibri" w:hAnsiTheme="minorHAnsi" w:cstheme="minorHAnsi"/>
          <w:szCs w:val="22"/>
          <w:lang w:eastAsia="en-US"/>
        </w:rPr>
      </w:pPr>
      <w:r w:rsidRPr="00456128">
        <w:rPr>
          <w:rFonts w:asciiTheme="minorHAnsi" w:eastAsia="Calibri" w:hAnsiTheme="minorHAnsi" w:cstheme="minorHAnsi"/>
          <w:szCs w:val="22"/>
          <w:lang w:eastAsia="en-US"/>
        </w:rPr>
        <w:t>ENVIRO (aplikace pro vymezování lučních společenstev),</w:t>
      </w:r>
    </w:p>
    <w:p w14:paraId="590BA21D" w14:textId="58D55B78" w:rsidR="00AB3622" w:rsidRPr="00456128" w:rsidRDefault="00CA670B" w:rsidP="00AB3622">
      <w:pPr>
        <w:numPr>
          <w:ilvl w:val="0"/>
          <w:numId w:val="39"/>
        </w:numPr>
        <w:spacing w:before="120" w:after="120"/>
        <w:ind w:left="714" w:hanging="357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56128">
        <w:rPr>
          <w:rFonts w:asciiTheme="minorHAnsi" w:eastAsia="Calibri" w:hAnsiTheme="minorHAnsi" w:cstheme="minorHAnsi"/>
          <w:szCs w:val="22"/>
          <w:lang w:eastAsia="en-US"/>
        </w:rPr>
        <w:t>k</w:t>
      </w:r>
      <w:r w:rsidR="00AB3622" w:rsidRPr="00456128">
        <w:rPr>
          <w:rFonts w:asciiTheme="minorHAnsi" w:eastAsia="Calibri" w:hAnsiTheme="minorHAnsi" w:cstheme="minorHAnsi"/>
          <w:szCs w:val="22"/>
          <w:lang w:eastAsia="en-US"/>
        </w:rPr>
        <w:t>ontrolní modul SZIF,</w:t>
      </w:r>
    </w:p>
    <w:p w14:paraId="2E572793" w14:textId="77777777" w:rsidR="00AB3622" w:rsidRPr="00456128" w:rsidRDefault="00AB3622" w:rsidP="00AB3622">
      <w:pPr>
        <w:numPr>
          <w:ilvl w:val="0"/>
          <w:numId w:val="39"/>
        </w:numPr>
        <w:spacing w:before="120" w:after="120"/>
        <w:ind w:left="714" w:hanging="357"/>
        <w:contextualSpacing/>
        <w:jc w:val="both"/>
        <w:rPr>
          <w:rFonts w:asciiTheme="minorHAnsi" w:eastAsia="Calibri" w:hAnsiTheme="minorHAnsi" w:cstheme="minorHAnsi"/>
          <w:szCs w:val="22"/>
          <w:lang w:eastAsia="en-US"/>
        </w:rPr>
      </w:pPr>
      <w:r w:rsidRPr="00456128">
        <w:rPr>
          <w:rFonts w:asciiTheme="minorHAnsi" w:eastAsia="Calibri" w:hAnsiTheme="minorHAnsi" w:cstheme="minorHAnsi"/>
          <w:szCs w:val="22"/>
          <w:lang w:eastAsia="en-US"/>
        </w:rPr>
        <w:t>aplikace pro ÚKZÚZ, SVS, modul pro ekologické zemědělství, evidence umístění provozoven a další.</w:t>
      </w:r>
    </w:p>
    <w:p w14:paraId="6096019A" w14:textId="77777777" w:rsidR="00AB3622" w:rsidRPr="00456128" w:rsidRDefault="00AB3622" w:rsidP="00AB3622">
      <w:pPr>
        <w:spacing w:before="120" w:after="120"/>
        <w:jc w:val="both"/>
        <w:rPr>
          <w:rFonts w:asciiTheme="minorHAnsi" w:hAnsiTheme="minorHAnsi" w:cstheme="minorHAnsi"/>
          <w:lang w:eastAsia="en-US"/>
        </w:rPr>
      </w:pPr>
      <w:r w:rsidRPr="00456128">
        <w:rPr>
          <w:rFonts w:asciiTheme="minorHAnsi" w:hAnsiTheme="minorHAnsi" w:cstheme="minorHAnsi"/>
          <w:lang w:eastAsia="en-US"/>
        </w:rPr>
        <w:t>Účelem LPIS je tedy zajištění provozu agend souvisejících s evidencí půdy prostřednictvím webových služeb. Výdaje MZe na aplikační podporu provozu a rozvoj tohoto systému jsou uvedeny v následující tabulce.</w:t>
      </w:r>
    </w:p>
    <w:p w14:paraId="75C84A8E" w14:textId="37012DAA" w:rsidR="00AB3622" w:rsidRPr="00456128" w:rsidRDefault="00AB3622" w:rsidP="00CA670B">
      <w:pPr>
        <w:tabs>
          <w:tab w:val="right" w:pos="9072"/>
        </w:tabs>
        <w:spacing w:before="120"/>
        <w:rPr>
          <w:rFonts w:asciiTheme="minorHAnsi" w:hAnsiTheme="minorHAnsi" w:cstheme="minorHAnsi"/>
          <w:b/>
          <w:lang w:eastAsia="en-US"/>
        </w:rPr>
      </w:pPr>
      <w:r w:rsidRPr="00456128">
        <w:rPr>
          <w:rFonts w:asciiTheme="minorHAnsi" w:hAnsiTheme="minorHAnsi" w:cstheme="minorHAnsi"/>
          <w:b/>
          <w:lang w:eastAsia="en-US"/>
        </w:rPr>
        <w:t xml:space="preserve">Tabulka </w:t>
      </w:r>
      <w:r w:rsidR="00E167D5" w:rsidRPr="00456128">
        <w:rPr>
          <w:rFonts w:asciiTheme="minorHAnsi" w:hAnsiTheme="minorHAnsi" w:cstheme="minorHAnsi"/>
          <w:b/>
          <w:lang w:eastAsia="en-US"/>
        </w:rPr>
        <w:t xml:space="preserve">č. </w:t>
      </w:r>
      <w:r w:rsidRPr="00456128">
        <w:rPr>
          <w:rFonts w:asciiTheme="minorHAnsi" w:hAnsiTheme="minorHAnsi" w:cstheme="minorHAnsi"/>
          <w:b/>
          <w:lang w:eastAsia="en-US"/>
        </w:rPr>
        <w:t>4</w:t>
      </w:r>
      <w:r w:rsidR="00B2609F" w:rsidRPr="00456128">
        <w:rPr>
          <w:rFonts w:asciiTheme="minorHAnsi" w:hAnsiTheme="minorHAnsi" w:cstheme="minorHAnsi"/>
          <w:b/>
          <w:lang w:eastAsia="en-US"/>
        </w:rPr>
        <w:t xml:space="preserve">: </w:t>
      </w:r>
      <w:r w:rsidRPr="00456128">
        <w:rPr>
          <w:rFonts w:asciiTheme="minorHAnsi" w:hAnsiTheme="minorHAnsi" w:cstheme="minorHAnsi"/>
          <w:b/>
          <w:lang w:eastAsia="en-US"/>
        </w:rPr>
        <w:t xml:space="preserve">Výdaje </w:t>
      </w:r>
      <w:r w:rsidR="00C73136" w:rsidRPr="00456128">
        <w:rPr>
          <w:rFonts w:asciiTheme="minorHAnsi" w:hAnsiTheme="minorHAnsi" w:cstheme="minorHAnsi"/>
          <w:b/>
          <w:lang w:eastAsia="en-US"/>
        </w:rPr>
        <w:t xml:space="preserve">na </w:t>
      </w:r>
      <w:r w:rsidRPr="00456128">
        <w:rPr>
          <w:rFonts w:asciiTheme="minorHAnsi" w:hAnsiTheme="minorHAnsi" w:cstheme="minorHAnsi"/>
          <w:b/>
          <w:lang w:eastAsia="en-US"/>
        </w:rPr>
        <w:t>LPIS</w:t>
      </w:r>
      <w:r w:rsidR="00CA670B" w:rsidRPr="00456128">
        <w:rPr>
          <w:rFonts w:asciiTheme="minorHAnsi" w:hAnsiTheme="minorHAnsi" w:cstheme="minorHAnsi"/>
          <w:b/>
          <w:lang w:eastAsia="en-US"/>
        </w:rPr>
        <w:t xml:space="preserve"> </w:t>
      </w:r>
      <w:r w:rsidRPr="00456128">
        <w:rPr>
          <w:rFonts w:asciiTheme="minorHAnsi" w:hAnsiTheme="minorHAnsi" w:cstheme="minorHAnsi"/>
          <w:b/>
          <w:lang w:eastAsia="en-US"/>
        </w:rPr>
        <w:t>včetně DPH</w:t>
      </w:r>
      <w:r w:rsidR="00CA670B" w:rsidRPr="00456128">
        <w:rPr>
          <w:rFonts w:asciiTheme="minorHAnsi" w:hAnsiTheme="minorHAnsi" w:cstheme="minorHAnsi"/>
          <w:b/>
          <w:lang w:eastAsia="en-US"/>
        </w:rPr>
        <w:t xml:space="preserve"> </w:t>
      </w:r>
      <w:r w:rsidR="00CA670B" w:rsidRPr="00456128">
        <w:rPr>
          <w:rFonts w:asciiTheme="minorHAnsi" w:hAnsiTheme="minorHAnsi" w:cstheme="minorHAnsi"/>
          <w:b/>
          <w:lang w:eastAsia="en-US"/>
        </w:rPr>
        <w:tab/>
        <w:t>(v Kč)</w:t>
      </w:r>
    </w:p>
    <w:tbl>
      <w:tblPr>
        <w:tblW w:w="90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8"/>
        <w:gridCol w:w="1842"/>
        <w:gridCol w:w="1843"/>
        <w:gridCol w:w="1842"/>
        <w:gridCol w:w="1843"/>
      </w:tblGrid>
      <w:tr w:rsidR="00AB3622" w:rsidRPr="00D167A1" w14:paraId="04F53CC9" w14:textId="77777777" w:rsidTr="00456128">
        <w:tc>
          <w:tcPr>
            <w:tcW w:w="1708" w:type="dxa"/>
            <w:shd w:val="clear" w:color="auto" w:fill="auto"/>
            <w:vAlign w:val="center"/>
          </w:tcPr>
          <w:p w14:paraId="1FE13315" w14:textId="77777777" w:rsidR="00AB3622" w:rsidRPr="00456128" w:rsidRDefault="00AB3622" w:rsidP="00AB362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E5F1FF"/>
            <w:vAlign w:val="center"/>
          </w:tcPr>
          <w:p w14:paraId="1D716C18" w14:textId="77777777" w:rsidR="00AB3622" w:rsidRPr="00456128" w:rsidRDefault="00AB3622" w:rsidP="00AB362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843" w:type="dxa"/>
            <w:shd w:val="clear" w:color="auto" w:fill="E5F1FF"/>
            <w:vAlign w:val="center"/>
          </w:tcPr>
          <w:p w14:paraId="234CA8CA" w14:textId="77777777" w:rsidR="00AB3622" w:rsidRPr="00456128" w:rsidRDefault="00AB3622" w:rsidP="00AB362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842" w:type="dxa"/>
            <w:shd w:val="clear" w:color="auto" w:fill="E5F1FF"/>
            <w:vAlign w:val="center"/>
          </w:tcPr>
          <w:p w14:paraId="4EF41F94" w14:textId="77777777" w:rsidR="00AB3622" w:rsidRPr="00456128" w:rsidRDefault="00AB3622" w:rsidP="00AB362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843" w:type="dxa"/>
            <w:shd w:val="clear" w:color="auto" w:fill="E5F1FF"/>
            <w:vAlign w:val="center"/>
          </w:tcPr>
          <w:p w14:paraId="066C5493" w14:textId="77777777" w:rsidR="00AB3622" w:rsidRPr="00456128" w:rsidRDefault="00AB3622" w:rsidP="00AB362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2019</w:t>
            </w:r>
          </w:p>
        </w:tc>
      </w:tr>
      <w:tr w:rsidR="00AB3622" w:rsidRPr="00D167A1" w14:paraId="6B7CF7E4" w14:textId="77777777" w:rsidTr="00456128">
        <w:tc>
          <w:tcPr>
            <w:tcW w:w="1708" w:type="dxa"/>
            <w:shd w:val="clear" w:color="auto" w:fill="F2F2F2"/>
            <w:vAlign w:val="center"/>
          </w:tcPr>
          <w:p w14:paraId="4F299308" w14:textId="77777777" w:rsidR="00AB3622" w:rsidRPr="00456128" w:rsidRDefault="00AB3622" w:rsidP="00456128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Provoz LPIS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8FA7399" w14:textId="77777777" w:rsidR="00AB3622" w:rsidRPr="00456128" w:rsidRDefault="00AB3622" w:rsidP="00AB3622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14 157 810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B317852" w14:textId="77777777" w:rsidR="00AB3622" w:rsidRPr="00456128" w:rsidRDefault="00AB3622" w:rsidP="00AB3622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18 496 225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3E19D10" w14:textId="77777777" w:rsidR="00AB3622" w:rsidRPr="00456128" w:rsidRDefault="00AB3622" w:rsidP="00AB3622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20 205 207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15315EE" w14:textId="77777777" w:rsidR="00AB3622" w:rsidRPr="00456128" w:rsidRDefault="00AB3622" w:rsidP="00AB3622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20 272 966</w:t>
            </w:r>
          </w:p>
        </w:tc>
      </w:tr>
      <w:tr w:rsidR="00AB3622" w:rsidRPr="00D167A1" w14:paraId="37FDEDFE" w14:textId="77777777" w:rsidTr="00456128">
        <w:tc>
          <w:tcPr>
            <w:tcW w:w="1708" w:type="dxa"/>
            <w:shd w:val="clear" w:color="auto" w:fill="F2F2F2"/>
            <w:vAlign w:val="center"/>
          </w:tcPr>
          <w:p w14:paraId="343EDB05" w14:textId="77777777" w:rsidR="00AB3622" w:rsidRPr="00456128" w:rsidRDefault="00AB3622" w:rsidP="00456128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Rozvoj LPIS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A651120" w14:textId="77777777" w:rsidR="00AB3622" w:rsidRPr="00456128" w:rsidRDefault="00AB3622" w:rsidP="00AB3622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31 508 854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4EEF50" w14:textId="77777777" w:rsidR="00AB3622" w:rsidRPr="00456128" w:rsidRDefault="00AB3622" w:rsidP="00AB3622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25 942 707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93F9F1C" w14:textId="77777777" w:rsidR="00AB3622" w:rsidRPr="00456128" w:rsidRDefault="00AB3622" w:rsidP="00AB3622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19 299 150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C7E736" w14:textId="77777777" w:rsidR="00AB3622" w:rsidRPr="00456128" w:rsidRDefault="00AB3622" w:rsidP="00AB3622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40 188 459</w:t>
            </w:r>
          </w:p>
        </w:tc>
      </w:tr>
      <w:tr w:rsidR="00AB3622" w:rsidRPr="00D167A1" w14:paraId="2C8023B0" w14:textId="77777777" w:rsidTr="00456128">
        <w:tc>
          <w:tcPr>
            <w:tcW w:w="1708" w:type="dxa"/>
            <w:shd w:val="clear" w:color="auto" w:fill="F2C6C9"/>
            <w:vAlign w:val="center"/>
          </w:tcPr>
          <w:p w14:paraId="239FE7EA" w14:textId="77777777" w:rsidR="00AB3622" w:rsidRPr="00456128" w:rsidRDefault="00AB3622" w:rsidP="00456128">
            <w:pPr>
              <w:spacing w:line="276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Celkem</w:t>
            </w:r>
          </w:p>
        </w:tc>
        <w:tc>
          <w:tcPr>
            <w:tcW w:w="1842" w:type="dxa"/>
            <w:shd w:val="clear" w:color="auto" w:fill="F2C6C9"/>
            <w:vAlign w:val="bottom"/>
          </w:tcPr>
          <w:p w14:paraId="4890D027" w14:textId="77777777" w:rsidR="00AB3622" w:rsidRPr="00456128" w:rsidRDefault="00AB3622" w:rsidP="00AB362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45 666 664</w:t>
            </w:r>
          </w:p>
        </w:tc>
        <w:tc>
          <w:tcPr>
            <w:tcW w:w="1843" w:type="dxa"/>
            <w:shd w:val="clear" w:color="auto" w:fill="F2C6C9"/>
            <w:vAlign w:val="bottom"/>
          </w:tcPr>
          <w:p w14:paraId="768E4154" w14:textId="77777777" w:rsidR="00AB3622" w:rsidRPr="00456128" w:rsidRDefault="00AB3622" w:rsidP="00AB362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44 438 932</w:t>
            </w:r>
          </w:p>
        </w:tc>
        <w:tc>
          <w:tcPr>
            <w:tcW w:w="1842" w:type="dxa"/>
            <w:shd w:val="clear" w:color="auto" w:fill="F2C6C9"/>
            <w:vAlign w:val="bottom"/>
          </w:tcPr>
          <w:p w14:paraId="4A6D3990" w14:textId="77777777" w:rsidR="00AB3622" w:rsidRPr="00456128" w:rsidRDefault="00AB3622" w:rsidP="00AB362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39 504 357</w:t>
            </w:r>
          </w:p>
        </w:tc>
        <w:tc>
          <w:tcPr>
            <w:tcW w:w="1843" w:type="dxa"/>
            <w:shd w:val="clear" w:color="auto" w:fill="F2C6C9"/>
            <w:vAlign w:val="bottom"/>
          </w:tcPr>
          <w:p w14:paraId="5B462180" w14:textId="77777777" w:rsidR="00AB3622" w:rsidRPr="00456128" w:rsidRDefault="00AB3622" w:rsidP="00AB362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60 461 425</w:t>
            </w:r>
          </w:p>
        </w:tc>
      </w:tr>
    </w:tbl>
    <w:p w14:paraId="4AE5D7E6" w14:textId="434197C4" w:rsidR="00AB3622" w:rsidRPr="00456128" w:rsidRDefault="00AB3622" w:rsidP="00AB3622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456128">
        <w:rPr>
          <w:rFonts w:asciiTheme="minorHAnsi" w:hAnsiTheme="minorHAnsi" w:cstheme="minorHAnsi"/>
          <w:b/>
          <w:sz w:val="20"/>
          <w:szCs w:val="20"/>
        </w:rPr>
        <w:t>Zdroj:</w:t>
      </w:r>
      <w:r w:rsidRPr="00456128">
        <w:rPr>
          <w:rFonts w:asciiTheme="minorHAnsi" w:hAnsiTheme="minorHAnsi" w:cstheme="minorHAnsi"/>
          <w:sz w:val="20"/>
          <w:szCs w:val="20"/>
        </w:rPr>
        <w:t xml:space="preserve"> </w:t>
      </w:r>
      <w:r w:rsidR="00C73136" w:rsidRPr="00456128">
        <w:rPr>
          <w:rFonts w:asciiTheme="minorHAnsi" w:hAnsiTheme="minorHAnsi" w:cstheme="minorHAnsi"/>
          <w:sz w:val="20"/>
          <w:szCs w:val="20"/>
        </w:rPr>
        <w:t>o</w:t>
      </w:r>
      <w:r w:rsidRPr="00456128">
        <w:rPr>
          <w:rFonts w:asciiTheme="minorHAnsi" w:hAnsiTheme="minorHAnsi" w:cstheme="minorHAnsi"/>
          <w:sz w:val="20"/>
          <w:szCs w:val="20"/>
        </w:rPr>
        <w:t>dpověď MZe na žádost NKÚ, vlastní zpracování</w:t>
      </w:r>
      <w:r w:rsidR="00C73136" w:rsidRPr="00456128">
        <w:rPr>
          <w:rFonts w:asciiTheme="minorHAnsi" w:hAnsiTheme="minorHAnsi" w:cstheme="minorHAnsi"/>
          <w:sz w:val="20"/>
          <w:szCs w:val="20"/>
        </w:rPr>
        <w:t xml:space="preserve"> NKÚ.</w:t>
      </w:r>
    </w:p>
    <w:p w14:paraId="6E987EE6" w14:textId="3748DCDA" w:rsidR="00AB3622" w:rsidRPr="00456128" w:rsidRDefault="00AB3622" w:rsidP="00AB3622">
      <w:pPr>
        <w:spacing w:before="120" w:after="120"/>
        <w:jc w:val="both"/>
        <w:rPr>
          <w:rFonts w:asciiTheme="minorHAnsi" w:hAnsiTheme="minorHAnsi" w:cstheme="minorHAnsi"/>
          <w:lang w:eastAsia="en-US"/>
        </w:rPr>
      </w:pPr>
      <w:r w:rsidRPr="00456128">
        <w:rPr>
          <w:rFonts w:asciiTheme="minorHAnsi" w:hAnsiTheme="minorHAnsi" w:cstheme="minorHAnsi"/>
          <w:lang w:eastAsia="en-US"/>
        </w:rPr>
        <w:t xml:space="preserve">V tabulce </w:t>
      </w:r>
      <w:r w:rsidR="00F82F57" w:rsidRPr="00456128">
        <w:rPr>
          <w:rFonts w:asciiTheme="minorHAnsi" w:hAnsiTheme="minorHAnsi" w:cstheme="minorHAnsi"/>
          <w:lang w:eastAsia="en-US"/>
        </w:rPr>
        <w:t xml:space="preserve">č. </w:t>
      </w:r>
      <w:r w:rsidRPr="00456128">
        <w:rPr>
          <w:rFonts w:asciiTheme="minorHAnsi" w:hAnsiTheme="minorHAnsi" w:cstheme="minorHAnsi"/>
          <w:lang w:eastAsia="en-US"/>
        </w:rPr>
        <w:t xml:space="preserve">5 je uveden celkový počet uživatelů-farmářů (tj. soukromě hospodařících rolníků i právnických osob), kteří mají přístupová práva </w:t>
      </w:r>
      <w:r w:rsidR="00F82F57" w:rsidRPr="00456128">
        <w:rPr>
          <w:rFonts w:asciiTheme="minorHAnsi" w:hAnsiTheme="minorHAnsi" w:cstheme="minorHAnsi"/>
          <w:lang w:eastAsia="en-US"/>
        </w:rPr>
        <w:t>k</w:t>
      </w:r>
      <w:r w:rsidRPr="00456128">
        <w:rPr>
          <w:rFonts w:asciiTheme="minorHAnsi" w:hAnsiTheme="minorHAnsi" w:cstheme="minorHAnsi"/>
          <w:lang w:eastAsia="en-US"/>
        </w:rPr>
        <w:t xml:space="preserve"> LPIS. Z tabulky je zřejmé, že počet </w:t>
      </w:r>
      <w:r w:rsidR="00F82F57" w:rsidRPr="00456128">
        <w:rPr>
          <w:rFonts w:asciiTheme="minorHAnsi" w:hAnsiTheme="minorHAnsi" w:cstheme="minorHAnsi"/>
          <w:lang w:eastAsia="en-US"/>
        </w:rPr>
        <w:br/>
      </w:r>
      <w:r w:rsidRPr="00456128">
        <w:rPr>
          <w:rFonts w:asciiTheme="minorHAnsi" w:hAnsiTheme="minorHAnsi" w:cstheme="minorHAnsi"/>
          <w:lang w:eastAsia="en-US"/>
        </w:rPr>
        <w:t xml:space="preserve">uživatelů-farmářů v LPIS trvale mírně roste. V tabulce </w:t>
      </w:r>
      <w:r w:rsidR="00F82F57" w:rsidRPr="00456128">
        <w:rPr>
          <w:rFonts w:asciiTheme="minorHAnsi" w:hAnsiTheme="minorHAnsi" w:cstheme="minorHAnsi"/>
          <w:lang w:eastAsia="en-US"/>
        </w:rPr>
        <w:t xml:space="preserve">č. </w:t>
      </w:r>
      <w:r w:rsidRPr="00456128">
        <w:rPr>
          <w:rFonts w:asciiTheme="minorHAnsi" w:hAnsiTheme="minorHAnsi" w:cstheme="minorHAnsi"/>
          <w:lang w:eastAsia="en-US"/>
        </w:rPr>
        <w:t>5 nejsou zahrnuty údaje o</w:t>
      </w:r>
      <w:r w:rsidR="00CC3983" w:rsidRPr="00456128">
        <w:rPr>
          <w:rFonts w:asciiTheme="minorHAnsi" w:hAnsiTheme="minorHAnsi" w:cstheme="minorHAnsi"/>
          <w:lang w:eastAsia="en-US"/>
        </w:rPr>
        <w:t xml:space="preserve"> </w:t>
      </w:r>
      <w:r w:rsidRPr="00456128">
        <w:rPr>
          <w:rFonts w:asciiTheme="minorHAnsi" w:hAnsiTheme="minorHAnsi" w:cstheme="minorHAnsi"/>
          <w:lang w:eastAsia="en-US"/>
        </w:rPr>
        <w:t xml:space="preserve">dalších uživatelích, například zde nejsou uvedeni uživatelé modulu </w:t>
      </w:r>
      <w:proofErr w:type="spellStart"/>
      <w:r w:rsidRPr="00456128">
        <w:rPr>
          <w:rFonts w:asciiTheme="minorHAnsi" w:hAnsiTheme="minorHAnsi" w:cstheme="minorHAnsi"/>
          <w:lang w:eastAsia="en-US"/>
        </w:rPr>
        <w:t>fLPIS</w:t>
      </w:r>
      <w:proofErr w:type="spellEnd"/>
      <w:r w:rsidRPr="00456128">
        <w:rPr>
          <w:rFonts w:asciiTheme="minorHAnsi" w:hAnsiTheme="minorHAnsi" w:cstheme="minorHAnsi"/>
          <w:lang w:eastAsia="en-US"/>
        </w:rPr>
        <w:t xml:space="preserve"> (jejich počet k říjnu 2020 činil 150 subjektů), dále zde nejsou uvedeni uživatelé LPIS z různých institucí (ti jsou uvedeni dále v</w:t>
      </w:r>
      <w:r w:rsidR="00F82F57" w:rsidRPr="00456128">
        <w:rPr>
          <w:rFonts w:asciiTheme="minorHAnsi" w:hAnsiTheme="minorHAnsi" w:cstheme="minorHAnsi"/>
          <w:lang w:eastAsia="en-US"/>
        </w:rPr>
        <w:t> </w:t>
      </w:r>
      <w:r w:rsidRPr="00456128">
        <w:rPr>
          <w:rFonts w:asciiTheme="minorHAnsi" w:hAnsiTheme="minorHAnsi" w:cstheme="minorHAnsi"/>
          <w:lang w:eastAsia="en-US"/>
        </w:rPr>
        <w:t>tabulce</w:t>
      </w:r>
      <w:r w:rsidR="00F82F57" w:rsidRPr="00456128">
        <w:rPr>
          <w:rFonts w:asciiTheme="minorHAnsi" w:hAnsiTheme="minorHAnsi" w:cstheme="minorHAnsi"/>
          <w:lang w:eastAsia="en-US"/>
        </w:rPr>
        <w:t xml:space="preserve"> č.</w:t>
      </w:r>
      <w:r w:rsidRPr="00456128">
        <w:rPr>
          <w:rFonts w:asciiTheme="minorHAnsi" w:hAnsiTheme="minorHAnsi" w:cstheme="minorHAnsi"/>
          <w:lang w:eastAsia="en-US"/>
        </w:rPr>
        <w:t xml:space="preserve"> 7). Jeden subjekt může mít více než jeden přístup.</w:t>
      </w:r>
    </w:p>
    <w:p w14:paraId="6B49306B" w14:textId="46A9C9EB" w:rsidR="00AB3622" w:rsidRPr="00456128" w:rsidRDefault="00AB3622" w:rsidP="00AB3622">
      <w:pPr>
        <w:spacing w:before="120"/>
        <w:rPr>
          <w:rFonts w:asciiTheme="minorHAnsi" w:hAnsiTheme="minorHAnsi" w:cstheme="minorHAnsi"/>
          <w:b/>
          <w:lang w:eastAsia="en-US"/>
        </w:rPr>
      </w:pPr>
      <w:r w:rsidRPr="00456128">
        <w:rPr>
          <w:rFonts w:asciiTheme="minorHAnsi" w:hAnsiTheme="minorHAnsi" w:cstheme="minorHAnsi"/>
          <w:b/>
          <w:lang w:eastAsia="en-US"/>
        </w:rPr>
        <w:t xml:space="preserve">Tabulka </w:t>
      </w:r>
      <w:r w:rsidR="00E167D5" w:rsidRPr="00456128">
        <w:rPr>
          <w:rFonts w:asciiTheme="minorHAnsi" w:hAnsiTheme="minorHAnsi" w:cstheme="minorHAnsi"/>
          <w:b/>
          <w:lang w:eastAsia="en-US"/>
        </w:rPr>
        <w:t xml:space="preserve">č. </w:t>
      </w:r>
      <w:r w:rsidRPr="00456128">
        <w:rPr>
          <w:rFonts w:asciiTheme="minorHAnsi" w:hAnsiTheme="minorHAnsi" w:cstheme="minorHAnsi"/>
          <w:b/>
          <w:lang w:eastAsia="en-US"/>
        </w:rPr>
        <w:t>5</w:t>
      </w:r>
      <w:r w:rsidR="00B2609F" w:rsidRPr="00456128">
        <w:rPr>
          <w:rFonts w:asciiTheme="minorHAnsi" w:hAnsiTheme="minorHAnsi" w:cstheme="minorHAnsi"/>
          <w:b/>
          <w:lang w:eastAsia="en-US"/>
        </w:rPr>
        <w:t>:</w:t>
      </w:r>
      <w:r w:rsidRPr="00456128">
        <w:rPr>
          <w:rFonts w:asciiTheme="minorHAnsi" w:hAnsiTheme="minorHAnsi" w:cstheme="minorHAnsi"/>
          <w:b/>
          <w:lang w:eastAsia="en-US"/>
        </w:rPr>
        <w:t xml:space="preserve"> Vývoj počtu uživatelů-farmářů v LPIS v čase</w:t>
      </w:r>
    </w:p>
    <w:tbl>
      <w:tblPr>
        <w:tblStyle w:val="Mkatabulky1"/>
        <w:tblW w:w="9057" w:type="dxa"/>
        <w:tblLook w:val="04A0" w:firstRow="1" w:lastRow="0" w:firstColumn="1" w:lastColumn="0" w:noHBand="0" w:noVBand="1"/>
      </w:tblPr>
      <w:tblGrid>
        <w:gridCol w:w="2949"/>
        <w:gridCol w:w="1527"/>
        <w:gridCol w:w="1527"/>
        <w:gridCol w:w="1527"/>
        <w:gridCol w:w="1527"/>
      </w:tblGrid>
      <w:tr w:rsidR="00AB3622" w:rsidRPr="00D167A1" w14:paraId="13D77F2E" w14:textId="77777777" w:rsidTr="00AB3622">
        <w:trPr>
          <w:trHeight w:val="360"/>
        </w:trPr>
        <w:tc>
          <w:tcPr>
            <w:tcW w:w="2949" w:type="dxa"/>
            <w:noWrap/>
            <w:vAlign w:val="center"/>
            <w:hideMark/>
          </w:tcPr>
          <w:p w14:paraId="71D3643E" w14:textId="77777777" w:rsidR="00AB3622" w:rsidRPr="00456128" w:rsidRDefault="00AB3622" w:rsidP="00AB362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shd w:val="clear" w:color="auto" w:fill="E5F1FF"/>
            <w:noWrap/>
            <w:vAlign w:val="center"/>
            <w:hideMark/>
          </w:tcPr>
          <w:p w14:paraId="55B9839A" w14:textId="77777777" w:rsidR="00AB3622" w:rsidRPr="00456128" w:rsidRDefault="00AB3622" w:rsidP="00AB362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27" w:type="dxa"/>
            <w:shd w:val="clear" w:color="auto" w:fill="E5F1FF"/>
            <w:noWrap/>
            <w:vAlign w:val="center"/>
            <w:hideMark/>
          </w:tcPr>
          <w:p w14:paraId="48FA8622" w14:textId="77777777" w:rsidR="00AB3622" w:rsidRPr="00456128" w:rsidRDefault="00AB3622" w:rsidP="00AB362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527" w:type="dxa"/>
            <w:shd w:val="clear" w:color="auto" w:fill="E5F1FF"/>
            <w:noWrap/>
            <w:vAlign w:val="center"/>
            <w:hideMark/>
          </w:tcPr>
          <w:p w14:paraId="4DF8A25D" w14:textId="77777777" w:rsidR="00AB3622" w:rsidRPr="00456128" w:rsidRDefault="00AB3622" w:rsidP="00AB362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527" w:type="dxa"/>
            <w:shd w:val="clear" w:color="auto" w:fill="E5F1FF"/>
            <w:noWrap/>
            <w:vAlign w:val="center"/>
            <w:hideMark/>
          </w:tcPr>
          <w:p w14:paraId="5679A5B9" w14:textId="77777777" w:rsidR="00AB3622" w:rsidRPr="00456128" w:rsidRDefault="00AB3622" w:rsidP="00AB362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2020</w:t>
            </w:r>
          </w:p>
        </w:tc>
      </w:tr>
      <w:tr w:rsidR="00AB3622" w:rsidRPr="00D167A1" w14:paraId="211FE362" w14:textId="77777777" w:rsidTr="00456128">
        <w:trPr>
          <w:trHeight w:val="226"/>
        </w:trPr>
        <w:tc>
          <w:tcPr>
            <w:tcW w:w="2949" w:type="dxa"/>
            <w:shd w:val="clear" w:color="auto" w:fill="F2F2F2"/>
            <w:noWrap/>
            <w:vAlign w:val="center"/>
            <w:hideMark/>
          </w:tcPr>
          <w:p w14:paraId="4D36BA70" w14:textId="77777777" w:rsidR="00AB3622" w:rsidRPr="00456128" w:rsidRDefault="00AB3622" w:rsidP="00456128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Fyzická osoba</w:t>
            </w:r>
          </w:p>
        </w:tc>
        <w:tc>
          <w:tcPr>
            <w:tcW w:w="1527" w:type="dxa"/>
            <w:noWrap/>
            <w:vAlign w:val="center"/>
            <w:hideMark/>
          </w:tcPr>
          <w:p w14:paraId="479B3367" w14:textId="77777777" w:rsidR="00AB3622" w:rsidRPr="00456128" w:rsidRDefault="00AB3622" w:rsidP="00456128">
            <w:pPr>
              <w:spacing w:line="276" w:lineRule="auto"/>
              <w:ind w:right="34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36 185</w:t>
            </w:r>
          </w:p>
        </w:tc>
        <w:tc>
          <w:tcPr>
            <w:tcW w:w="1527" w:type="dxa"/>
            <w:noWrap/>
            <w:vAlign w:val="center"/>
            <w:hideMark/>
          </w:tcPr>
          <w:p w14:paraId="280FD2A8" w14:textId="77777777" w:rsidR="00AB3622" w:rsidRPr="00456128" w:rsidRDefault="00AB3622" w:rsidP="00456128">
            <w:pPr>
              <w:spacing w:line="276" w:lineRule="auto"/>
              <w:ind w:right="34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37 297</w:t>
            </w:r>
          </w:p>
        </w:tc>
        <w:tc>
          <w:tcPr>
            <w:tcW w:w="1527" w:type="dxa"/>
            <w:noWrap/>
            <w:vAlign w:val="center"/>
            <w:hideMark/>
          </w:tcPr>
          <w:p w14:paraId="02114184" w14:textId="77777777" w:rsidR="00AB3622" w:rsidRPr="00456128" w:rsidRDefault="00AB3622" w:rsidP="00456128">
            <w:pPr>
              <w:spacing w:line="276" w:lineRule="auto"/>
              <w:ind w:right="34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38 670</w:t>
            </w:r>
          </w:p>
        </w:tc>
        <w:tc>
          <w:tcPr>
            <w:tcW w:w="1527" w:type="dxa"/>
            <w:noWrap/>
            <w:vAlign w:val="center"/>
            <w:hideMark/>
          </w:tcPr>
          <w:p w14:paraId="6B0B0731" w14:textId="77777777" w:rsidR="00AB3622" w:rsidRPr="00456128" w:rsidRDefault="00AB3622" w:rsidP="00456128">
            <w:pPr>
              <w:spacing w:line="276" w:lineRule="auto"/>
              <w:ind w:right="34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39 582</w:t>
            </w:r>
          </w:p>
        </w:tc>
      </w:tr>
      <w:tr w:rsidR="00AB3622" w:rsidRPr="00D167A1" w14:paraId="7C9CAD30" w14:textId="77777777" w:rsidTr="00456128">
        <w:trPr>
          <w:trHeight w:val="70"/>
        </w:trPr>
        <w:tc>
          <w:tcPr>
            <w:tcW w:w="2949" w:type="dxa"/>
            <w:shd w:val="clear" w:color="auto" w:fill="F2F2F2"/>
            <w:noWrap/>
            <w:vAlign w:val="center"/>
            <w:hideMark/>
          </w:tcPr>
          <w:p w14:paraId="5F62E577" w14:textId="77777777" w:rsidR="00AB3622" w:rsidRPr="00456128" w:rsidRDefault="00AB3622" w:rsidP="00456128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Právnická osoba</w:t>
            </w:r>
          </w:p>
        </w:tc>
        <w:tc>
          <w:tcPr>
            <w:tcW w:w="1527" w:type="dxa"/>
            <w:noWrap/>
            <w:vAlign w:val="center"/>
            <w:hideMark/>
          </w:tcPr>
          <w:p w14:paraId="7009EF47" w14:textId="77777777" w:rsidR="00AB3622" w:rsidRPr="00456128" w:rsidRDefault="00AB3622" w:rsidP="00456128">
            <w:pPr>
              <w:spacing w:line="276" w:lineRule="auto"/>
              <w:ind w:right="34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6 295</w:t>
            </w:r>
          </w:p>
        </w:tc>
        <w:tc>
          <w:tcPr>
            <w:tcW w:w="1527" w:type="dxa"/>
            <w:noWrap/>
            <w:vAlign w:val="center"/>
            <w:hideMark/>
          </w:tcPr>
          <w:p w14:paraId="482D69F5" w14:textId="77777777" w:rsidR="00AB3622" w:rsidRPr="00456128" w:rsidRDefault="00AB3622" w:rsidP="00456128">
            <w:pPr>
              <w:spacing w:line="276" w:lineRule="auto"/>
              <w:ind w:right="34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6 567</w:t>
            </w:r>
          </w:p>
        </w:tc>
        <w:tc>
          <w:tcPr>
            <w:tcW w:w="1527" w:type="dxa"/>
            <w:noWrap/>
            <w:vAlign w:val="center"/>
            <w:hideMark/>
          </w:tcPr>
          <w:p w14:paraId="1146BCE4" w14:textId="77777777" w:rsidR="00AB3622" w:rsidRPr="00456128" w:rsidRDefault="00AB3622" w:rsidP="00456128">
            <w:pPr>
              <w:spacing w:line="276" w:lineRule="auto"/>
              <w:ind w:right="34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7 216</w:t>
            </w:r>
          </w:p>
        </w:tc>
        <w:tc>
          <w:tcPr>
            <w:tcW w:w="1527" w:type="dxa"/>
            <w:noWrap/>
            <w:vAlign w:val="center"/>
            <w:hideMark/>
          </w:tcPr>
          <w:p w14:paraId="61C924FB" w14:textId="77777777" w:rsidR="00AB3622" w:rsidRPr="00456128" w:rsidRDefault="00AB3622" w:rsidP="00456128">
            <w:pPr>
              <w:spacing w:line="276" w:lineRule="auto"/>
              <w:ind w:right="34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7 412</w:t>
            </w:r>
          </w:p>
        </w:tc>
      </w:tr>
      <w:tr w:rsidR="00AB3622" w:rsidRPr="00D167A1" w14:paraId="54677100" w14:textId="77777777" w:rsidTr="00456128">
        <w:trPr>
          <w:trHeight w:val="226"/>
        </w:trPr>
        <w:tc>
          <w:tcPr>
            <w:tcW w:w="2949" w:type="dxa"/>
            <w:shd w:val="clear" w:color="auto" w:fill="F2C6C9"/>
            <w:noWrap/>
            <w:vAlign w:val="center"/>
            <w:hideMark/>
          </w:tcPr>
          <w:p w14:paraId="21ACFBE2" w14:textId="77777777" w:rsidR="00AB3622" w:rsidRPr="00456128" w:rsidRDefault="00AB3622" w:rsidP="00456128">
            <w:pPr>
              <w:spacing w:line="276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Celkem</w:t>
            </w:r>
          </w:p>
        </w:tc>
        <w:tc>
          <w:tcPr>
            <w:tcW w:w="1527" w:type="dxa"/>
            <w:shd w:val="clear" w:color="auto" w:fill="F2C6C9"/>
            <w:noWrap/>
            <w:vAlign w:val="center"/>
            <w:hideMark/>
          </w:tcPr>
          <w:p w14:paraId="0447C0E2" w14:textId="77777777" w:rsidR="00AB3622" w:rsidRPr="00456128" w:rsidRDefault="00AB3622" w:rsidP="00456128">
            <w:pPr>
              <w:spacing w:line="276" w:lineRule="auto"/>
              <w:ind w:right="340"/>
              <w:jc w:val="right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42 480</w:t>
            </w:r>
          </w:p>
        </w:tc>
        <w:tc>
          <w:tcPr>
            <w:tcW w:w="1527" w:type="dxa"/>
            <w:shd w:val="clear" w:color="auto" w:fill="F2C6C9"/>
            <w:noWrap/>
            <w:vAlign w:val="center"/>
            <w:hideMark/>
          </w:tcPr>
          <w:p w14:paraId="4FBF3EEB" w14:textId="77777777" w:rsidR="00AB3622" w:rsidRPr="00456128" w:rsidRDefault="00AB3622" w:rsidP="00456128">
            <w:pPr>
              <w:spacing w:line="276" w:lineRule="auto"/>
              <w:ind w:right="340"/>
              <w:jc w:val="right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43 864</w:t>
            </w:r>
          </w:p>
        </w:tc>
        <w:tc>
          <w:tcPr>
            <w:tcW w:w="1527" w:type="dxa"/>
            <w:shd w:val="clear" w:color="auto" w:fill="F2C6C9"/>
            <w:noWrap/>
            <w:vAlign w:val="center"/>
            <w:hideMark/>
          </w:tcPr>
          <w:p w14:paraId="76DDACA3" w14:textId="77777777" w:rsidR="00AB3622" w:rsidRPr="00456128" w:rsidRDefault="00AB3622" w:rsidP="00456128">
            <w:pPr>
              <w:spacing w:line="276" w:lineRule="auto"/>
              <w:ind w:right="340"/>
              <w:jc w:val="right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45 886</w:t>
            </w:r>
          </w:p>
        </w:tc>
        <w:tc>
          <w:tcPr>
            <w:tcW w:w="1527" w:type="dxa"/>
            <w:shd w:val="clear" w:color="auto" w:fill="F2C6C9"/>
            <w:noWrap/>
            <w:vAlign w:val="center"/>
            <w:hideMark/>
          </w:tcPr>
          <w:p w14:paraId="3134DF4E" w14:textId="77777777" w:rsidR="00AB3622" w:rsidRPr="00456128" w:rsidRDefault="00AB3622" w:rsidP="00456128">
            <w:pPr>
              <w:spacing w:line="276" w:lineRule="auto"/>
              <w:ind w:right="340"/>
              <w:jc w:val="right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46 994</w:t>
            </w:r>
          </w:p>
        </w:tc>
      </w:tr>
    </w:tbl>
    <w:p w14:paraId="1F66F9A6" w14:textId="6978BAC0" w:rsidR="00AB3622" w:rsidRPr="00456128" w:rsidRDefault="00AB3622" w:rsidP="00AB3622">
      <w:pPr>
        <w:jc w:val="both"/>
        <w:rPr>
          <w:rFonts w:asciiTheme="minorHAnsi" w:hAnsiTheme="minorHAnsi" w:cstheme="minorHAnsi"/>
          <w:sz w:val="20"/>
          <w:szCs w:val="20"/>
        </w:rPr>
      </w:pPr>
      <w:r w:rsidRPr="00456128">
        <w:rPr>
          <w:rFonts w:asciiTheme="minorHAnsi" w:hAnsiTheme="minorHAnsi" w:cstheme="minorHAnsi"/>
          <w:b/>
          <w:sz w:val="20"/>
          <w:szCs w:val="20"/>
        </w:rPr>
        <w:t>Zdroj:</w:t>
      </w:r>
      <w:r w:rsidRPr="00456128">
        <w:rPr>
          <w:rFonts w:asciiTheme="minorHAnsi" w:hAnsiTheme="minorHAnsi" w:cstheme="minorHAnsi"/>
          <w:sz w:val="20"/>
          <w:szCs w:val="20"/>
        </w:rPr>
        <w:t xml:space="preserve"> </w:t>
      </w:r>
      <w:r w:rsidR="00CA670B" w:rsidRPr="00456128">
        <w:rPr>
          <w:rFonts w:asciiTheme="minorHAnsi" w:hAnsiTheme="minorHAnsi" w:cstheme="minorHAnsi"/>
          <w:sz w:val="20"/>
          <w:szCs w:val="20"/>
        </w:rPr>
        <w:t>o</w:t>
      </w:r>
      <w:r w:rsidRPr="00456128">
        <w:rPr>
          <w:rFonts w:asciiTheme="minorHAnsi" w:hAnsiTheme="minorHAnsi" w:cstheme="minorHAnsi"/>
          <w:sz w:val="20"/>
          <w:szCs w:val="20"/>
        </w:rPr>
        <w:t>dpověď MZe na žádost NKÚ</w:t>
      </w:r>
      <w:r w:rsidR="00CA670B" w:rsidRPr="00456128">
        <w:rPr>
          <w:rFonts w:asciiTheme="minorHAnsi" w:hAnsiTheme="minorHAnsi" w:cstheme="minorHAnsi"/>
          <w:sz w:val="20"/>
          <w:szCs w:val="20"/>
        </w:rPr>
        <w:t>;</w:t>
      </w:r>
      <w:r w:rsidRPr="00456128">
        <w:rPr>
          <w:rFonts w:asciiTheme="minorHAnsi" w:hAnsiTheme="minorHAnsi" w:cstheme="minorHAnsi"/>
          <w:sz w:val="20"/>
          <w:szCs w:val="20"/>
        </w:rPr>
        <w:t xml:space="preserve"> vlastní zpracování</w:t>
      </w:r>
      <w:r w:rsidR="00CA670B" w:rsidRPr="00456128">
        <w:rPr>
          <w:rFonts w:asciiTheme="minorHAnsi" w:hAnsiTheme="minorHAnsi" w:cstheme="minorHAnsi"/>
          <w:sz w:val="20"/>
          <w:szCs w:val="20"/>
        </w:rPr>
        <w:t xml:space="preserve"> NKÚ</w:t>
      </w:r>
      <w:r w:rsidRPr="00456128">
        <w:rPr>
          <w:rFonts w:asciiTheme="minorHAnsi" w:hAnsiTheme="minorHAnsi" w:cstheme="minorHAnsi"/>
          <w:sz w:val="20"/>
          <w:szCs w:val="20"/>
        </w:rPr>
        <w:t>.</w:t>
      </w:r>
    </w:p>
    <w:p w14:paraId="4C841751" w14:textId="635081F7" w:rsidR="00AB3622" w:rsidRPr="00456128" w:rsidRDefault="00AB3622" w:rsidP="00AB3622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456128">
        <w:rPr>
          <w:rFonts w:asciiTheme="minorHAnsi" w:hAnsiTheme="minorHAnsi" w:cstheme="minorHAnsi"/>
          <w:b/>
          <w:sz w:val="20"/>
          <w:szCs w:val="20"/>
        </w:rPr>
        <w:t>Poznámka:</w:t>
      </w:r>
      <w:r w:rsidRPr="00456128">
        <w:rPr>
          <w:rFonts w:asciiTheme="minorHAnsi" w:hAnsiTheme="minorHAnsi" w:cstheme="minorHAnsi"/>
          <w:sz w:val="20"/>
          <w:szCs w:val="20"/>
        </w:rPr>
        <w:t xml:space="preserve"> </w:t>
      </w:r>
      <w:r w:rsidR="00CA670B" w:rsidRPr="00456128">
        <w:rPr>
          <w:rFonts w:asciiTheme="minorHAnsi" w:hAnsiTheme="minorHAnsi" w:cstheme="minorHAnsi"/>
          <w:sz w:val="20"/>
          <w:szCs w:val="20"/>
        </w:rPr>
        <w:t>J</w:t>
      </w:r>
      <w:r w:rsidRPr="00456128">
        <w:rPr>
          <w:rFonts w:asciiTheme="minorHAnsi" w:hAnsiTheme="minorHAnsi" w:cstheme="minorHAnsi"/>
          <w:sz w:val="20"/>
          <w:szCs w:val="20"/>
        </w:rPr>
        <w:t>de o údaje ke konci roku v případě let 2017</w:t>
      </w:r>
      <w:r w:rsidR="00F82F57" w:rsidRPr="00456128">
        <w:rPr>
          <w:rFonts w:asciiTheme="minorHAnsi" w:hAnsiTheme="minorHAnsi" w:cstheme="minorHAnsi"/>
          <w:sz w:val="20"/>
          <w:szCs w:val="20"/>
        </w:rPr>
        <w:t>–</w:t>
      </w:r>
      <w:r w:rsidRPr="00456128">
        <w:rPr>
          <w:rFonts w:asciiTheme="minorHAnsi" w:hAnsiTheme="minorHAnsi" w:cstheme="minorHAnsi"/>
          <w:sz w:val="20"/>
          <w:szCs w:val="20"/>
        </w:rPr>
        <w:t>2019 a o údaj k září 2020.</w:t>
      </w:r>
    </w:p>
    <w:p w14:paraId="027F593E" w14:textId="77777777" w:rsidR="00AB3622" w:rsidRPr="00456128" w:rsidRDefault="00AB3622" w:rsidP="00AB3622">
      <w:pPr>
        <w:spacing w:before="120" w:after="120"/>
        <w:jc w:val="both"/>
        <w:rPr>
          <w:rFonts w:asciiTheme="minorHAnsi" w:hAnsiTheme="minorHAnsi" w:cstheme="minorHAnsi"/>
          <w:lang w:eastAsia="en-US"/>
        </w:rPr>
      </w:pPr>
    </w:p>
    <w:p w14:paraId="6A8F58B1" w14:textId="5CC2DB49" w:rsidR="00AB3622" w:rsidRPr="00456128" w:rsidRDefault="00AB3622" w:rsidP="00AB3622">
      <w:pPr>
        <w:spacing w:before="120" w:after="120"/>
        <w:jc w:val="both"/>
        <w:rPr>
          <w:rFonts w:asciiTheme="minorHAnsi" w:hAnsiTheme="minorHAnsi" w:cstheme="minorHAnsi"/>
          <w:lang w:eastAsia="en-US"/>
        </w:rPr>
      </w:pPr>
      <w:r w:rsidRPr="00456128">
        <w:rPr>
          <w:rFonts w:asciiTheme="minorHAnsi" w:hAnsiTheme="minorHAnsi" w:cstheme="minorHAnsi"/>
          <w:lang w:eastAsia="en-US"/>
        </w:rPr>
        <w:lastRenderedPageBreak/>
        <w:t xml:space="preserve">Roční výdaje </w:t>
      </w:r>
      <w:r w:rsidR="00F82F57" w:rsidRPr="00456128">
        <w:rPr>
          <w:rFonts w:asciiTheme="minorHAnsi" w:hAnsiTheme="minorHAnsi" w:cstheme="minorHAnsi"/>
          <w:lang w:eastAsia="en-US"/>
        </w:rPr>
        <w:t xml:space="preserve">na </w:t>
      </w:r>
      <w:r w:rsidRPr="00456128">
        <w:rPr>
          <w:rFonts w:asciiTheme="minorHAnsi" w:hAnsiTheme="minorHAnsi" w:cstheme="minorHAnsi"/>
          <w:lang w:eastAsia="en-US"/>
        </w:rPr>
        <w:t xml:space="preserve">LPIS (součet za aplikační podporu provozu a rozvoj) přepočtené na jednoho uživatele-farmáře se v letech 2017–2019 pohybovaly kolem jednoho tisíce </w:t>
      </w:r>
      <w:r w:rsidR="00D44A75" w:rsidRPr="00456128">
        <w:rPr>
          <w:rFonts w:asciiTheme="minorHAnsi" w:hAnsiTheme="minorHAnsi" w:cstheme="minorHAnsi"/>
          <w:lang w:eastAsia="en-US"/>
        </w:rPr>
        <w:t>korun</w:t>
      </w:r>
      <w:r w:rsidRPr="00456128">
        <w:rPr>
          <w:rFonts w:asciiTheme="minorHAnsi" w:hAnsiTheme="minorHAnsi" w:cstheme="minorHAnsi"/>
          <w:lang w:eastAsia="en-US"/>
        </w:rPr>
        <w:t xml:space="preserve"> </w:t>
      </w:r>
      <w:r w:rsidR="00D44A75" w:rsidRPr="00456128">
        <w:rPr>
          <w:rFonts w:asciiTheme="minorHAnsi" w:hAnsiTheme="minorHAnsi" w:cstheme="minorHAnsi"/>
          <w:lang w:eastAsia="en-US"/>
        </w:rPr>
        <w:t>z</w:t>
      </w:r>
      <w:r w:rsidRPr="00456128">
        <w:rPr>
          <w:rFonts w:asciiTheme="minorHAnsi" w:hAnsiTheme="minorHAnsi" w:cstheme="minorHAnsi"/>
          <w:lang w:eastAsia="en-US"/>
        </w:rPr>
        <w:t xml:space="preserve">a rok. Blíže jsou tyto údaje uvedeny v tabulce </w:t>
      </w:r>
      <w:r w:rsidR="00D44A75" w:rsidRPr="00456128">
        <w:rPr>
          <w:rFonts w:asciiTheme="minorHAnsi" w:hAnsiTheme="minorHAnsi" w:cstheme="minorHAnsi"/>
          <w:lang w:eastAsia="en-US"/>
        </w:rPr>
        <w:t xml:space="preserve">č. </w:t>
      </w:r>
      <w:r w:rsidRPr="00456128">
        <w:rPr>
          <w:rFonts w:asciiTheme="minorHAnsi" w:hAnsiTheme="minorHAnsi" w:cstheme="minorHAnsi"/>
          <w:lang w:eastAsia="en-US"/>
        </w:rPr>
        <w:t>6.</w:t>
      </w:r>
    </w:p>
    <w:p w14:paraId="184A6ED9" w14:textId="7E444961" w:rsidR="00AB3622" w:rsidRPr="00456128" w:rsidRDefault="00AB3622" w:rsidP="00AB3622">
      <w:pPr>
        <w:spacing w:before="120"/>
        <w:jc w:val="both"/>
        <w:rPr>
          <w:rFonts w:asciiTheme="minorHAnsi" w:hAnsiTheme="minorHAnsi" w:cstheme="minorHAnsi"/>
          <w:b/>
          <w:lang w:eastAsia="en-US"/>
        </w:rPr>
      </w:pPr>
      <w:r w:rsidRPr="00456128">
        <w:rPr>
          <w:rFonts w:asciiTheme="minorHAnsi" w:hAnsiTheme="minorHAnsi" w:cstheme="minorHAnsi"/>
          <w:b/>
          <w:lang w:eastAsia="en-US"/>
        </w:rPr>
        <w:t xml:space="preserve">Tabulka </w:t>
      </w:r>
      <w:r w:rsidR="00B2609F" w:rsidRPr="00456128">
        <w:rPr>
          <w:rFonts w:asciiTheme="minorHAnsi" w:hAnsiTheme="minorHAnsi" w:cstheme="minorHAnsi"/>
          <w:b/>
          <w:lang w:eastAsia="en-US"/>
        </w:rPr>
        <w:t xml:space="preserve">č. </w:t>
      </w:r>
      <w:r w:rsidRPr="00456128">
        <w:rPr>
          <w:rFonts w:asciiTheme="minorHAnsi" w:hAnsiTheme="minorHAnsi" w:cstheme="minorHAnsi"/>
          <w:b/>
          <w:lang w:eastAsia="en-US"/>
        </w:rPr>
        <w:t>6</w:t>
      </w:r>
      <w:r w:rsidR="00B2609F" w:rsidRPr="00456128">
        <w:rPr>
          <w:rFonts w:asciiTheme="minorHAnsi" w:hAnsiTheme="minorHAnsi" w:cstheme="minorHAnsi"/>
          <w:b/>
          <w:lang w:eastAsia="en-US"/>
        </w:rPr>
        <w:t>:</w:t>
      </w:r>
      <w:r w:rsidRPr="00456128">
        <w:rPr>
          <w:rFonts w:asciiTheme="minorHAnsi" w:hAnsiTheme="minorHAnsi" w:cstheme="minorHAnsi"/>
          <w:b/>
          <w:lang w:eastAsia="en-US"/>
        </w:rPr>
        <w:t xml:space="preserve"> Celkové roční výdaje </w:t>
      </w:r>
      <w:r w:rsidR="00D44A75" w:rsidRPr="00456128">
        <w:rPr>
          <w:rFonts w:asciiTheme="minorHAnsi" w:hAnsiTheme="minorHAnsi" w:cstheme="minorHAnsi"/>
          <w:b/>
          <w:lang w:eastAsia="en-US"/>
        </w:rPr>
        <w:t xml:space="preserve">na </w:t>
      </w:r>
      <w:r w:rsidRPr="00456128">
        <w:rPr>
          <w:rFonts w:asciiTheme="minorHAnsi" w:hAnsiTheme="minorHAnsi" w:cstheme="minorHAnsi"/>
          <w:b/>
          <w:lang w:eastAsia="en-US"/>
        </w:rPr>
        <w:t xml:space="preserve">LPIS a </w:t>
      </w:r>
      <w:r w:rsidR="00D44A75" w:rsidRPr="00456128">
        <w:rPr>
          <w:rFonts w:asciiTheme="minorHAnsi" w:hAnsiTheme="minorHAnsi" w:cstheme="minorHAnsi"/>
          <w:b/>
          <w:lang w:eastAsia="en-US"/>
        </w:rPr>
        <w:t xml:space="preserve">přehled </w:t>
      </w:r>
      <w:r w:rsidRPr="00456128">
        <w:rPr>
          <w:rFonts w:asciiTheme="minorHAnsi" w:hAnsiTheme="minorHAnsi" w:cstheme="minorHAnsi"/>
          <w:b/>
          <w:lang w:eastAsia="en-US"/>
        </w:rPr>
        <w:t>poč</w:t>
      </w:r>
      <w:r w:rsidR="00D44A75" w:rsidRPr="00456128">
        <w:rPr>
          <w:rFonts w:asciiTheme="minorHAnsi" w:hAnsiTheme="minorHAnsi" w:cstheme="minorHAnsi"/>
          <w:b/>
          <w:lang w:eastAsia="en-US"/>
        </w:rPr>
        <w:t>tu</w:t>
      </w:r>
      <w:r w:rsidRPr="00456128">
        <w:rPr>
          <w:rFonts w:asciiTheme="minorHAnsi" w:hAnsiTheme="minorHAnsi" w:cstheme="minorHAnsi"/>
          <w:b/>
          <w:lang w:eastAsia="en-US"/>
        </w:rPr>
        <w:t xml:space="preserve"> uživatelů</w:t>
      </w:r>
      <w:r w:rsidR="00D44A75" w:rsidRPr="00456128">
        <w:rPr>
          <w:rFonts w:asciiTheme="minorHAnsi" w:hAnsiTheme="minorHAnsi" w:cstheme="minorHAnsi"/>
          <w:b/>
          <w:lang w:eastAsia="en-US"/>
        </w:rPr>
        <w:t>-</w:t>
      </w:r>
      <w:r w:rsidRPr="00456128">
        <w:rPr>
          <w:rFonts w:asciiTheme="minorHAnsi" w:hAnsiTheme="minorHAnsi" w:cstheme="minorHAnsi"/>
          <w:b/>
          <w:lang w:eastAsia="en-US"/>
        </w:rPr>
        <w:t>farmářů</w:t>
      </w:r>
    </w:p>
    <w:tbl>
      <w:tblPr>
        <w:tblStyle w:val="Mkatabulky1"/>
        <w:tblW w:w="9067" w:type="dxa"/>
        <w:tblLook w:val="04A0" w:firstRow="1" w:lastRow="0" w:firstColumn="1" w:lastColumn="0" w:noHBand="0" w:noVBand="1"/>
      </w:tblPr>
      <w:tblGrid>
        <w:gridCol w:w="2122"/>
        <w:gridCol w:w="2551"/>
        <w:gridCol w:w="2126"/>
        <w:gridCol w:w="2268"/>
      </w:tblGrid>
      <w:tr w:rsidR="00AB3622" w:rsidRPr="00D167A1" w14:paraId="1193DF29" w14:textId="77777777" w:rsidTr="00456128">
        <w:trPr>
          <w:trHeight w:val="340"/>
        </w:trPr>
        <w:tc>
          <w:tcPr>
            <w:tcW w:w="2122" w:type="dxa"/>
            <w:noWrap/>
            <w:vAlign w:val="center"/>
            <w:hideMark/>
          </w:tcPr>
          <w:p w14:paraId="7A8B3E90" w14:textId="77777777" w:rsidR="00AB3622" w:rsidRPr="00456128" w:rsidRDefault="00AB3622" w:rsidP="00AB362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E5F1FF"/>
            <w:noWrap/>
            <w:vAlign w:val="center"/>
            <w:hideMark/>
          </w:tcPr>
          <w:p w14:paraId="4AEC224F" w14:textId="77777777" w:rsidR="00AB3622" w:rsidRPr="00456128" w:rsidRDefault="00AB3622" w:rsidP="0045612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2126" w:type="dxa"/>
            <w:shd w:val="clear" w:color="auto" w:fill="E5F1FF"/>
            <w:noWrap/>
            <w:vAlign w:val="center"/>
            <w:hideMark/>
          </w:tcPr>
          <w:p w14:paraId="5FECFE40" w14:textId="77777777" w:rsidR="00AB3622" w:rsidRPr="00456128" w:rsidRDefault="00AB3622" w:rsidP="0045612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2268" w:type="dxa"/>
            <w:shd w:val="clear" w:color="auto" w:fill="E5F1FF"/>
            <w:noWrap/>
            <w:vAlign w:val="center"/>
            <w:hideMark/>
          </w:tcPr>
          <w:p w14:paraId="21E2B704" w14:textId="77777777" w:rsidR="00AB3622" w:rsidRPr="00456128" w:rsidRDefault="00AB3622" w:rsidP="0045612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2019</w:t>
            </w:r>
          </w:p>
        </w:tc>
      </w:tr>
      <w:tr w:rsidR="00AB3622" w:rsidRPr="00D167A1" w14:paraId="15DE433B" w14:textId="77777777" w:rsidTr="00D44A75">
        <w:trPr>
          <w:trHeight w:val="300"/>
        </w:trPr>
        <w:tc>
          <w:tcPr>
            <w:tcW w:w="2122" w:type="dxa"/>
            <w:shd w:val="clear" w:color="auto" w:fill="FFFFFF"/>
            <w:noWrap/>
            <w:vAlign w:val="center"/>
            <w:hideMark/>
          </w:tcPr>
          <w:p w14:paraId="70E4DF0A" w14:textId="77777777" w:rsidR="00AB3622" w:rsidRPr="00456128" w:rsidRDefault="00AB3622" w:rsidP="00456128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Celkové výdaje v Kč</w:t>
            </w:r>
          </w:p>
        </w:tc>
        <w:tc>
          <w:tcPr>
            <w:tcW w:w="2551" w:type="dxa"/>
            <w:shd w:val="clear" w:color="auto" w:fill="FFFFFF"/>
            <w:noWrap/>
            <w:vAlign w:val="center"/>
            <w:hideMark/>
          </w:tcPr>
          <w:p w14:paraId="174D76D9" w14:textId="77777777" w:rsidR="00AB3622" w:rsidRPr="00456128" w:rsidRDefault="00AB3622" w:rsidP="00D44A75">
            <w:pPr>
              <w:spacing w:line="276" w:lineRule="auto"/>
              <w:ind w:right="748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44 438 932</w:t>
            </w:r>
          </w:p>
        </w:tc>
        <w:tc>
          <w:tcPr>
            <w:tcW w:w="2126" w:type="dxa"/>
            <w:shd w:val="clear" w:color="auto" w:fill="FFFFFF"/>
            <w:noWrap/>
            <w:vAlign w:val="center"/>
            <w:hideMark/>
          </w:tcPr>
          <w:p w14:paraId="11D5322F" w14:textId="77777777" w:rsidR="00AB3622" w:rsidRPr="00456128" w:rsidRDefault="00AB3622" w:rsidP="00D44A75">
            <w:pPr>
              <w:spacing w:line="276" w:lineRule="auto"/>
              <w:ind w:right="748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39 504 357</w:t>
            </w:r>
          </w:p>
        </w:tc>
        <w:tc>
          <w:tcPr>
            <w:tcW w:w="2268" w:type="dxa"/>
            <w:shd w:val="clear" w:color="auto" w:fill="FFFFFF"/>
            <w:noWrap/>
            <w:vAlign w:val="center"/>
            <w:hideMark/>
          </w:tcPr>
          <w:p w14:paraId="3AF2F643" w14:textId="77777777" w:rsidR="00AB3622" w:rsidRPr="00456128" w:rsidRDefault="00AB3622" w:rsidP="00D44A75">
            <w:pPr>
              <w:spacing w:line="276" w:lineRule="auto"/>
              <w:ind w:right="748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60 461 425</w:t>
            </w:r>
          </w:p>
        </w:tc>
      </w:tr>
      <w:tr w:rsidR="00AB3622" w:rsidRPr="00D167A1" w14:paraId="7394AA47" w14:textId="77777777" w:rsidTr="00D44A75">
        <w:trPr>
          <w:trHeight w:val="300"/>
        </w:trPr>
        <w:tc>
          <w:tcPr>
            <w:tcW w:w="2122" w:type="dxa"/>
            <w:noWrap/>
            <w:vAlign w:val="center"/>
            <w:hideMark/>
          </w:tcPr>
          <w:p w14:paraId="0AC5EE93" w14:textId="77777777" w:rsidR="00AB3622" w:rsidRPr="00456128" w:rsidRDefault="00AB3622" w:rsidP="00456128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Počet uživatelů LPIS</w:t>
            </w:r>
          </w:p>
        </w:tc>
        <w:tc>
          <w:tcPr>
            <w:tcW w:w="2551" w:type="dxa"/>
            <w:noWrap/>
            <w:vAlign w:val="center"/>
            <w:hideMark/>
          </w:tcPr>
          <w:p w14:paraId="665E4375" w14:textId="77777777" w:rsidR="00AB3622" w:rsidRPr="00456128" w:rsidRDefault="00AB3622" w:rsidP="00D44A75">
            <w:pPr>
              <w:spacing w:line="276" w:lineRule="auto"/>
              <w:ind w:right="748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42 480</w:t>
            </w:r>
          </w:p>
        </w:tc>
        <w:tc>
          <w:tcPr>
            <w:tcW w:w="2126" w:type="dxa"/>
            <w:noWrap/>
            <w:vAlign w:val="center"/>
            <w:hideMark/>
          </w:tcPr>
          <w:p w14:paraId="494ED956" w14:textId="77777777" w:rsidR="00AB3622" w:rsidRPr="00456128" w:rsidRDefault="00AB3622" w:rsidP="00D44A75">
            <w:pPr>
              <w:spacing w:line="276" w:lineRule="auto"/>
              <w:ind w:right="748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43 864</w:t>
            </w:r>
          </w:p>
        </w:tc>
        <w:tc>
          <w:tcPr>
            <w:tcW w:w="2268" w:type="dxa"/>
            <w:noWrap/>
            <w:vAlign w:val="center"/>
            <w:hideMark/>
          </w:tcPr>
          <w:p w14:paraId="70F49F6A" w14:textId="77777777" w:rsidR="00AB3622" w:rsidRPr="00456128" w:rsidRDefault="00AB3622" w:rsidP="00D44A75">
            <w:pPr>
              <w:spacing w:line="276" w:lineRule="auto"/>
              <w:ind w:right="748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45 886</w:t>
            </w:r>
          </w:p>
        </w:tc>
      </w:tr>
      <w:tr w:rsidR="00AB3622" w:rsidRPr="00D167A1" w14:paraId="230947FF" w14:textId="77777777" w:rsidTr="00D44A75">
        <w:trPr>
          <w:trHeight w:val="300"/>
        </w:trPr>
        <w:tc>
          <w:tcPr>
            <w:tcW w:w="2122" w:type="dxa"/>
            <w:shd w:val="clear" w:color="auto" w:fill="F2C6C9"/>
            <w:noWrap/>
            <w:vAlign w:val="center"/>
            <w:hideMark/>
          </w:tcPr>
          <w:p w14:paraId="295560E7" w14:textId="77777777" w:rsidR="00AB3622" w:rsidRPr="00456128" w:rsidRDefault="00AB3622" w:rsidP="00456128">
            <w:pPr>
              <w:spacing w:line="276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Poměrový ukazatel</w:t>
            </w:r>
          </w:p>
        </w:tc>
        <w:tc>
          <w:tcPr>
            <w:tcW w:w="2551" w:type="dxa"/>
            <w:shd w:val="clear" w:color="auto" w:fill="F2C6C9"/>
            <w:noWrap/>
            <w:vAlign w:val="center"/>
            <w:hideMark/>
          </w:tcPr>
          <w:p w14:paraId="4B73422D" w14:textId="77777777" w:rsidR="00AB3622" w:rsidRPr="00456128" w:rsidRDefault="00AB3622" w:rsidP="00D44A75">
            <w:pPr>
              <w:spacing w:line="276" w:lineRule="auto"/>
              <w:ind w:right="748"/>
              <w:jc w:val="right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1 046</w:t>
            </w:r>
          </w:p>
        </w:tc>
        <w:tc>
          <w:tcPr>
            <w:tcW w:w="2126" w:type="dxa"/>
            <w:shd w:val="clear" w:color="auto" w:fill="F2C6C9"/>
            <w:noWrap/>
            <w:vAlign w:val="center"/>
            <w:hideMark/>
          </w:tcPr>
          <w:p w14:paraId="1FBEA466" w14:textId="77777777" w:rsidR="00AB3622" w:rsidRPr="00456128" w:rsidRDefault="00AB3622" w:rsidP="00D44A75">
            <w:pPr>
              <w:spacing w:line="276" w:lineRule="auto"/>
              <w:ind w:right="748"/>
              <w:jc w:val="right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901</w:t>
            </w:r>
          </w:p>
        </w:tc>
        <w:tc>
          <w:tcPr>
            <w:tcW w:w="2268" w:type="dxa"/>
            <w:shd w:val="clear" w:color="auto" w:fill="F2C6C9"/>
            <w:noWrap/>
            <w:vAlign w:val="center"/>
            <w:hideMark/>
          </w:tcPr>
          <w:p w14:paraId="6FB58DAE" w14:textId="77777777" w:rsidR="00AB3622" w:rsidRPr="00456128" w:rsidRDefault="00AB3622" w:rsidP="00D44A75">
            <w:pPr>
              <w:spacing w:line="276" w:lineRule="auto"/>
              <w:ind w:right="748"/>
              <w:jc w:val="right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1 318</w:t>
            </w:r>
          </w:p>
        </w:tc>
      </w:tr>
    </w:tbl>
    <w:p w14:paraId="361BB7D0" w14:textId="0F7DF0CC" w:rsidR="00AB3622" w:rsidRPr="00456128" w:rsidRDefault="00AB3622" w:rsidP="00AB3622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456128">
        <w:rPr>
          <w:rFonts w:asciiTheme="minorHAnsi" w:hAnsiTheme="minorHAnsi" w:cstheme="minorHAnsi"/>
          <w:b/>
          <w:sz w:val="20"/>
          <w:szCs w:val="20"/>
        </w:rPr>
        <w:t>Zdroj:</w:t>
      </w:r>
      <w:r w:rsidRPr="00456128">
        <w:rPr>
          <w:rFonts w:asciiTheme="minorHAnsi" w:hAnsiTheme="minorHAnsi" w:cstheme="minorHAnsi"/>
          <w:sz w:val="20"/>
          <w:szCs w:val="20"/>
        </w:rPr>
        <w:t xml:space="preserve"> </w:t>
      </w:r>
      <w:r w:rsidR="00F82F57" w:rsidRPr="00456128">
        <w:rPr>
          <w:rFonts w:asciiTheme="minorHAnsi" w:hAnsiTheme="minorHAnsi" w:cstheme="minorHAnsi"/>
          <w:sz w:val="20"/>
          <w:szCs w:val="20"/>
        </w:rPr>
        <w:t>o</w:t>
      </w:r>
      <w:r w:rsidRPr="00456128">
        <w:rPr>
          <w:rFonts w:asciiTheme="minorHAnsi" w:hAnsiTheme="minorHAnsi" w:cstheme="minorHAnsi"/>
          <w:sz w:val="20"/>
          <w:szCs w:val="20"/>
        </w:rPr>
        <w:t>dpověď MZe na žádost NKÚ</w:t>
      </w:r>
      <w:r w:rsidR="00F82F57" w:rsidRPr="00456128">
        <w:rPr>
          <w:rFonts w:asciiTheme="minorHAnsi" w:hAnsiTheme="minorHAnsi" w:cstheme="minorHAnsi"/>
          <w:sz w:val="20"/>
          <w:szCs w:val="20"/>
        </w:rPr>
        <w:t>;</w:t>
      </w:r>
      <w:r w:rsidRPr="00456128">
        <w:rPr>
          <w:rFonts w:asciiTheme="minorHAnsi" w:hAnsiTheme="minorHAnsi" w:cstheme="minorHAnsi"/>
          <w:sz w:val="20"/>
          <w:szCs w:val="20"/>
        </w:rPr>
        <w:t xml:space="preserve"> vlastní zpracování</w:t>
      </w:r>
      <w:r w:rsidR="00F82F57" w:rsidRPr="00456128">
        <w:rPr>
          <w:rFonts w:asciiTheme="minorHAnsi" w:hAnsiTheme="minorHAnsi" w:cstheme="minorHAnsi"/>
          <w:sz w:val="20"/>
          <w:szCs w:val="20"/>
        </w:rPr>
        <w:t xml:space="preserve"> NKÚ.</w:t>
      </w:r>
    </w:p>
    <w:p w14:paraId="6067668D" w14:textId="6D8B8132" w:rsidR="00AB3622" w:rsidRPr="00456128" w:rsidRDefault="00AB3622" w:rsidP="00AB3622">
      <w:pPr>
        <w:spacing w:before="120" w:after="120"/>
        <w:jc w:val="both"/>
        <w:rPr>
          <w:rFonts w:asciiTheme="minorHAnsi" w:hAnsiTheme="minorHAnsi" w:cstheme="minorHAnsi"/>
          <w:lang w:eastAsia="en-US"/>
        </w:rPr>
      </w:pPr>
      <w:r w:rsidRPr="00456128">
        <w:rPr>
          <w:rFonts w:asciiTheme="minorHAnsi" w:hAnsiTheme="minorHAnsi" w:cstheme="minorHAnsi"/>
          <w:lang w:eastAsia="en-US"/>
        </w:rPr>
        <w:t>Tabulka</w:t>
      </w:r>
      <w:r w:rsidR="00DD0CB3" w:rsidRPr="00456128">
        <w:rPr>
          <w:rFonts w:asciiTheme="minorHAnsi" w:hAnsiTheme="minorHAnsi" w:cstheme="minorHAnsi"/>
          <w:lang w:eastAsia="en-US"/>
        </w:rPr>
        <w:t xml:space="preserve"> č.</w:t>
      </w:r>
      <w:r w:rsidRPr="00456128">
        <w:rPr>
          <w:rFonts w:asciiTheme="minorHAnsi" w:hAnsiTheme="minorHAnsi" w:cstheme="minorHAnsi"/>
          <w:lang w:eastAsia="en-US"/>
        </w:rPr>
        <w:t xml:space="preserve"> 7 zachycuje počet uživatelů LPIS z různých institucí – jsou zde uvedeny počty uživatelů LPIS z uvedených institucí, nikoliv počty zaměstnanců jednotlivých institucí. </w:t>
      </w:r>
    </w:p>
    <w:p w14:paraId="79D60DB4" w14:textId="1BE8591F" w:rsidR="00AB3622" w:rsidRPr="00456128" w:rsidRDefault="00AB3622" w:rsidP="00AB3622">
      <w:pPr>
        <w:spacing w:before="120"/>
        <w:rPr>
          <w:rFonts w:asciiTheme="minorHAnsi" w:hAnsiTheme="minorHAnsi" w:cstheme="minorHAnsi"/>
          <w:b/>
          <w:lang w:eastAsia="en-US"/>
        </w:rPr>
      </w:pPr>
      <w:r w:rsidRPr="00456128">
        <w:rPr>
          <w:rFonts w:asciiTheme="minorHAnsi" w:hAnsiTheme="minorHAnsi" w:cstheme="minorHAnsi"/>
          <w:b/>
          <w:lang w:eastAsia="en-US"/>
        </w:rPr>
        <w:t xml:space="preserve">Tabulka </w:t>
      </w:r>
      <w:r w:rsidR="00B2609F" w:rsidRPr="00456128">
        <w:rPr>
          <w:rFonts w:asciiTheme="minorHAnsi" w:hAnsiTheme="minorHAnsi" w:cstheme="minorHAnsi"/>
          <w:b/>
          <w:lang w:eastAsia="en-US"/>
        </w:rPr>
        <w:t xml:space="preserve">č. </w:t>
      </w:r>
      <w:r w:rsidRPr="00456128">
        <w:rPr>
          <w:rFonts w:asciiTheme="minorHAnsi" w:hAnsiTheme="minorHAnsi" w:cstheme="minorHAnsi"/>
          <w:b/>
          <w:lang w:eastAsia="en-US"/>
        </w:rPr>
        <w:t>7</w:t>
      </w:r>
      <w:r w:rsidR="00B2609F" w:rsidRPr="00456128">
        <w:rPr>
          <w:rFonts w:asciiTheme="minorHAnsi" w:hAnsiTheme="minorHAnsi" w:cstheme="minorHAnsi"/>
          <w:b/>
          <w:lang w:eastAsia="en-US"/>
        </w:rPr>
        <w:t>:</w:t>
      </w:r>
      <w:r w:rsidRPr="00456128">
        <w:rPr>
          <w:rFonts w:asciiTheme="minorHAnsi" w:hAnsiTheme="minorHAnsi" w:cstheme="minorHAnsi"/>
          <w:b/>
          <w:lang w:eastAsia="en-US"/>
        </w:rPr>
        <w:t xml:space="preserve"> LPIS – uživatelé z institucí, rok 2020</w:t>
      </w:r>
    </w:p>
    <w:tbl>
      <w:tblPr>
        <w:tblStyle w:val="Mkatabulky1"/>
        <w:tblW w:w="9077" w:type="dxa"/>
        <w:tblInd w:w="-5" w:type="dxa"/>
        <w:tblLook w:val="04A0" w:firstRow="1" w:lastRow="0" w:firstColumn="1" w:lastColumn="0" w:noHBand="0" w:noVBand="1"/>
      </w:tblPr>
      <w:tblGrid>
        <w:gridCol w:w="2160"/>
        <w:gridCol w:w="2268"/>
        <w:gridCol w:w="2268"/>
        <w:gridCol w:w="2381"/>
      </w:tblGrid>
      <w:tr w:rsidR="00AB3622" w:rsidRPr="00D167A1" w14:paraId="18CE4D18" w14:textId="77777777" w:rsidTr="00456128">
        <w:trPr>
          <w:trHeight w:val="340"/>
        </w:trPr>
        <w:tc>
          <w:tcPr>
            <w:tcW w:w="2160" w:type="dxa"/>
            <w:shd w:val="clear" w:color="auto" w:fill="E5F1FF"/>
            <w:noWrap/>
            <w:vAlign w:val="center"/>
          </w:tcPr>
          <w:p w14:paraId="23D8B478" w14:textId="77777777" w:rsidR="00AB3622" w:rsidRPr="00456128" w:rsidRDefault="00AB3622" w:rsidP="00456128">
            <w:pPr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0"/>
              </w:rPr>
            </w:pPr>
            <w:r w:rsidRPr="00456128">
              <w:rPr>
                <w:rFonts w:asciiTheme="minorHAnsi" w:eastAsia="Calibri" w:hAnsiTheme="minorHAnsi" w:cstheme="minorHAnsi"/>
                <w:b/>
                <w:color w:val="000000"/>
                <w:sz w:val="20"/>
              </w:rPr>
              <w:t>Název instituce</w:t>
            </w:r>
          </w:p>
        </w:tc>
        <w:tc>
          <w:tcPr>
            <w:tcW w:w="2268" w:type="dxa"/>
            <w:shd w:val="clear" w:color="auto" w:fill="E5F1FF"/>
            <w:noWrap/>
            <w:vAlign w:val="center"/>
          </w:tcPr>
          <w:p w14:paraId="4B901FA8" w14:textId="77777777" w:rsidR="00AB3622" w:rsidRPr="00456128" w:rsidRDefault="00AB3622" w:rsidP="00456128">
            <w:pPr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0"/>
              </w:rPr>
            </w:pPr>
            <w:r w:rsidRPr="00456128">
              <w:rPr>
                <w:rFonts w:asciiTheme="minorHAnsi" w:eastAsia="Calibri" w:hAnsiTheme="minorHAnsi" w:cstheme="minorHAnsi"/>
                <w:b/>
                <w:color w:val="000000"/>
                <w:sz w:val="20"/>
              </w:rPr>
              <w:t>Počet uživatelů LPIS</w:t>
            </w:r>
          </w:p>
        </w:tc>
        <w:tc>
          <w:tcPr>
            <w:tcW w:w="2268" w:type="dxa"/>
            <w:shd w:val="clear" w:color="auto" w:fill="E5F1FF"/>
            <w:noWrap/>
            <w:vAlign w:val="center"/>
          </w:tcPr>
          <w:p w14:paraId="731B557B" w14:textId="77777777" w:rsidR="00AB3622" w:rsidRPr="00456128" w:rsidRDefault="00AB3622" w:rsidP="00456128">
            <w:pPr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0"/>
              </w:rPr>
            </w:pPr>
            <w:r w:rsidRPr="00456128">
              <w:rPr>
                <w:rFonts w:asciiTheme="minorHAnsi" w:eastAsia="Calibri" w:hAnsiTheme="minorHAnsi" w:cstheme="minorHAnsi"/>
                <w:b/>
                <w:color w:val="000000"/>
                <w:sz w:val="20"/>
              </w:rPr>
              <w:t>Název instituce</w:t>
            </w:r>
          </w:p>
        </w:tc>
        <w:tc>
          <w:tcPr>
            <w:tcW w:w="2381" w:type="dxa"/>
            <w:shd w:val="clear" w:color="auto" w:fill="E5F1FF"/>
            <w:noWrap/>
            <w:vAlign w:val="center"/>
          </w:tcPr>
          <w:p w14:paraId="7AAB4DA3" w14:textId="77777777" w:rsidR="00AB3622" w:rsidRPr="00456128" w:rsidRDefault="00AB3622" w:rsidP="00456128">
            <w:pPr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0"/>
              </w:rPr>
            </w:pPr>
            <w:r w:rsidRPr="00456128">
              <w:rPr>
                <w:rFonts w:asciiTheme="minorHAnsi" w:eastAsia="Calibri" w:hAnsiTheme="minorHAnsi" w:cstheme="minorHAnsi"/>
                <w:b/>
                <w:color w:val="000000"/>
                <w:sz w:val="20"/>
              </w:rPr>
              <w:t>Počet uživatelů LPIS</w:t>
            </w:r>
          </w:p>
        </w:tc>
      </w:tr>
      <w:tr w:rsidR="00AB3622" w:rsidRPr="00D167A1" w14:paraId="1EFDDB0F" w14:textId="77777777" w:rsidTr="00456128">
        <w:trPr>
          <w:trHeight w:val="331"/>
        </w:trPr>
        <w:tc>
          <w:tcPr>
            <w:tcW w:w="2160" w:type="dxa"/>
            <w:noWrap/>
            <w:vAlign w:val="center"/>
            <w:hideMark/>
          </w:tcPr>
          <w:p w14:paraId="3D705455" w14:textId="77777777" w:rsidR="00AB3622" w:rsidRPr="00456128" w:rsidRDefault="00AB3622" w:rsidP="00456128">
            <w:pPr>
              <w:spacing w:line="276" w:lineRule="auto"/>
              <w:rPr>
                <w:rFonts w:asciiTheme="minorHAnsi" w:eastAsia="Calibri" w:hAnsiTheme="minorHAnsi" w:cstheme="minorHAnsi"/>
                <w:color w:val="000000"/>
                <w:sz w:val="20"/>
              </w:rPr>
            </w:pPr>
            <w:r w:rsidRPr="00456128">
              <w:rPr>
                <w:rFonts w:asciiTheme="minorHAnsi" w:eastAsia="Calibri" w:hAnsiTheme="minorHAnsi" w:cstheme="minorHAnsi"/>
                <w:color w:val="000000"/>
                <w:sz w:val="20"/>
              </w:rPr>
              <w:t>ABCERT</w:t>
            </w:r>
          </w:p>
        </w:tc>
        <w:tc>
          <w:tcPr>
            <w:tcW w:w="2268" w:type="dxa"/>
            <w:noWrap/>
            <w:vAlign w:val="center"/>
            <w:hideMark/>
          </w:tcPr>
          <w:p w14:paraId="196006B7" w14:textId="77777777" w:rsidR="00AB3622" w:rsidRPr="00456128" w:rsidRDefault="00AB3622" w:rsidP="00456128">
            <w:pPr>
              <w:spacing w:line="276" w:lineRule="auto"/>
              <w:ind w:right="634"/>
              <w:jc w:val="right"/>
              <w:rPr>
                <w:rFonts w:asciiTheme="minorHAnsi" w:eastAsia="Calibri" w:hAnsiTheme="minorHAnsi" w:cstheme="minorHAnsi"/>
                <w:color w:val="000000"/>
                <w:sz w:val="20"/>
              </w:rPr>
            </w:pPr>
            <w:r w:rsidRPr="00456128">
              <w:rPr>
                <w:rFonts w:asciiTheme="minorHAnsi" w:eastAsia="Calibri" w:hAnsiTheme="minorHAnsi" w:cstheme="minorHAnsi"/>
                <w:color w:val="000000"/>
                <w:sz w:val="20"/>
              </w:rPr>
              <w:t>8</w:t>
            </w:r>
          </w:p>
        </w:tc>
        <w:tc>
          <w:tcPr>
            <w:tcW w:w="2268" w:type="dxa"/>
            <w:noWrap/>
            <w:vAlign w:val="center"/>
            <w:hideMark/>
          </w:tcPr>
          <w:p w14:paraId="13EE590C" w14:textId="77777777" w:rsidR="00AB3622" w:rsidRPr="00456128" w:rsidRDefault="00AB3622" w:rsidP="00456128">
            <w:pPr>
              <w:spacing w:line="276" w:lineRule="auto"/>
              <w:rPr>
                <w:rFonts w:asciiTheme="minorHAnsi" w:eastAsia="Calibri" w:hAnsiTheme="minorHAnsi" w:cstheme="minorHAnsi"/>
                <w:color w:val="000000"/>
                <w:sz w:val="20"/>
              </w:rPr>
            </w:pPr>
            <w:r w:rsidRPr="00456128">
              <w:rPr>
                <w:rFonts w:asciiTheme="minorHAnsi" w:eastAsia="Calibri" w:hAnsiTheme="minorHAnsi" w:cstheme="minorHAnsi"/>
                <w:color w:val="000000"/>
                <w:sz w:val="20"/>
              </w:rPr>
              <w:t>NH Kladruby</w:t>
            </w:r>
          </w:p>
        </w:tc>
        <w:tc>
          <w:tcPr>
            <w:tcW w:w="2381" w:type="dxa"/>
            <w:noWrap/>
            <w:vAlign w:val="center"/>
            <w:hideMark/>
          </w:tcPr>
          <w:p w14:paraId="39DAEE89" w14:textId="77777777" w:rsidR="00AB3622" w:rsidRPr="00456128" w:rsidRDefault="00AB3622" w:rsidP="00456128">
            <w:pPr>
              <w:spacing w:line="276" w:lineRule="auto"/>
              <w:ind w:right="604"/>
              <w:jc w:val="right"/>
              <w:rPr>
                <w:rFonts w:asciiTheme="minorHAnsi" w:eastAsia="Calibri" w:hAnsiTheme="minorHAnsi" w:cstheme="minorHAnsi"/>
                <w:color w:val="000000"/>
                <w:sz w:val="20"/>
              </w:rPr>
            </w:pPr>
            <w:r w:rsidRPr="00456128">
              <w:rPr>
                <w:rFonts w:asciiTheme="minorHAnsi" w:eastAsia="Calibri" w:hAnsiTheme="minorHAnsi" w:cstheme="minorHAnsi"/>
                <w:color w:val="000000"/>
                <w:sz w:val="20"/>
              </w:rPr>
              <w:t>2</w:t>
            </w:r>
          </w:p>
        </w:tc>
      </w:tr>
      <w:tr w:rsidR="00AB3622" w:rsidRPr="00D167A1" w14:paraId="231B2620" w14:textId="77777777" w:rsidTr="00456128">
        <w:trPr>
          <w:trHeight w:val="283"/>
        </w:trPr>
        <w:tc>
          <w:tcPr>
            <w:tcW w:w="2160" w:type="dxa"/>
            <w:noWrap/>
            <w:vAlign w:val="center"/>
            <w:hideMark/>
          </w:tcPr>
          <w:p w14:paraId="0BC98766" w14:textId="77777777" w:rsidR="00AB3622" w:rsidRPr="00456128" w:rsidRDefault="00AB3622" w:rsidP="00456128">
            <w:pPr>
              <w:spacing w:line="276" w:lineRule="auto"/>
              <w:rPr>
                <w:rFonts w:asciiTheme="minorHAnsi" w:eastAsia="Calibri" w:hAnsiTheme="minorHAnsi" w:cstheme="minorHAnsi"/>
                <w:color w:val="000000"/>
                <w:sz w:val="20"/>
              </w:rPr>
            </w:pPr>
            <w:r w:rsidRPr="00456128">
              <w:rPr>
                <w:rFonts w:asciiTheme="minorHAnsi" w:eastAsia="Calibri" w:hAnsiTheme="minorHAnsi" w:cstheme="minorHAnsi"/>
                <w:color w:val="000000"/>
                <w:sz w:val="20"/>
              </w:rPr>
              <w:t>AOPK ČR</w:t>
            </w:r>
          </w:p>
        </w:tc>
        <w:tc>
          <w:tcPr>
            <w:tcW w:w="2268" w:type="dxa"/>
            <w:noWrap/>
            <w:vAlign w:val="center"/>
            <w:hideMark/>
          </w:tcPr>
          <w:p w14:paraId="4D5C0954" w14:textId="77777777" w:rsidR="00AB3622" w:rsidRPr="00456128" w:rsidRDefault="00AB3622" w:rsidP="00456128">
            <w:pPr>
              <w:spacing w:line="276" w:lineRule="auto"/>
              <w:ind w:right="634"/>
              <w:jc w:val="right"/>
              <w:rPr>
                <w:rFonts w:asciiTheme="minorHAnsi" w:eastAsia="Calibri" w:hAnsiTheme="minorHAnsi" w:cstheme="minorHAnsi"/>
                <w:color w:val="000000"/>
                <w:sz w:val="20"/>
              </w:rPr>
            </w:pPr>
            <w:r w:rsidRPr="00456128">
              <w:rPr>
                <w:rFonts w:asciiTheme="minorHAnsi" w:eastAsia="Calibri" w:hAnsiTheme="minorHAnsi" w:cstheme="minorHAnsi"/>
                <w:color w:val="000000"/>
                <w:sz w:val="20"/>
              </w:rPr>
              <w:t>124</w:t>
            </w:r>
          </w:p>
        </w:tc>
        <w:tc>
          <w:tcPr>
            <w:tcW w:w="2268" w:type="dxa"/>
            <w:noWrap/>
            <w:vAlign w:val="center"/>
            <w:hideMark/>
          </w:tcPr>
          <w:p w14:paraId="5EDEBAF9" w14:textId="77777777" w:rsidR="00AB3622" w:rsidRPr="00456128" w:rsidRDefault="00AB3622" w:rsidP="00456128">
            <w:pPr>
              <w:spacing w:line="276" w:lineRule="auto"/>
              <w:rPr>
                <w:rFonts w:asciiTheme="minorHAnsi" w:eastAsia="Calibri" w:hAnsiTheme="minorHAnsi" w:cstheme="minorHAnsi"/>
                <w:color w:val="000000"/>
                <w:sz w:val="20"/>
              </w:rPr>
            </w:pPr>
            <w:r w:rsidRPr="00456128">
              <w:rPr>
                <w:rFonts w:asciiTheme="minorHAnsi" w:eastAsia="Calibri" w:hAnsiTheme="minorHAnsi" w:cstheme="minorHAnsi"/>
                <w:color w:val="000000"/>
                <w:sz w:val="20"/>
              </w:rPr>
              <w:t>NKÚ</w:t>
            </w:r>
          </w:p>
        </w:tc>
        <w:tc>
          <w:tcPr>
            <w:tcW w:w="2381" w:type="dxa"/>
            <w:noWrap/>
            <w:vAlign w:val="center"/>
            <w:hideMark/>
          </w:tcPr>
          <w:p w14:paraId="21B7CC08" w14:textId="77777777" w:rsidR="00AB3622" w:rsidRPr="00456128" w:rsidRDefault="00AB3622" w:rsidP="00456128">
            <w:pPr>
              <w:spacing w:line="276" w:lineRule="auto"/>
              <w:ind w:right="604"/>
              <w:jc w:val="right"/>
              <w:rPr>
                <w:rFonts w:asciiTheme="minorHAnsi" w:eastAsia="Calibri" w:hAnsiTheme="minorHAnsi" w:cstheme="minorHAnsi"/>
                <w:color w:val="000000"/>
                <w:sz w:val="20"/>
              </w:rPr>
            </w:pPr>
            <w:r w:rsidRPr="00456128">
              <w:rPr>
                <w:rFonts w:asciiTheme="minorHAnsi" w:eastAsia="Calibri" w:hAnsiTheme="minorHAnsi" w:cstheme="minorHAnsi"/>
                <w:color w:val="000000"/>
                <w:sz w:val="20"/>
              </w:rPr>
              <w:t>7</w:t>
            </w:r>
          </w:p>
        </w:tc>
      </w:tr>
      <w:tr w:rsidR="00AB3622" w:rsidRPr="00D167A1" w14:paraId="1A43D792" w14:textId="77777777" w:rsidTr="00456128">
        <w:trPr>
          <w:trHeight w:val="283"/>
        </w:trPr>
        <w:tc>
          <w:tcPr>
            <w:tcW w:w="2160" w:type="dxa"/>
            <w:noWrap/>
            <w:vAlign w:val="center"/>
            <w:hideMark/>
          </w:tcPr>
          <w:p w14:paraId="63925D95" w14:textId="77777777" w:rsidR="00AB3622" w:rsidRPr="00456128" w:rsidRDefault="00AB3622" w:rsidP="00456128">
            <w:pPr>
              <w:spacing w:line="276" w:lineRule="auto"/>
              <w:rPr>
                <w:rFonts w:asciiTheme="minorHAnsi" w:eastAsia="Calibri" w:hAnsiTheme="minorHAnsi" w:cstheme="minorHAnsi"/>
                <w:color w:val="000000"/>
                <w:sz w:val="20"/>
              </w:rPr>
            </w:pPr>
            <w:r w:rsidRPr="00456128">
              <w:rPr>
                <w:rFonts w:asciiTheme="minorHAnsi" w:eastAsia="Calibri" w:hAnsiTheme="minorHAnsi" w:cstheme="minorHAnsi"/>
                <w:color w:val="000000"/>
                <w:sz w:val="20"/>
              </w:rPr>
              <w:t>BIOKONT CZ</w:t>
            </w:r>
          </w:p>
        </w:tc>
        <w:tc>
          <w:tcPr>
            <w:tcW w:w="2268" w:type="dxa"/>
            <w:noWrap/>
            <w:vAlign w:val="center"/>
            <w:hideMark/>
          </w:tcPr>
          <w:p w14:paraId="011D13AB" w14:textId="77777777" w:rsidR="00AB3622" w:rsidRPr="00456128" w:rsidRDefault="00AB3622" w:rsidP="00456128">
            <w:pPr>
              <w:spacing w:line="276" w:lineRule="auto"/>
              <w:ind w:right="634"/>
              <w:jc w:val="right"/>
              <w:rPr>
                <w:rFonts w:asciiTheme="minorHAnsi" w:eastAsia="Calibri" w:hAnsiTheme="minorHAnsi" w:cstheme="minorHAnsi"/>
                <w:color w:val="000000"/>
                <w:sz w:val="20"/>
              </w:rPr>
            </w:pPr>
            <w:r w:rsidRPr="00456128">
              <w:rPr>
                <w:rFonts w:asciiTheme="minorHAnsi" w:eastAsia="Calibri" w:hAnsiTheme="minorHAnsi" w:cstheme="minorHAnsi"/>
                <w:color w:val="000000"/>
                <w:sz w:val="20"/>
              </w:rPr>
              <w:t>24</w:t>
            </w:r>
          </w:p>
        </w:tc>
        <w:tc>
          <w:tcPr>
            <w:tcW w:w="2268" w:type="dxa"/>
            <w:noWrap/>
            <w:vAlign w:val="center"/>
            <w:hideMark/>
          </w:tcPr>
          <w:p w14:paraId="5388483C" w14:textId="77777777" w:rsidR="00AB3622" w:rsidRPr="00456128" w:rsidRDefault="00AB3622" w:rsidP="00456128">
            <w:pPr>
              <w:spacing w:line="276" w:lineRule="auto"/>
              <w:rPr>
                <w:rFonts w:asciiTheme="minorHAnsi" w:eastAsia="Calibri" w:hAnsiTheme="minorHAnsi" w:cstheme="minorHAnsi"/>
                <w:color w:val="000000"/>
                <w:sz w:val="20"/>
              </w:rPr>
            </w:pPr>
            <w:r w:rsidRPr="00456128">
              <w:rPr>
                <w:rFonts w:asciiTheme="minorHAnsi" w:eastAsia="Calibri" w:hAnsiTheme="minorHAnsi" w:cstheme="minorHAnsi"/>
                <w:color w:val="000000"/>
                <w:sz w:val="20"/>
              </w:rPr>
              <w:t>Obce</w:t>
            </w:r>
          </w:p>
        </w:tc>
        <w:tc>
          <w:tcPr>
            <w:tcW w:w="2381" w:type="dxa"/>
            <w:noWrap/>
            <w:vAlign w:val="center"/>
            <w:hideMark/>
          </w:tcPr>
          <w:p w14:paraId="2E47F9B8" w14:textId="77777777" w:rsidR="00AB3622" w:rsidRPr="00456128" w:rsidRDefault="00AB3622" w:rsidP="00456128">
            <w:pPr>
              <w:spacing w:line="276" w:lineRule="auto"/>
              <w:ind w:right="604"/>
              <w:jc w:val="right"/>
              <w:rPr>
                <w:rFonts w:asciiTheme="minorHAnsi" w:eastAsia="Calibri" w:hAnsiTheme="minorHAnsi" w:cstheme="minorHAnsi"/>
                <w:color w:val="000000"/>
                <w:sz w:val="20"/>
              </w:rPr>
            </w:pPr>
            <w:r w:rsidRPr="00456128">
              <w:rPr>
                <w:rFonts w:asciiTheme="minorHAnsi" w:eastAsia="Calibri" w:hAnsiTheme="minorHAnsi" w:cstheme="minorHAnsi"/>
                <w:color w:val="000000"/>
                <w:sz w:val="20"/>
              </w:rPr>
              <w:t>201</w:t>
            </w:r>
          </w:p>
        </w:tc>
      </w:tr>
      <w:tr w:rsidR="00AB3622" w:rsidRPr="00D167A1" w14:paraId="2DF51FA6" w14:textId="77777777" w:rsidTr="00456128">
        <w:trPr>
          <w:trHeight w:val="283"/>
        </w:trPr>
        <w:tc>
          <w:tcPr>
            <w:tcW w:w="2160" w:type="dxa"/>
            <w:noWrap/>
            <w:vAlign w:val="center"/>
            <w:hideMark/>
          </w:tcPr>
          <w:p w14:paraId="37B1B9B5" w14:textId="77777777" w:rsidR="00AB3622" w:rsidRPr="00456128" w:rsidRDefault="00AB3622" w:rsidP="00456128">
            <w:pPr>
              <w:spacing w:line="276" w:lineRule="auto"/>
              <w:rPr>
                <w:rFonts w:asciiTheme="minorHAnsi" w:eastAsia="Calibri" w:hAnsiTheme="minorHAnsi" w:cstheme="minorHAnsi"/>
                <w:color w:val="000000"/>
                <w:sz w:val="20"/>
              </w:rPr>
            </w:pPr>
            <w:r w:rsidRPr="00456128">
              <w:rPr>
                <w:rFonts w:asciiTheme="minorHAnsi" w:eastAsia="Calibri" w:hAnsiTheme="minorHAnsi" w:cstheme="minorHAnsi"/>
                <w:color w:val="000000"/>
                <w:sz w:val="20"/>
              </w:rPr>
              <w:t>BIOINSTITUT</w:t>
            </w:r>
          </w:p>
        </w:tc>
        <w:tc>
          <w:tcPr>
            <w:tcW w:w="2268" w:type="dxa"/>
            <w:noWrap/>
            <w:vAlign w:val="center"/>
            <w:hideMark/>
          </w:tcPr>
          <w:p w14:paraId="382E1B0A" w14:textId="77777777" w:rsidR="00AB3622" w:rsidRPr="00456128" w:rsidRDefault="00AB3622" w:rsidP="00456128">
            <w:pPr>
              <w:spacing w:line="276" w:lineRule="auto"/>
              <w:ind w:right="634"/>
              <w:jc w:val="right"/>
              <w:rPr>
                <w:rFonts w:asciiTheme="minorHAnsi" w:eastAsia="Calibri" w:hAnsiTheme="minorHAnsi" w:cstheme="minorHAnsi"/>
                <w:color w:val="000000"/>
                <w:sz w:val="20"/>
              </w:rPr>
            </w:pPr>
            <w:r w:rsidRPr="00456128">
              <w:rPr>
                <w:rFonts w:asciiTheme="minorHAnsi" w:eastAsia="Calibri" w:hAnsiTheme="minorHAnsi" w:cstheme="minorHAnsi"/>
                <w:color w:val="000000"/>
                <w:sz w:val="20"/>
              </w:rPr>
              <w:t>1</w:t>
            </w:r>
          </w:p>
        </w:tc>
        <w:tc>
          <w:tcPr>
            <w:tcW w:w="2268" w:type="dxa"/>
            <w:noWrap/>
            <w:vAlign w:val="center"/>
            <w:hideMark/>
          </w:tcPr>
          <w:p w14:paraId="5BD010A5" w14:textId="77777777" w:rsidR="00AB3622" w:rsidRPr="00456128" w:rsidRDefault="00AB3622" w:rsidP="00456128">
            <w:pPr>
              <w:spacing w:line="276" w:lineRule="auto"/>
              <w:rPr>
                <w:rFonts w:asciiTheme="minorHAnsi" w:eastAsia="Calibri" w:hAnsiTheme="minorHAnsi" w:cstheme="minorHAnsi"/>
                <w:color w:val="000000"/>
                <w:sz w:val="20"/>
              </w:rPr>
            </w:pPr>
            <w:r w:rsidRPr="00456128">
              <w:rPr>
                <w:rFonts w:asciiTheme="minorHAnsi" w:eastAsia="Calibri" w:hAnsiTheme="minorHAnsi" w:cstheme="minorHAnsi"/>
                <w:color w:val="000000"/>
                <w:sz w:val="20"/>
              </w:rPr>
              <w:t>PGRLF</w:t>
            </w:r>
          </w:p>
        </w:tc>
        <w:tc>
          <w:tcPr>
            <w:tcW w:w="2381" w:type="dxa"/>
            <w:noWrap/>
            <w:vAlign w:val="center"/>
            <w:hideMark/>
          </w:tcPr>
          <w:p w14:paraId="581B64C1" w14:textId="77777777" w:rsidR="00AB3622" w:rsidRPr="00456128" w:rsidRDefault="00AB3622" w:rsidP="00456128">
            <w:pPr>
              <w:spacing w:line="276" w:lineRule="auto"/>
              <w:ind w:right="604"/>
              <w:jc w:val="right"/>
              <w:rPr>
                <w:rFonts w:asciiTheme="minorHAnsi" w:eastAsia="Calibri" w:hAnsiTheme="minorHAnsi" w:cstheme="minorHAnsi"/>
                <w:color w:val="000000"/>
                <w:sz w:val="20"/>
              </w:rPr>
            </w:pPr>
            <w:r w:rsidRPr="00456128">
              <w:rPr>
                <w:rFonts w:asciiTheme="minorHAnsi" w:eastAsia="Calibri" w:hAnsiTheme="minorHAnsi" w:cstheme="minorHAnsi"/>
                <w:color w:val="000000"/>
                <w:sz w:val="20"/>
              </w:rPr>
              <w:t>53</w:t>
            </w:r>
          </w:p>
        </w:tc>
      </w:tr>
      <w:tr w:rsidR="00AB3622" w:rsidRPr="00D167A1" w14:paraId="7E8808C8" w14:textId="77777777" w:rsidTr="00456128">
        <w:trPr>
          <w:trHeight w:val="283"/>
        </w:trPr>
        <w:tc>
          <w:tcPr>
            <w:tcW w:w="2160" w:type="dxa"/>
            <w:noWrap/>
            <w:vAlign w:val="center"/>
            <w:hideMark/>
          </w:tcPr>
          <w:p w14:paraId="2FCBED7C" w14:textId="77777777" w:rsidR="00AB3622" w:rsidRPr="00456128" w:rsidRDefault="00AB3622" w:rsidP="00456128">
            <w:pPr>
              <w:spacing w:line="276" w:lineRule="auto"/>
              <w:rPr>
                <w:rFonts w:asciiTheme="minorHAnsi" w:eastAsia="Calibri" w:hAnsiTheme="minorHAnsi" w:cstheme="minorHAnsi"/>
                <w:color w:val="000000"/>
                <w:sz w:val="20"/>
              </w:rPr>
            </w:pPr>
            <w:r w:rsidRPr="00456128">
              <w:rPr>
                <w:rFonts w:asciiTheme="minorHAnsi" w:eastAsia="Calibri" w:hAnsiTheme="minorHAnsi" w:cstheme="minorHAnsi"/>
                <w:color w:val="000000"/>
                <w:sz w:val="20"/>
              </w:rPr>
              <w:t>Celní správa</w:t>
            </w:r>
          </w:p>
        </w:tc>
        <w:tc>
          <w:tcPr>
            <w:tcW w:w="2268" w:type="dxa"/>
            <w:noWrap/>
            <w:vAlign w:val="center"/>
            <w:hideMark/>
          </w:tcPr>
          <w:p w14:paraId="3D628125" w14:textId="77777777" w:rsidR="00AB3622" w:rsidRPr="00456128" w:rsidRDefault="00AB3622" w:rsidP="00456128">
            <w:pPr>
              <w:spacing w:line="276" w:lineRule="auto"/>
              <w:ind w:right="634"/>
              <w:jc w:val="right"/>
              <w:rPr>
                <w:rFonts w:asciiTheme="minorHAnsi" w:eastAsia="Calibri" w:hAnsiTheme="minorHAnsi" w:cstheme="minorHAnsi"/>
                <w:color w:val="000000"/>
                <w:sz w:val="20"/>
              </w:rPr>
            </w:pPr>
            <w:r w:rsidRPr="00456128">
              <w:rPr>
                <w:rFonts w:asciiTheme="minorHAnsi" w:eastAsia="Calibri" w:hAnsiTheme="minorHAnsi" w:cstheme="minorHAnsi"/>
                <w:color w:val="000000"/>
                <w:sz w:val="20"/>
              </w:rPr>
              <w:t>277</w:t>
            </w:r>
          </w:p>
        </w:tc>
        <w:tc>
          <w:tcPr>
            <w:tcW w:w="2268" w:type="dxa"/>
            <w:noWrap/>
            <w:vAlign w:val="center"/>
            <w:hideMark/>
          </w:tcPr>
          <w:p w14:paraId="07012CC8" w14:textId="77777777" w:rsidR="00AB3622" w:rsidRPr="00456128" w:rsidRDefault="00AB3622" w:rsidP="00456128">
            <w:pPr>
              <w:spacing w:line="276" w:lineRule="auto"/>
              <w:rPr>
                <w:rFonts w:asciiTheme="minorHAnsi" w:eastAsia="Calibri" w:hAnsiTheme="minorHAnsi" w:cstheme="minorHAnsi"/>
                <w:color w:val="000000"/>
                <w:sz w:val="20"/>
              </w:rPr>
            </w:pPr>
            <w:r w:rsidRPr="00456128">
              <w:rPr>
                <w:rFonts w:asciiTheme="minorHAnsi" w:eastAsia="Calibri" w:hAnsiTheme="minorHAnsi" w:cstheme="minorHAnsi"/>
                <w:color w:val="000000"/>
                <w:sz w:val="20"/>
              </w:rPr>
              <w:t>Povodí</w:t>
            </w:r>
          </w:p>
        </w:tc>
        <w:tc>
          <w:tcPr>
            <w:tcW w:w="2381" w:type="dxa"/>
            <w:noWrap/>
            <w:vAlign w:val="center"/>
            <w:hideMark/>
          </w:tcPr>
          <w:p w14:paraId="531F9AF2" w14:textId="77777777" w:rsidR="00AB3622" w:rsidRPr="00456128" w:rsidRDefault="00AB3622" w:rsidP="00456128">
            <w:pPr>
              <w:spacing w:line="276" w:lineRule="auto"/>
              <w:ind w:right="604"/>
              <w:jc w:val="right"/>
              <w:rPr>
                <w:rFonts w:asciiTheme="minorHAnsi" w:eastAsia="Calibri" w:hAnsiTheme="minorHAnsi" w:cstheme="minorHAnsi"/>
                <w:color w:val="000000"/>
                <w:sz w:val="20"/>
              </w:rPr>
            </w:pPr>
            <w:r w:rsidRPr="00456128">
              <w:rPr>
                <w:rFonts w:asciiTheme="minorHAnsi" w:eastAsia="Calibri" w:hAnsiTheme="minorHAnsi" w:cstheme="minorHAnsi"/>
                <w:color w:val="000000"/>
                <w:sz w:val="20"/>
              </w:rPr>
              <w:t>48</w:t>
            </w:r>
          </w:p>
        </w:tc>
      </w:tr>
      <w:tr w:rsidR="00AB3622" w:rsidRPr="00D167A1" w14:paraId="593848A8" w14:textId="77777777" w:rsidTr="00456128">
        <w:trPr>
          <w:trHeight w:val="227"/>
        </w:trPr>
        <w:tc>
          <w:tcPr>
            <w:tcW w:w="2160" w:type="dxa"/>
            <w:noWrap/>
            <w:vAlign w:val="center"/>
            <w:hideMark/>
          </w:tcPr>
          <w:p w14:paraId="43C5DCD0" w14:textId="77777777" w:rsidR="00AB3622" w:rsidRPr="00456128" w:rsidRDefault="00AB3622" w:rsidP="00456128">
            <w:pPr>
              <w:spacing w:line="276" w:lineRule="auto"/>
              <w:rPr>
                <w:rFonts w:asciiTheme="minorHAnsi" w:eastAsia="Calibri" w:hAnsiTheme="minorHAnsi" w:cstheme="minorHAnsi"/>
                <w:color w:val="000000"/>
                <w:sz w:val="20"/>
              </w:rPr>
            </w:pPr>
            <w:r w:rsidRPr="00456128">
              <w:rPr>
                <w:rFonts w:asciiTheme="minorHAnsi" w:eastAsia="Calibri" w:hAnsiTheme="minorHAnsi" w:cstheme="minorHAnsi"/>
                <w:color w:val="000000"/>
                <w:sz w:val="20"/>
              </w:rPr>
              <w:t>ČIŽP</w:t>
            </w:r>
          </w:p>
        </w:tc>
        <w:tc>
          <w:tcPr>
            <w:tcW w:w="2268" w:type="dxa"/>
            <w:noWrap/>
            <w:vAlign w:val="center"/>
            <w:hideMark/>
          </w:tcPr>
          <w:p w14:paraId="18B4F0A8" w14:textId="77777777" w:rsidR="00AB3622" w:rsidRPr="00456128" w:rsidRDefault="00AB3622" w:rsidP="00456128">
            <w:pPr>
              <w:spacing w:line="276" w:lineRule="auto"/>
              <w:ind w:right="634"/>
              <w:jc w:val="right"/>
              <w:rPr>
                <w:rFonts w:asciiTheme="minorHAnsi" w:eastAsia="Calibri" w:hAnsiTheme="minorHAnsi" w:cstheme="minorHAnsi"/>
                <w:color w:val="000000"/>
                <w:sz w:val="20"/>
              </w:rPr>
            </w:pPr>
            <w:r w:rsidRPr="00456128">
              <w:rPr>
                <w:rFonts w:asciiTheme="minorHAnsi" w:eastAsia="Calibri" w:hAnsiTheme="minorHAnsi" w:cstheme="minorHAnsi"/>
                <w:color w:val="000000"/>
                <w:sz w:val="20"/>
              </w:rPr>
              <w:t>88</w:t>
            </w:r>
          </w:p>
        </w:tc>
        <w:tc>
          <w:tcPr>
            <w:tcW w:w="2268" w:type="dxa"/>
            <w:noWrap/>
            <w:vAlign w:val="center"/>
            <w:hideMark/>
          </w:tcPr>
          <w:p w14:paraId="70810F61" w14:textId="77777777" w:rsidR="00AB3622" w:rsidRPr="00456128" w:rsidRDefault="00AB3622" w:rsidP="00456128">
            <w:pPr>
              <w:spacing w:line="276" w:lineRule="auto"/>
              <w:rPr>
                <w:rFonts w:asciiTheme="minorHAnsi" w:eastAsia="Calibri" w:hAnsiTheme="minorHAnsi" w:cstheme="minorHAnsi"/>
                <w:color w:val="000000"/>
                <w:sz w:val="20"/>
              </w:rPr>
            </w:pPr>
            <w:r w:rsidRPr="00456128">
              <w:rPr>
                <w:rFonts w:asciiTheme="minorHAnsi" w:eastAsia="Calibri" w:hAnsiTheme="minorHAnsi" w:cstheme="minorHAnsi"/>
                <w:color w:val="000000"/>
                <w:sz w:val="20"/>
              </w:rPr>
              <w:t>Školy</w:t>
            </w:r>
          </w:p>
        </w:tc>
        <w:tc>
          <w:tcPr>
            <w:tcW w:w="2381" w:type="dxa"/>
            <w:noWrap/>
            <w:vAlign w:val="center"/>
            <w:hideMark/>
          </w:tcPr>
          <w:p w14:paraId="2237FED7" w14:textId="77777777" w:rsidR="00AB3622" w:rsidRPr="00456128" w:rsidRDefault="00AB3622" w:rsidP="00456128">
            <w:pPr>
              <w:spacing w:line="276" w:lineRule="auto"/>
              <w:ind w:right="604"/>
              <w:jc w:val="right"/>
              <w:rPr>
                <w:rFonts w:asciiTheme="minorHAnsi" w:eastAsia="Calibri" w:hAnsiTheme="minorHAnsi" w:cstheme="minorHAnsi"/>
                <w:color w:val="000000"/>
                <w:sz w:val="20"/>
              </w:rPr>
            </w:pPr>
            <w:r w:rsidRPr="00456128">
              <w:rPr>
                <w:rFonts w:asciiTheme="minorHAnsi" w:eastAsia="Calibri" w:hAnsiTheme="minorHAnsi" w:cstheme="minorHAnsi"/>
                <w:color w:val="000000"/>
                <w:sz w:val="20"/>
              </w:rPr>
              <w:t>10</w:t>
            </w:r>
          </w:p>
        </w:tc>
      </w:tr>
      <w:tr w:rsidR="00AB3622" w:rsidRPr="00D167A1" w14:paraId="5E19C721" w14:textId="77777777" w:rsidTr="00456128">
        <w:trPr>
          <w:trHeight w:val="283"/>
        </w:trPr>
        <w:tc>
          <w:tcPr>
            <w:tcW w:w="2160" w:type="dxa"/>
            <w:noWrap/>
            <w:vAlign w:val="center"/>
            <w:hideMark/>
          </w:tcPr>
          <w:p w14:paraId="5F484AF7" w14:textId="77777777" w:rsidR="00AB3622" w:rsidRPr="00456128" w:rsidRDefault="00AB3622" w:rsidP="00456128">
            <w:pPr>
              <w:spacing w:line="276" w:lineRule="auto"/>
              <w:rPr>
                <w:rFonts w:asciiTheme="minorHAnsi" w:eastAsia="Calibri" w:hAnsiTheme="minorHAnsi" w:cstheme="minorHAnsi"/>
                <w:color w:val="000000"/>
                <w:sz w:val="20"/>
              </w:rPr>
            </w:pPr>
            <w:r w:rsidRPr="00456128">
              <w:rPr>
                <w:rFonts w:asciiTheme="minorHAnsi" w:eastAsia="Calibri" w:hAnsiTheme="minorHAnsi" w:cstheme="minorHAnsi"/>
                <w:color w:val="000000"/>
                <w:sz w:val="20"/>
              </w:rPr>
              <w:t>ČMSCH</w:t>
            </w:r>
          </w:p>
        </w:tc>
        <w:tc>
          <w:tcPr>
            <w:tcW w:w="2268" w:type="dxa"/>
            <w:noWrap/>
            <w:vAlign w:val="center"/>
            <w:hideMark/>
          </w:tcPr>
          <w:p w14:paraId="7370E22F" w14:textId="77777777" w:rsidR="00AB3622" w:rsidRPr="00456128" w:rsidRDefault="00AB3622" w:rsidP="00456128">
            <w:pPr>
              <w:spacing w:line="276" w:lineRule="auto"/>
              <w:ind w:right="634"/>
              <w:jc w:val="right"/>
              <w:rPr>
                <w:rFonts w:asciiTheme="minorHAnsi" w:eastAsia="Calibri" w:hAnsiTheme="minorHAnsi" w:cstheme="minorHAnsi"/>
                <w:color w:val="000000"/>
                <w:sz w:val="20"/>
              </w:rPr>
            </w:pPr>
            <w:r w:rsidRPr="00456128">
              <w:rPr>
                <w:rFonts w:asciiTheme="minorHAnsi" w:eastAsia="Calibri" w:hAnsiTheme="minorHAnsi" w:cstheme="minorHAnsi"/>
                <w:color w:val="000000"/>
                <w:sz w:val="20"/>
              </w:rPr>
              <w:t>43</w:t>
            </w:r>
          </w:p>
        </w:tc>
        <w:tc>
          <w:tcPr>
            <w:tcW w:w="2268" w:type="dxa"/>
            <w:noWrap/>
            <w:vAlign w:val="center"/>
            <w:hideMark/>
          </w:tcPr>
          <w:p w14:paraId="4CA219F6" w14:textId="77777777" w:rsidR="00AB3622" w:rsidRPr="00456128" w:rsidRDefault="00AB3622" w:rsidP="00456128">
            <w:pPr>
              <w:spacing w:line="276" w:lineRule="auto"/>
              <w:rPr>
                <w:rFonts w:asciiTheme="minorHAnsi" w:eastAsia="Calibri" w:hAnsiTheme="minorHAnsi" w:cstheme="minorHAnsi"/>
                <w:color w:val="000000"/>
                <w:sz w:val="20"/>
              </w:rPr>
            </w:pPr>
            <w:r w:rsidRPr="00456128">
              <w:rPr>
                <w:rFonts w:asciiTheme="minorHAnsi" w:eastAsia="Calibri" w:hAnsiTheme="minorHAnsi" w:cstheme="minorHAnsi"/>
                <w:color w:val="000000"/>
                <w:sz w:val="20"/>
              </w:rPr>
              <w:t>SPÚ</w:t>
            </w:r>
          </w:p>
        </w:tc>
        <w:tc>
          <w:tcPr>
            <w:tcW w:w="2381" w:type="dxa"/>
            <w:noWrap/>
            <w:vAlign w:val="center"/>
            <w:hideMark/>
          </w:tcPr>
          <w:p w14:paraId="01CAD9FF" w14:textId="77777777" w:rsidR="00AB3622" w:rsidRPr="00456128" w:rsidRDefault="00AB3622" w:rsidP="00456128">
            <w:pPr>
              <w:spacing w:line="276" w:lineRule="auto"/>
              <w:ind w:right="604"/>
              <w:jc w:val="right"/>
              <w:rPr>
                <w:rFonts w:asciiTheme="minorHAnsi" w:eastAsia="Calibri" w:hAnsiTheme="minorHAnsi" w:cstheme="minorHAnsi"/>
                <w:color w:val="000000"/>
                <w:sz w:val="20"/>
              </w:rPr>
            </w:pPr>
            <w:r w:rsidRPr="00456128">
              <w:rPr>
                <w:rFonts w:asciiTheme="minorHAnsi" w:eastAsia="Calibri" w:hAnsiTheme="minorHAnsi" w:cstheme="minorHAnsi"/>
                <w:color w:val="000000"/>
                <w:sz w:val="20"/>
              </w:rPr>
              <w:t>632</w:t>
            </w:r>
          </w:p>
        </w:tc>
      </w:tr>
      <w:tr w:rsidR="00AB3622" w:rsidRPr="00D167A1" w14:paraId="5D8913D5" w14:textId="77777777" w:rsidTr="00456128">
        <w:trPr>
          <w:trHeight w:val="283"/>
        </w:trPr>
        <w:tc>
          <w:tcPr>
            <w:tcW w:w="2160" w:type="dxa"/>
            <w:noWrap/>
            <w:vAlign w:val="center"/>
            <w:hideMark/>
          </w:tcPr>
          <w:p w14:paraId="1DF91F60" w14:textId="77777777" w:rsidR="00AB3622" w:rsidRPr="00456128" w:rsidRDefault="00AB3622" w:rsidP="00456128">
            <w:pPr>
              <w:spacing w:line="276" w:lineRule="auto"/>
              <w:rPr>
                <w:rFonts w:asciiTheme="minorHAnsi" w:eastAsia="Calibri" w:hAnsiTheme="minorHAnsi" w:cstheme="minorHAnsi"/>
                <w:color w:val="000000"/>
                <w:sz w:val="20"/>
              </w:rPr>
            </w:pPr>
            <w:r w:rsidRPr="00456128">
              <w:rPr>
                <w:rFonts w:asciiTheme="minorHAnsi" w:eastAsia="Calibri" w:hAnsiTheme="minorHAnsi" w:cstheme="minorHAnsi"/>
                <w:color w:val="000000"/>
                <w:sz w:val="20"/>
              </w:rPr>
              <w:t>ČPI</w:t>
            </w:r>
          </w:p>
        </w:tc>
        <w:tc>
          <w:tcPr>
            <w:tcW w:w="2268" w:type="dxa"/>
            <w:noWrap/>
            <w:vAlign w:val="center"/>
            <w:hideMark/>
          </w:tcPr>
          <w:p w14:paraId="79355CF2" w14:textId="77777777" w:rsidR="00AB3622" w:rsidRPr="00456128" w:rsidRDefault="00AB3622" w:rsidP="00456128">
            <w:pPr>
              <w:spacing w:line="276" w:lineRule="auto"/>
              <w:ind w:right="634"/>
              <w:jc w:val="right"/>
              <w:rPr>
                <w:rFonts w:asciiTheme="minorHAnsi" w:eastAsia="Calibri" w:hAnsiTheme="minorHAnsi" w:cstheme="minorHAnsi"/>
                <w:color w:val="000000"/>
                <w:sz w:val="20"/>
              </w:rPr>
            </w:pPr>
            <w:r w:rsidRPr="00456128">
              <w:rPr>
                <w:rFonts w:asciiTheme="minorHAnsi" w:eastAsia="Calibri" w:hAnsiTheme="minorHAnsi" w:cstheme="minorHAnsi"/>
                <w:color w:val="000000"/>
                <w:sz w:val="20"/>
              </w:rPr>
              <w:t>56</w:t>
            </w:r>
          </w:p>
        </w:tc>
        <w:tc>
          <w:tcPr>
            <w:tcW w:w="2268" w:type="dxa"/>
            <w:noWrap/>
            <w:vAlign w:val="center"/>
            <w:hideMark/>
          </w:tcPr>
          <w:p w14:paraId="0F3B9D2A" w14:textId="77777777" w:rsidR="00AB3622" w:rsidRPr="00456128" w:rsidRDefault="00AB3622" w:rsidP="00456128">
            <w:pPr>
              <w:spacing w:line="276" w:lineRule="auto"/>
              <w:rPr>
                <w:rFonts w:asciiTheme="minorHAnsi" w:eastAsia="Calibri" w:hAnsiTheme="minorHAnsi" w:cstheme="minorHAnsi"/>
                <w:color w:val="000000"/>
                <w:sz w:val="20"/>
              </w:rPr>
            </w:pPr>
            <w:r w:rsidRPr="00456128">
              <w:rPr>
                <w:rFonts w:asciiTheme="minorHAnsi" w:eastAsia="Calibri" w:hAnsiTheme="minorHAnsi" w:cstheme="minorHAnsi"/>
                <w:color w:val="000000"/>
                <w:sz w:val="20"/>
              </w:rPr>
              <w:t>SVS</w:t>
            </w:r>
          </w:p>
        </w:tc>
        <w:tc>
          <w:tcPr>
            <w:tcW w:w="2381" w:type="dxa"/>
            <w:noWrap/>
            <w:vAlign w:val="center"/>
            <w:hideMark/>
          </w:tcPr>
          <w:p w14:paraId="7D090170" w14:textId="77777777" w:rsidR="00AB3622" w:rsidRPr="00456128" w:rsidRDefault="00AB3622" w:rsidP="00456128">
            <w:pPr>
              <w:spacing w:line="276" w:lineRule="auto"/>
              <w:ind w:right="604"/>
              <w:jc w:val="right"/>
              <w:rPr>
                <w:rFonts w:asciiTheme="minorHAnsi" w:eastAsia="Calibri" w:hAnsiTheme="minorHAnsi" w:cstheme="minorHAnsi"/>
                <w:color w:val="000000"/>
                <w:sz w:val="20"/>
              </w:rPr>
            </w:pPr>
            <w:r w:rsidRPr="00456128">
              <w:rPr>
                <w:rFonts w:asciiTheme="minorHAnsi" w:eastAsia="Calibri" w:hAnsiTheme="minorHAnsi" w:cstheme="minorHAnsi"/>
                <w:color w:val="000000"/>
                <w:sz w:val="20"/>
              </w:rPr>
              <w:t>956</w:t>
            </w:r>
          </w:p>
        </w:tc>
      </w:tr>
      <w:tr w:rsidR="00AB3622" w:rsidRPr="00D167A1" w14:paraId="13ABDF19" w14:textId="77777777" w:rsidTr="00456128">
        <w:trPr>
          <w:trHeight w:val="283"/>
        </w:trPr>
        <w:tc>
          <w:tcPr>
            <w:tcW w:w="2160" w:type="dxa"/>
            <w:noWrap/>
            <w:vAlign w:val="center"/>
            <w:hideMark/>
          </w:tcPr>
          <w:p w14:paraId="6ECAACD1" w14:textId="3BAFBAC7" w:rsidR="00AB3622" w:rsidRPr="00456128" w:rsidRDefault="00AB3622" w:rsidP="00456128">
            <w:pPr>
              <w:spacing w:line="276" w:lineRule="auto"/>
              <w:rPr>
                <w:rFonts w:asciiTheme="minorHAnsi" w:eastAsia="Calibri" w:hAnsiTheme="minorHAnsi" w:cstheme="minorHAnsi"/>
                <w:color w:val="000000"/>
                <w:sz w:val="20"/>
              </w:rPr>
            </w:pPr>
            <w:r w:rsidRPr="00456128">
              <w:rPr>
                <w:rFonts w:asciiTheme="minorHAnsi" w:eastAsia="Calibri" w:hAnsiTheme="minorHAnsi" w:cstheme="minorHAnsi"/>
                <w:color w:val="000000"/>
                <w:sz w:val="20"/>
              </w:rPr>
              <w:t>CPR MZe</w:t>
            </w:r>
          </w:p>
        </w:tc>
        <w:tc>
          <w:tcPr>
            <w:tcW w:w="2268" w:type="dxa"/>
            <w:noWrap/>
            <w:vAlign w:val="center"/>
            <w:hideMark/>
          </w:tcPr>
          <w:p w14:paraId="7054B0FA" w14:textId="77777777" w:rsidR="00AB3622" w:rsidRPr="00456128" w:rsidRDefault="00AB3622" w:rsidP="00456128">
            <w:pPr>
              <w:spacing w:line="276" w:lineRule="auto"/>
              <w:ind w:right="634"/>
              <w:jc w:val="right"/>
              <w:rPr>
                <w:rFonts w:asciiTheme="minorHAnsi" w:eastAsia="Calibri" w:hAnsiTheme="minorHAnsi" w:cstheme="minorHAnsi"/>
                <w:color w:val="000000"/>
                <w:sz w:val="20"/>
              </w:rPr>
            </w:pPr>
            <w:r w:rsidRPr="00456128">
              <w:rPr>
                <w:rFonts w:asciiTheme="minorHAnsi" w:eastAsia="Calibri" w:hAnsiTheme="minorHAnsi" w:cstheme="minorHAnsi"/>
                <w:color w:val="000000"/>
                <w:sz w:val="20"/>
              </w:rPr>
              <w:t>55</w:t>
            </w:r>
          </w:p>
        </w:tc>
        <w:tc>
          <w:tcPr>
            <w:tcW w:w="2268" w:type="dxa"/>
            <w:noWrap/>
            <w:vAlign w:val="center"/>
            <w:hideMark/>
          </w:tcPr>
          <w:p w14:paraId="7C166C1D" w14:textId="77777777" w:rsidR="00AB3622" w:rsidRPr="00456128" w:rsidRDefault="00AB3622" w:rsidP="00456128">
            <w:pPr>
              <w:spacing w:line="276" w:lineRule="auto"/>
              <w:rPr>
                <w:rFonts w:asciiTheme="minorHAnsi" w:eastAsia="Calibri" w:hAnsiTheme="minorHAnsi" w:cstheme="minorHAnsi"/>
                <w:color w:val="000000"/>
                <w:sz w:val="20"/>
              </w:rPr>
            </w:pPr>
            <w:r w:rsidRPr="00456128">
              <w:rPr>
                <w:rFonts w:asciiTheme="minorHAnsi" w:eastAsia="Calibri" w:hAnsiTheme="minorHAnsi" w:cstheme="minorHAnsi"/>
                <w:color w:val="000000"/>
                <w:sz w:val="20"/>
              </w:rPr>
              <w:t>SZIF</w:t>
            </w:r>
          </w:p>
        </w:tc>
        <w:tc>
          <w:tcPr>
            <w:tcW w:w="2381" w:type="dxa"/>
            <w:noWrap/>
            <w:vAlign w:val="center"/>
            <w:hideMark/>
          </w:tcPr>
          <w:p w14:paraId="033E9A23" w14:textId="77777777" w:rsidR="00AB3622" w:rsidRPr="00456128" w:rsidRDefault="00AB3622" w:rsidP="00456128">
            <w:pPr>
              <w:spacing w:line="276" w:lineRule="auto"/>
              <w:ind w:right="604"/>
              <w:jc w:val="right"/>
              <w:rPr>
                <w:rFonts w:asciiTheme="minorHAnsi" w:eastAsia="Calibri" w:hAnsiTheme="minorHAnsi" w:cstheme="minorHAnsi"/>
                <w:color w:val="000000"/>
                <w:sz w:val="20"/>
              </w:rPr>
            </w:pPr>
            <w:r w:rsidRPr="00456128">
              <w:rPr>
                <w:rFonts w:asciiTheme="minorHAnsi" w:eastAsia="Calibri" w:hAnsiTheme="minorHAnsi" w:cstheme="minorHAnsi"/>
                <w:color w:val="000000"/>
                <w:sz w:val="20"/>
              </w:rPr>
              <w:t>1 068</w:t>
            </w:r>
          </w:p>
        </w:tc>
      </w:tr>
      <w:tr w:rsidR="00AB3622" w:rsidRPr="00D167A1" w14:paraId="12BA9AFB" w14:textId="77777777" w:rsidTr="00456128">
        <w:trPr>
          <w:trHeight w:val="283"/>
        </w:trPr>
        <w:tc>
          <w:tcPr>
            <w:tcW w:w="2160" w:type="dxa"/>
            <w:noWrap/>
            <w:vAlign w:val="center"/>
            <w:hideMark/>
          </w:tcPr>
          <w:p w14:paraId="439A8645" w14:textId="77777777" w:rsidR="00AB3622" w:rsidRPr="00456128" w:rsidRDefault="00AB3622" w:rsidP="00456128">
            <w:pPr>
              <w:spacing w:line="276" w:lineRule="auto"/>
              <w:rPr>
                <w:rFonts w:asciiTheme="minorHAnsi" w:eastAsia="Calibri" w:hAnsiTheme="minorHAnsi" w:cstheme="minorHAnsi"/>
                <w:color w:val="000000"/>
                <w:sz w:val="20"/>
              </w:rPr>
            </w:pPr>
            <w:r w:rsidRPr="00456128">
              <w:rPr>
                <w:rFonts w:asciiTheme="minorHAnsi" w:eastAsia="Calibri" w:hAnsiTheme="minorHAnsi" w:cstheme="minorHAnsi"/>
                <w:color w:val="000000"/>
                <w:sz w:val="20"/>
              </w:rPr>
              <w:t>ČSÚ</w:t>
            </w:r>
          </w:p>
        </w:tc>
        <w:tc>
          <w:tcPr>
            <w:tcW w:w="2268" w:type="dxa"/>
            <w:noWrap/>
            <w:vAlign w:val="center"/>
            <w:hideMark/>
          </w:tcPr>
          <w:p w14:paraId="1A1DDAC9" w14:textId="77777777" w:rsidR="00AB3622" w:rsidRPr="00456128" w:rsidRDefault="00AB3622" w:rsidP="00456128">
            <w:pPr>
              <w:spacing w:line="276" w:lineRule="auto"/>
              <w:ind w:right="634"/>
              <w:jc w:val="right"/>
              <w:rPr>
                <w:rFonts w:asciiTheme="minorHAnsi" w:eastAsia="Calibri" w:hAnsiTheme="minorHAnsi" w:cstheme="minorHAnsi"/>
                <w:color w:val="000000"/>
                <w:sz w:val="20"/>
              </w:rPr>
            </w:pPr>
            <w:r w:rsidRPr="00456128">
              <w:rPr>
                <w:rFonts w:asciiTheme="minorHAnsi" w:eastAsia="Calibri" w:hAnsiTheme="minorHAnsi" w:cstheme="minorHAnsi"/>
                <w:color w:val="000000"/>
                <w:sz w:val="20"/>
              </w:rPr>
              <w:t>13</w:t>
            </w:r>
          </w:p>
        </w:tc>
        <w:tc>
          <w:tcPr>
            <w:tcW w:w="2268" w:type="dxa"/>
            <w:noWrap/>
            <w:vAlign w:val="center"/>
            <w:hideMark/>
          </w:tcPr>
          <w:p w14:paraId="065F2312" w14:textId="77777777" w:rsidR="00AB3622" w:rsidRPr="00456128" w:rsidRDefault="00AB3622" w:rsidP="00456128">
            <w:pPr>
              <w:spacing w:line="276" w:lineRule="auto"/>
              <w:rPr>
                <w:rFonts w:asciiTheme="minorHAnsi" w:eastAsia="Calibri" w:hAnsiTheme="minorHAnsi" w:cstheme="minorHAnsi"/>
                <w:color w:val="000000"/>
                <w:sz w:val="20"/>
              </w:rPr>
            </w:pPr>
            <w:r w:rsidRPr="00456128">
              <w:rPr>
                <w:rFonts w:asciiTheme="minorHAnsi" w:eastAsia="Calibri" w:hAnsiTheme="minorHAnsi" w:cstheme="minorHAnsi"/>
                <w:color w:val="000000"/>
                <w:sz w:val="20"/>
              </w:rPr>
              <w:t>SZPI</w:t>
            </w:r>
          </w:p>
        </w:tc>
        <w:tc>
          <w:tcPr>
            <w:tcW w:w="2381" w:type="dxa"/>
            <w:noWrap/>
            <w:vAlign w:val="center"/>
            <w:hideMark/>
          </w:tcPr>
          <w:p w14:paraId="0AD1190C" w14:textId="77777777" w:rsidR="00AB3622" w:rsidRPr="00456128" w:rsidRDefault="00AB3622" w:rsidP="00456128">
            <w:pPr>
              <w:spacing w:line="276" w:lineRule="auto"/>
              <w:ind w:right="604"/>
              <w:jc w:val="right"/>
              <w:rPr>
                <w:rFonts w:asciiTheme="minorHAnsi" w:eastAsia="Calibri" w:hAnsiTheme="minorHAnsi" w:cstheme="minorHAnsi"/>
                <w:color w:val="000000"/>
                <w:sz w:val="20"/>
              </w:rPr>
            </w:pPr>
            <w:r w:rsidRPr="00456128">
              <w:rPr>
                <w:rFonts w:asciiTheme="minorHAnsi" w:eastAsia="Calibri" w:hAnsiTheme="minorHAnsi" w:cstheme="minorHAnsi"/>
                <w:color w:val="000000"/>
                <w:sz w:val="20"/>
              </w:rPr>
              <w:t>2</w:t>
            </w:r>
          </w:p>
        </w:tc>
      </w:tr>
      <w:tr w:rsidR="00AB3622" w:rsidRPr="00D167A1" w14:paraId="699A5573" w14:textId="77777777" w:rsidTr="00456128">
        <w:trPr>
          <w:trHeight w:val="283"/>
        </w:trPr>
        <w:tc>
          <w:tcPr>
            <w:tcW w:w="2160" w:type="dxa"/>
            <w:noWrap/>
            <w:vAlign w:val="center"/>
            <w:hideMark/>
          </w:tcPr>
          <w:p w14:paraId="1BD85CD0" w14:textId="77777777" w:rsidR="00AB3622" w:rsidRPr="00456128" w:rsidRDefault="00AB3622" w:rsidP="00456128">
            <w:pPr>
              <w:spacing w:line="276" w:lineRule="auto"/>
              <w:rPr>
                <w:rFonts w:asciiTheme="minorHAnsi" w:eastAsia="Calibri" w:hAnsiTheme="minorHAnsi" w:cstheme="minorHAnsi"/>
                <w:color w:val="000000"/>
                <w:sz w:val="20"/>
              </w:rPr>
            </w:pPr>
            <w:r w:rsidRPr="00456128">
              <w:rPr>
                <w:rFonts w:asciiTheme="minorHAnsi" w:eastAsia="Calibri" w:hAnsiTheme="minorHAnsi" w:cstheme="minorHAnsi"/>
                <w:color w:val="000000"/>
                <w:sz w:val="20"/>
              </w:rPr>
              <w:t>GFŘ</w:t>
            </w:r>
          </w:p>
        </w:tc>
        <w:tc>
          <w:tcPr>
            <w:tcW w:w="2268" w:type="dxa"/>
            <w:noWrap/>
            <w:vAlign w:val="center"/>
            <w:hideMark/>
          </w:tcPr>
          <w:p w14:paraId="566D51EE" w14:textId="77777777" w:rsidR="00AB3622" w:rsidRPr="00456128" w:rsidRDefault="00AB3622" w:rsidP="00456128">
            <w:pPr>
              <w:spacing w:line="276" w:lineRule="auto"/>
              <w:ind w:right="634"/>
              <w:jc w:val="right"/>
              <w:rPr>
                <w:rFonts w:asciiTheme="minorHAnsi" w:eastAsia="Calibri" w:hAnsiTheme="minorHAnsi" w:cstheme="minorHAnsi"/>
                <w:color w:val="000000"/>
                <w:sz w:val="20"/>
              </w:rPr>
            </w:pPr>
            <w:r w:rsidRPr="00456128">
              <w:rPr>
                <w:rFonts w:asciiTheme="minorHAnsi" w:eastAsia="Calibri" w:hAnsiTheme="minorHAnsi" w:cstheme="minorHAnsi"/>
                <w:color w:val="000000"/>
                <w:sz w:val="20"/>
              </w:rPr>
              <w:t>3</w:t>
            </w:r>
          </w:p>
        </w:tc>
        <w:tc>
          <w:tcPr>
            <w:tcW w:w="2268" w:type="dxa"/>
            <w:noWrap/>
            <w:vAlign w:val="center"/>
            <w:hideMark/>
          </w:tcPr>
          <w:p w14:paraId="3AED0468" w14:textId="77777777" w:rsidR="00AB3622" w:rsidRPr="00456128" w:rsidRDefault="00AB3622" w:rsidP="00456128">
            <w:pPr>
              <w:spacing w:line="276" w:lineRule="auto"/>
              <w:rPr>
                <w:rFonts w:asciiTheme="minorHAnsi" w:eastAsia="Calibri" w:hAnsiTheme="minorHAnsi" w:cstheme="minorHAnsi"/>
                <w:color w:val="000000"/>
                <w:sz w:val="20"/>
              </w:rPr>
            </w:pPr>
            <w:r w:rsidRPr="00456128">
              <w:rPr>
                <w:rFonts w:asciiTheme="minorHAnsi" w:eastAsia="Calibri" w:hAnsiTheme="minorHAnsi" w:cstheme="minorHAnsi"/>
                <w:color w:val="000000"/>
                <w:sz w:val="20"/>
              </w:rPr>
              <w:t>ÚKZÚZ</w:t>
            </w:r>
          </w:p>
        </w:tc>
        <w:tc>
          <w:tcPr>
            <w:tcW w:w="2381" w:type="dxa"/>
            <w:noWrap/>
            <w:vAlign w:val="center"/>
            <w:hideMark/>
          </w:tcPr>
          <w:p w14:paraId="31CEE7AB" w14:textId="77777777" w:rsidR="00AB3622" w:rsidRPr="00456128" w:rsidRDefault="00AB3622" w:rsidP="00456128">
            <w:pPr>
              <w:spacing w:line="276" w:lineRule="auto"/>
              <w:ind w:right="604"/>
              <w:jc w:val="right"/>
              <w:rPr>
                <w:rFonts w:asciiTheme="minorHAnsi" w:eastAsia="Calibri" w:hAnsiTheme="minorHAnsi" w:cstheme="minorHAnsi"/>
                <w:color w:val="000000"/>
                <w:sz w:val="20"/>
              </w:rPr>
            </w:pPr>
            <w:r w:rsidRPr="00456128">
              <w:rPr>
                <w:rFonts w:asciiTheme="minorHAnsi" w:eastAsia="Calibri" w:hAnsiTheme="minorHAnsi" w:cstheme="minorHAnsi"/>
                <w:color w:val="000000"/>
                <w:sz w:val="20"/>
              </w:rPr>
              <w:t>454</w:t>
            </w:r>
          </w:p>
        </w:tc>
      </w:tr>
      <w:tr w:rsidR="00AB3622" w:rsidRPr="00D167A1" w14:paraId="0DF3FB1E" w14:textId="77777777" w:rsidTr="00456128">
        <w:trPr>
          <w:trHeight w:val="283"/>
        </w:trPr>
        <w:tc>
          <w:tcPr>
            <w:tcW w:w="2160" w:type="dxa"/>
            <w:noWrap/>
            <w:vAlign w:val="center"/>
            <w:hideMark/>
          </w:tcPr>
          <w:p w14:paraId="60CCFDCF" w14:textId="77777777" w:rsidR="00AB3622" w:rsidRPr="00456128" w:rsidRDefault="00AB3622" w:rsidP="00456128">
            <w:pPr>
              <w:spacing w:line="276" w:lineRule="auto"/>
              <w:rPr>
                <w:rFonts w:asciiTheme="minorHAnsi" w:eastAsia="Calibri" w:hAnsiTheme="minorHAnsi" w:cstheme="minorHAnsi"/>
                <w:color w:val="000000"/>
                <w:sz w:val="20"/>
              </w:rPr>
            </w:pPr>
            <w:r w:rsidRPr="00456128">
              <w:rPr>
                <w:rFonts w:asciiTheme="minorHAnsi" w:eastAsia="Calibri" w:hAnsiTheme="minorHAnsi" w:cstheme="minorHAnsi"/>
                <w:color w:val="000000"/>
                <w:sz w:val="20"/>
              </w:rPr>
              <w:t>KEZ</w:t>
            </w:r>
          </w:p>
        </w:tc>
        <w:tc>
          <w:tcPr>
            <w:tcW w:w="2268" w:type="dxa"/>
            <w:noWrap/>
            <w:vAlign w:val="center"/>
            <w:hideMark/>
          </w:tcPr>
          <w:p w14:paraId="3331D0A8" w14:textId="77777777" w:rsidR="00AB3622" w:rsidRPr="00456128" w:rsidRDefault="00AB3622" w:rsidP="00456128">
            <w:pPr>
              <w:spacing w:line="276" w:lineRule="auto"/>
              <w:ind w:right="634"/>
              <w:jc w:val="right"/>
              <w:rPr>
                <w:rFonts w:asciiTheme="minorHAnsi" w:eastAsia="Calibri" w:hAnsiTheme="minorHAnsi" w:cstheme="minorHAnsi"/>
                <w:color w:val="000000"/>
                <w:sz w:val="20"/>
              </w:rPr>
            </w:pPr>
            <w:r w:rsidRPr="00456128">
              <w:rPr>
                <w:rFonts w:asciiTheme="minorHAnsi" w:eastAsia="Calibri" w:hAnsiTheme="minorHAnsi" w:cstheme="minorHAnsi"/>
                <w:color w:val="000000"/>
                <w:sz w:val="20"/>
              </w:rPr>
              <w:t>28</w:t>
            </w:r>
          </w:p>
        </w:tc>
        <w:tc>
          <w:tcPr>
            <w:tcW w:w="2268" w:type="dxa"/>
            <w:noWrap/>
            <w:vAlign w:val="center"/>
            <w:hideMark/>
          </w:tcPr>
          <w:p w14:paraId="191E8A6F" w14:textId="77777777" w:rsidR="00AB3622" w:rsidRPr="00456128" w:rsidRDefault="00AB3622" w:rsidP="00456128">
            <w:pPr>
              <w:spacing w:line="276" w:lineRule="auto"/>
              <w:rPr>
                <w:rFonts w:asciiTheme="minorHAnsi" w:eastAsia="Calibri" w:hAnsiTheme="minorHAnsi" w:cstheme="minorHAnsi"/>
                <w:color w:val="000000"/>
                <w:sz w:val="20"/>
              </w:rPr>
            </w:pPr>
            <w:r w:rsidRPr="00456128">
              <w:rPr>
                <w:rFonts w:asciiTheme="minorHAnsi" w:eastAsia="Calibri" w:hAnsiTheme="minorHAnsi" w:cstheme="minorHAnsi"/>
                <w:color w:val="000000"/>
                <w:sz w:val="20"/>
              </w:rPr>
              <w:t>ÚZEI</w:t>
            </w:r>
          </w:p>
        </w:tc>
        <w:tc>
          <w:tcPr>
            <w:tcW w:w="2381" w:type="dxa"/>
            <w:noWrap/>
            <w:vAlign w:val="center"/>
            <w:hideMark/>
          </w:tcPr>
          <w:p w14:paraId="43B19027" w14:textId="77777777" w:rsidR="00AB3622" w:rsidRPr="00456128" w:rsidRDefault="00AB3622" w:rsidP="00456128">
            <w:pPr>
              <w:spacing w:line="276" w:lineRule="auto"/>
              <w:ind w:right="604"/>
              <w:jc w:val="right"/>
              <w:rPr>
                <w:rFonts w:asciiTheme="minorHAnsi" w:eastAsia="Calibri" w:hAnsiTheme="minorHAnsi" w:cstheme="minorHAnsi"/>
                <w:color w:val="000000"/>
                <w:sz w:val="20"/>
              </w:rPr>
            </w:pPr>
            <w:r w:rsidRPr="00456128">
              <w:rPr>
                <w:rFonts w:asciiTheme="minorHAnsi" w:eastAsia="Calibri" w:hAnsiTheme="minorHAnsi" w:cstheme="minorHAnsi"/>
                <w:color w:val="000000"/>
                <w:sz w:val="20"/>
              </w:rPr>
              <w:t>28</w:t>
            </w:r>
          </w:p>
        </w:tc>
      </w:tr>
      <w:tr w:rsidR="00AB3622" w:rsidRPr="00D167A1" w14:paraId="54573D76" w14:textId="77777777" w:rsidTr="00456128">
        <w:trPr>
          <w:trHeight w:val="283"/>
        </w:trPr>
        <w:tc>
          <w:tcPr>
            <w:tcW w:w="2160" w:type="dxa"/>
            <w:noWrap/>
            <w:vAlign w:val="center"/>
            <w:hideMark/>
          </w:tcPr>
          <w:p w14:paraId="63F5644B" w14:textId="77777777" w:rsidR="00AB3622" w:rsidRPr="00456128" w:rsidRDefault="00AB3622" w:rsidP="00456128">
            <w:pPr>
              <w:spacing w:line="276" w:lineRule="auto"/>
              <w:rPr>
                <w:rFonts w:asciiTheme="minorHAnsi" w:eastAsia="Calibri" w:hAnsiTheme="minorHAnsi" w:cstheme="minorHAnsi"/>
                <w:color w:val="000000"/>
                <w:sz w:val="20"/>
              </w:rPr>
            </w:pPr>
            <w:r w:rsidRPr="00456128">
              <w:rPr>
                <w:rFonts w:asciiTheme="minorHAnsi" w:eastAsia="Calibri" w:hAnsiTheme="minorHAnsi" w:cstheme="minorHAnsi"/>
                <w:color w:val="000000"/>
                <w:sz w:val="20"/>
              </w:rPr>
              <w:t>Kraje</w:t>
            </w:r>
          </w:p>
        </w:tc>
        <w:tc>
          <w:tcPr>
            <w:tcW w:w="2268" w:type="dxa"/>
            <w:noWrap/>
            <w:vAlign w:val="center"/>
            <w:hideMark/>
          </w:tcPr>
          <w:p w14:paraId="58158C81" w14:textId="77777777" w:rsidR="00AB3622" w:rsidRPr="00456128" w:rsidRDefault="00AB3622" w:rsidP="00456128">
            <w:pPr>
              <w:spacing w:line="276" w:lineRule="auto"/>
              <w:ind w:right="634"/>
              <w:jc w:val="right"/>
              <w:rPr>
                <w:rFonts w:asciiTheme="minorHAnsi" w:eastAsia="Calibri" w:hAnsiTheme="minorHAnsi" w:cstheme="minorHAnsi"/>
                <w:color w:val="000000"/>
                <w:sz w:val="20"/>
              </w:rPr>
            </w:pPr>
            <w:r w:rsidRPr="00456128">
              <w:rPr>
                <w:rFonts w:asciiTheme="minorHAnsi" w:eastAsia="Calibri" w:hAnsiTheme="minorHAnsi" w:cstheme="minorHAnsi"/>
                <w:color w:val="000000"/>
                <w:sz w:val="20"/>
              </w:rPr>
              <w:t>76</w:t>
            </w:r>
          </w:p>
        </w:tc>
        <w:tc>
          <w:tcPr>
            <w:tcW w:w="2268" w:type="dxa"/>
            <w:noWrap/>
            <w:vAlign w:val="center"/>
            <w:hideMark/>
          </w:tcPr>
          <w:p w14:paraId="4DBC02FC" w14:textId="77777777" w:rsidR="00AB3622" w:rsidRPr="00456128" w:rsidRDefault="00AB3622" w:rsidP="00456128">
            <w:pPr>
              <w:spacing w:line="276" w:lineRule="auto"/>
              <w:rPr>
                <w:rFonts w:asciiTheme="minorHAnsi" w:eastAsia="Calibri" w:hAnsiTheme="minorHAnsi" w:cstheme="minorHAnsi"/>
                <w:color w:val="000000"/>
                <w:sz w:val="20"/>
              </w:rPr>
            </w:pPr>
            <w:r w:rsidRPr="00456128">
              <w:rPr>
                <w:rFonts w:asciiTheme="minorHAnsi" w:eastAsia="Calibri" w:hAnsiTheme="minorHAnsi" w:cstheme="minorHAnsi"/>
                <w:color w:val="000000"/>
                <w:sz w:val="20"/>
              </w:rPr>
              <w:t>ÚZSVM</w:t>
            </w:r>
          </w:p>
        </w:tc>
        <w:tc>
          <w:tcPr>
            <w:tcW w:w="2381" w:type="dxa"/>
            <w:noWrap/>
            <w:vAlign w:val="center"/>
            <w:hideMark/>
          </w:tcPr>
          <w:p w14:paraId="40CB5A62" w14:textId="77777777" w:rsidR="00AB3622" w:rsidRPr="00456128" w:rsidRDefault="00AB3622" w:rsidP="00456128">
            <w:pPr>
              <w:spacing w:line="276" w:lineRule="auto"/>
              <w:ind w:right="604"/>
              <w:jc w:val="right"/>
              <w:rPr>
                <w:rFonts w:asciiTheme="minorHAnsi" w:eastAsia="Calibri" w:hAnsiTheme="minorHAnsi" w:cstheme="minorHAnsi"/>
                <w:color w:val="000000"/>
                <w:sz w:val="20"/>
              </w:rPr>
            </w:pPr>
            <w:r w:rsidRPr="00456128">
              <w:rPr>
                <w:rFonts w:asciiTheme="minorHAnsi" w:eastAsia="Calibri" w:hAnsiTheme="minorHAnsi" w:cstheme="minorHAnsi"/>
                <w:color w:val="000000"/>
                <w:sz w:val="20"/>
              </w:rPr>
              <w:t>7</w:t>
            </w:r>
          </w:p>
        </w:tc>
      </w:tr>
      <w:tr w:rsidR="00AB3622" w:rsidRPr="00D167A1" w14:paraId="3C5C0718" w14:textId="77777777" w:rsidTr="00456128">
        <w:trPr>
          <w:trHeight w:val="283"/>
        </w:trPr>
        <w:tc>
          <w:tcPr>
            <w:tcW w:w="2160" w:type="dxa"/>
            <w:noWrap/>
            <w:vAlign w:val="center"/>
            <w:hideMark/>
          </w:tcPr>
          <w:p w14:paraId="31DDCC3B" w14:textId="77777777" w:rsidR="00AB3622" w:rsidRPr="00456128" w:rsidRDefault="00AB3622" w:rsidP="00456128">
            <w:pPr>
              <w:spacing w:line="276" w:lineRule="auto"/>
              <w:rPr>
                <w:rFonts w:asciiTheme="minorHAnsi" w:eastAsia="Calibri" w:hAnsiTheme="minorHAnsi" w:cstheme="minorHAnsi"/>
                <w:color w:val="000000"/>
                <w:sz w:val="20"/>
              </w:rPr>
            </w:pPr>
            <w:r w:rsidRPr="00456128">
              <w:rPr>
                <w:rFonts w:asciiTheme="minorHAnsi" w:eastAsia="Calibri" w:hAnsiTheme="minorHAnsi" w:cstheme="minorHAnsi"/>
                <w:color w:val="000000"/>
                <w:sz w:val="20"/>
              </w:rPr>
              <w:t>Ministerstva</w:t>
            </w:r>
          </w:p>
        </w:tc>
        <w:tc>
          <w:tcPr>
            <w:tcW w:w="2268" w:type="dxa"/>
            <w:noWrap/>
            <w:vAlign w:val="center"/>
            <w:hideMark/>
          </w:tcPr>
          <w:p w14:paraId="24F0D0A5" w14:textId="77777777" w:rsidR="00AB3622" w:rsidRPr="00456128" w:rsidRDefault="00AB3622" w:rsidP="00456128">
            <w:pPr>
              <w:spacing w:line="276" w:lineRule="auto"/>
              <w:ind w:right="634"/>
              <w:jc w:val="right"/>
              <w:rPr>
                <w:rFonts w:asciiTheme="minorHAnsi" w:eastAsia="Calibri" w:hAnsiTheme="minorHAnsi" w:cstheme="minorHAnsi"/>
                <w:color w:val="000000"/>
                <w:sz w:val="20"/>
              </w:rPr>
            </w:pPr>
            <w:r w:rsidRPr="00456128">
              <w:rPr>
                <w:rFonts w:asciiTheme="minorHAnsi" w:eastAsia="Calibri" w:hAnsiTheme="minorHAnsi" w:cstheme="minorHAnsi"/>
                <w:color w:val="000000"/>
                <w:sz w:val="20"/>
              </w:rPr>
              <w:t>526</w:t>
            </w:r>
          </w:p>
        </w:tc>
        <w:tc>
          <w:tcPr>
            <w:tcW w:w="2268" w:type="dxa"/>
            <w:noWrap/>
            <w:vAlign w:val="center"/>
            <w:hideMark/>
          </w:tcPr>
          <w:p w14:paraId="45812248" w14:textId="77777777" w:rsidR="00AB3622" w:rsidRPr="00456128" w:rsidRDefault="00AB3622" w:rsidP="00456128">
            <w:pPr>
              <w:spacing w:line="276" w:lineRule="auto"/>
              <w:rPr>
                <w:rFonts w:asciiTheme="minorHAnsi" w:eastAsia="Calibri" w:hAnsiTheme="minorHAnsi" w:cstheme="minorHAnsi"/>
                <w:color w:val="000000"/>
                <w:sz w:val="20"/>
              </w:rPr>
            </w:pPr>
            <w:r w:rsidRPr="00456128">
              <w:rPr>
                <w:rFonts w:asciiTheme="minorHAnsi" w:eastAsia="Calibri" w:hAnsiTheme="minorHAnsi" w:cstheme="minorHAnsi"/>
                <w:color w:val="000000"/>
                <w:sz w:val="20"/>
              </w:rPr>
              <w:t>VÚMOP</w:t>
            </w:r>
          </w:p>
        </w:tc>
        <w:tc>
          <w:tcPr>
            <w:tcW w:w="2381" w:type="dxa"/>
            <w:noWrap/>
            <w:vAlign w:val="center"/>
            <w:hideMark/>
          </w:tcPr>
          <w:p w14:paraId="060D03EB" w14:textId="77777777" w:rsidR="00AB3622" w:rsidRPr="00456128" w:rsidRDefault="00AB3622" w:rsidP="00456128">
            <w:pPr>
              <w:spacing w:line="276" w:lineRule="auto"/>
              <w:ind w:right="604"/>
              <w:jc w:val="right"/>
              <w:rPr>
                <w:rFonts w:asciiTheme="minorHAnsi" w:eastAsia="Calibri" w:hAnsiTheme="minorHAnsi" w:cstheme="minorHAnsi"/>
                <w:color w:val="000000"/>
                <w:sz w:val="20"/>
              </w:rPr>
            </w:pPr>
            <w:r w:rsidRPr="00456128">
              <w:rPr>
                <w:rFonts w:asciiTheme="minorHAnsi" w:eastAsia="Calibri" w:hAnsiTheme="minorHAnsi" w:cstheme="minorHAnsi"/>
                <w:color w:val="000000"/>
                <w:sz w:val="20"/>
              </w:rPr>
              <w:t>26</w:t>
            </w:r>
          </w:p>
        </w:tc>
      </w:tr>
      <w:tr w:rsidR="00AB3622" w:rsidRPr="00D167A1" w14:paraId="765F122A" w14:textId="77777777" w:rsidTr="00456128">
        <w:trPr>
          <w:trHeight w:val="283"/>
        </w:trPr>
        <w:tc>
          <w:tcPr>
            <w:tcW w:w="2160" w:type="dxa"/>
            <w:noWrap/>
            <w:vAlign w:val="center"/>
            <w:hideMark/>
          </w:tcPr>
          <w:p w14:paraId="3188EA74" w14:textId="77777777" w:rsidR="00AB3622" w:rsidRPr="00456128" w:rsidRDefault="00AB3622" w:rsidP="00456128">
            <w:pPr>
              <w:spacing w:line="276" w:lineRule="auto"/>
              <w:rPr>
                <w:rFonts w:asciiTheme="minorHAnsi" w:eastAsia="Calibri" w:hAnsiTheme="minorHAnsi" w:cstheme="minorHAnsi"/>
                <w:color w:val="000000"/>
                <w:sz w:val="20"/>
              </w:rPr>
            </w:pPr>
            <w:r w:rsidRPr="00456128">
              <w:rPr>
                <w:rFonts w:asciiTheme="minorHAnsi" w:eastAsia="Calibri" w:hAnsiTheme="minorHAnsi" w:cstheme="minorHAnsi"/>
                <w:color w:val="000000"/>
                <w:sz w:val="20"/>
              </w:rPr>
              <w:t>MZe</w:t>
            </w:r>
          </w:p>
        </w:tc>
        <w:tc>
          <w:tcPr>
            <w:tcW w:w="2268" w:type="dxa"/>
            <w:noWrap/>
            <w:vAlign w:val="center"/>
            <w:hideMark/>
          </w:tcPr>
          <w:p w14:paraId="6C972999" w14:textId="77777777" w:rsidR="00AB3622" w:rsidRPr="00456128" w:rsidRDefault="00AB3622" w:rsidP="00456128">
            <w:pPr>
              <w:spacing w:line="276" w:lineRule="auto"/>
              <w:ind w:right="634"/>
              <w:jc w:val="right"/>
              <w:rPr>
                <w:rFonts w:asciiTheme="minorHAnsi" w:eastAsia="Calibri" w:hAnsiTheme="minorHAnsi" w:cstheme="minorHAnsi"/>
                <w:color w:val="000000"/>
                <w:sz w:val="20"/>
              </w:rPr>
            </w:pPr>
            <w:r w:rsidRPr="00456128">
              <w:rPr>
                <w:rFonts w:asciiTheme="minorHAnsi" w:eastAsia="Calibri" w:hAnsiTheme="minorHAnsi" w:cstheme="minorHAnsi"/>
                <w:color w:val="000000"/>
                <w:sz w:val="20"/>
              </w:rPr>
              <w:t>751</w:t>
            </w:r>
          </w:p>
        </w:tc>
        <w:tc>
          <w:tcPr>
            <w:tcW w:w="2268" w:type="dxa"/>
            <w:noWrap/>
            <w:vAlign w:val="center"/>
            <w:hideMark/>
          </w:tcPr>
          <w:p w14:paraId="7E23BB07" w14:textId="77777777" w:rsidR="00AB3622" w:rsidRPr="00456128" w:rsidRDefault="00AB3622" w:rsidP="00456128">
            <w:pPr>
              <w:spacing w:line="276" w:lineRule="auto"/>
              <w:rPr>
                <w:rFonts w:asciiTheme="minorHAnsi" w:eastAsia="Calibri" w:hAnsiTheme="minorHAnsi" w:cstheme="minorHAnsi"/>
                <w:color w:val="000000"/>
                <w:sz w:val="20"/>
              </w:rPr>
            </w:pPr>
            <w:r w:rsidRPr="00456128">
              <w:rPr>
                <w:rFonts w:asciiTheme="minorHAnsi" w:eastAsia="Calibri" w:hAnsiTheme="minorHAnsi" w:cstheme="minorHAnsi"/>
                <w:color w:val="000000"/>
                <w:sz w:val="20"/>
              </w:rPr>
              <w:t>VÚRV</w:t>
            </w:r>
          </w:p>
        </w:tc>
        <w:tc>
          <w:tcPr>
            <w:tcW w:w="2381" w:type="dxa"/>
            <w:noWrap/>
            <w:vAlign w:val="center"/>
            <w:hideMark/>
          </w:tcPr>
          <w:p w14:paraId="3BCB03D7" w14:textId="77777777" w:rsidR="00AB3622" w:rsidRPr="00456128" w:rsidRDefault="00AB3622" w:rsidP="00456128">
            <w:pPr>
              <w:spacing w:line="276" w:lineRule="auto"/>
              <w:ind w:right="604"/>
              <w:jc w:val="right"/>
              <w:rPr>
                <w:rFonts w:asciiTheme="minorHAnsi" w:eastAsia="Calibri" w:hAnsiTheme="minorHAnsi" w:cstheme="minorHAnsi"/>
                <w:color w:val="000000"/>
                <w:sz w:val="20"/>
              </w:rPr>
            </w:pPr>
            <w:r w:rsidRPr="00456128">
              <w:rPr>
                <w:rFonts w:asciiTheme="minorHAnsi" w:eastAsia="Calibri" w:hAnsiTheme="minorHAnsi" w:cstheme="minorHAnsi"/>
                <w:color w:val="000000"/>
                <w:sz w:val="20"/>
              </w:rPr>
              <w:t>3</w:t>
            </w:r>
          </w:p>
        </w:tc>
      </w:tr>
      <w:tr w:rsidR="00AB3622" w:rsidRPr="00D167A1" w14:paraId="292BC1E5" w14:textId="77777777" w:rsidTr="00456128">
        <w:trPr>
          <w:trHeight w:val="283"/>
        </w:trPr>
        <w:tc>
          <w:tcPr>
            <w:tcW w:w="2160" w:type="dxa"/>
            <w:noWrap/>
            <w:vAlign w:val="center"/>
            <w:hideMark/>
          </w:tcPr>
          <w:p w14:paraId="3848C4E7" w14:textId="77777777" w:rsidR="00AB3622" w:rsidRPr="00456128" w:rsidRDefault="00AB3622" w:rsidP="00456128">
            <w:pPr>
              <w:spacing w:line="276" w:lineRule="auto"/>
              <w:rPr>
                <w:rFonts w:asciiTheme="minorHAnsi" w:eastAsia="Calibri" w:hAnsiTheme="minorHAnsi" w:cstheme="minorHAnsi"/>
                <w:color w:val="000000"/>
                <w:sz w:val="20"/>
              </w:rPr>
            </w:pPr>
            <w:r w:rsidRPr="00456128">
              <w:rPr>
                <w:rFonts w:asciiTheme="minorHAnsi" w:eastAsia="Calibri" w:hAnsiTheme="minorHAnsi" w:cstheme="minorHAnsi"/>
                <w:color w:val="000000"/>
                <w:sz w:val="20"/>
              </w:rPr>
              <w:t>VÚŽV</w:t>
            </w:r>
          </w:p>
        </w:tc>
        <w:tc>
          <w:tcPr>
            <w:tcW w:w="2268" w:type="dxa"/>
            <w:noWrap/>
            <w:vAlign w:val="center"/>
            <w:hideMark/>
          </w:tcPr>
          <w:p w14:paraId="5AB69E45" w14:textId="77777777" w:rsidR="00AB3622" w:rsidRPr="00456128" w:rsidRDefault="00AB3622" w:rsidP="00456128">
            <w:pPr>
              <w:spacing w:line="276" w:lineRule="auto"/>
              <w:ind w:right="634"/>
              <w:jc w:val="right"/>
              <w:rPr>
                <w:rFonts w:asciiTheme="minorHAnsi" w:eastAsia="Calibri" w:hAnsiTheme="minorHAnsi" w:cstheme="minorHAnsi"/>
                <w:color w:val="000000"/>
                <w:sz w:val="20"/>
              </w:rPr>
            </w:pPr>
            <w:r w:rsidRPr="00456128">
              <w:rPr>
                <w:rFonts w:asciiTheme="minorHAnsi" w:eastAsia="Calibri" w:hAnsiTheme="minorHAnsi" w:cstheme="minorHAnsi"/>
                <w:color w:val="000000"/>
                <w:sz w:val="20"/>
              </w:rPr>
              <w:t>3</w:t>
            </w:r>
          </w:p>
        </w:tc>
        <w:tc>
          <w:tcPr>
            <w:tcW w:w="2268" w:type="dxa"/>
            <w:shd w:val="clear" w:color="auto" w:fill="F2C6C9"/>
            <w:noWrap/>
            <w:vAlign w:val="center"/>
            <w:hideMark/>
          </w:tcPr>
          <w:p w14:paraId="2AE29A6E" w14:textId="77777777" w:rsidR="00AB3622" w:rsidRPr="00456128" w:rsidRDefault="00AB3622" w:rsidP="00456128">
            <w:pPr>
              <w:spacing w:line="276" w:lineRule="auto"/>
              <w:rPr>
                <w:rFonts w:asciiTheme="minorHAnsi" w:eastAsia="Calibri" w:hAnsiTheme="minorHAnsi" w:cstheme="minorHAnsi"/>
                <w:b/>
                <w:color w:val="000000"/>
                <w:sz w:val="20"/>
              </w:rPr>
            </w:pPr>
            <w:r w:rsidRPr="00456128">
              <w:rPr>
                <w:rFonts w:asciiTheme="minorHAnsi" w:eastAsia="Calibri" w:hAnsiTheme="minorHAnsi" w:cstheme="minorHAnsi"/>
                <w:b/>
                <w:color w:val="000000"/>
                <w:sz w:val="20"/>
              </w:rPr>
              <w:t>Celkem</w:t>
            </w:r>
          </w:p>
        </w:tc>
        <w:tc>
          <w:tcPr>
            <w:tcW w:w="2381" w:type="dxa"/>
            <w:shd w:val="clear" w:color="auto" w:fill="F2C6C9"/>
            <w:noWrap/>
            <w:vAlign w:val="center"/>
            <w:hideMark/>
          </w:tcPr>
          <w:p w14:paraId="524B2DE0" w14:textId="77777777" w:rsidR="00AB3622" w:rsidRPr="00456128" w:rsidRDefault="00AB3622" w:rsidP="00456128">
            <w:pPr>
              <w:spacing w:line="276" w:lineRule="auto"/>
              <w:ind w:right="604"/>
              <w:jc w:val="right"/>
              <w:rPr>
                <w:rFonts w:asciiTheme="minorHAnsi" w:eastAsia="Calibri" w:hAnsiTheme="minorHAnsi" w:cstheme="minorHAnsi"/>
                <w:b/>
                <w:color w:val="000000"/>
                <w:sz w:val="20"/>
              </w:rPr>
            </w:pPr>
            <w:r w:rsidRPr="00456128">
              <w:rPr>
                <w:rFonts w:asciiTheme="minorHAnsi" w:eastAsia="Calibri" w:hAnsiTheme="minorHAnsi" w:cstheme="minorHAnsi"/>
                <w:b/>
                <w:color w:val="000000"/>
                <w:sz w:val="20"/>
              </w:rPr>
              <w:t>5 573</w:t>
            </w:r>
          </w:p>
        </w:tc>
      </w:tr>
    </w:tbl>
    <w:p w14:paraId="0EBA27AA" w14:textId="2AE7783F" w:rsidR="00AB3622" w:rsidRPr="00456128" w:rsidRDefault="00AB3622" w:rsidP="00AB3622">
      <w:pPr>
        <w:spacing w:after="120"/>
        <w:jc w:val="both"/>
        <w:rPr>
          <w:rFonts w:asciiTheme="minorHAnsi" w:eastAsia="Calibri" w:hAnsiTheme="minorHAnsi" w:cstheme="minorHAnsi"/>
          <w:color w:val="000000"/>
          <w:sz w:val="20"/>
        </w:rPr>
      </w:pPr>
      <w:r w:rsidRPr="00456128">
        <w:rPr>
          <w:rFonts w:asciiTheme="minorHAnsi" w:hAnsiTheme="minorHAnsi" w:cstheme="minorHAnsi"/>
          <w:b/>
          <w:sz w:val="20"/>
          <w:szCs w:val="20"/>
        </w:rPr>
        <w:t>Zdroj:</w:t>
      </w:r>
      <w:r w:rsidRPr="00456128">
        <w:rPr>
          <w:rFonts w:asciiTheme="minorHAnsi" w:hAnsiTheme="minorHAnsi" w:cstheme="minorHAnsi"/>
          <w:sz w:val="20"/>
          <w:szCs w:val="20"/>
        </w:rPr>
        <w:t xml:space="preserve"> </w:t>
      </w:r>
      <w:r w:rsidR="00DD0CB3" w:rsidRPr="00456128">
        <w:rPr>
          <w:rFonts w:asciiTheme="minorHAnsi" w:hAnsiTheme="minorHAnsi" w:cstheme="minorHAnsi"/>
          <w:sz w:val="20"/>
          <w:szCs w:val="20"/>
        </w:rPr>
        <w:t>o</w:t>
      </w:r>
      <w:r w:rsidRPr="00456128">
        <w:rPr>
          <w:rFonts w:asciiTheme="minorHAnsi" w:hAnsiTheme="minorHAnsi" w:cstheme="minorHAnsi"/>
          <w:sz w:val="20"/>
          <w:szCs w:val="20"/>
        </w:rPr>
        <w:t>dpověď MZe na žádost NKÚ</w:t>
      </w:r>
      <w:r w:rsidR="00DD0CB3" w:rsidRPr="00456128">
        <w:rPr>
          <w:rFonts w:asciiTheme="minorHAnsi" w:hAnsiTheme="minorHAnsi" w:cstheme="minorHAnsi"/>
          <w:sz w:val="20"/>
          <w:szCs w:val="20"/>
        </w:rPr>
        <w:t>;</w:t>
      </w:r>
      <w:r w:rsidRPr="00456128">
        <w:rPr>
          <w:rFonts w:asciiTheme="minorHAnsi" w:hAnsiTheme="minorHAnsi" w:cstheme="minorHAnsi"/>
          <w:sz w:val="20"/>
          <w:szCs w:val="20"/>
        </w:rPr>
        <w:t xml:space="preserve"> vlastní zpracování</w:t>
      </w:r>
      <w:r w:rsidR="00DD0CB3" w:rsidRPr="00456128">
        <w:rPr>
          <w:rFonts w:asciiTheme="minorHAnsi" w:hAnsiTheme="minorHAnsi" w:cstheme="minorHAnsi"/>
          <w:sz w:val="20"/>
          <w:szCs w:val="20"/>
        </w:rPr>
        <w:t xml:space="preserve"> NKÚ</w:t>
      </w:r>
      <w:r w:rsidRPr="00456128">
        <w:rPr>
          <w:rFonts w:asciiTheme="minorHAnsi" w:hAnsiTheme="minorHAnsi" w:cstheme="minorHAnsi"/>
          <w:sz w:val="20"/>
          <w:szCs w:val="20"/>
        </w:rPr>
        <w:t>.</w:t>
      </w:r>
    </w:p>
    <w:p w14:paraId="16906473" w14:textId="77777777" w:rsidR="00AB3622" w:rsidRPr="00456128" w:rsidRDefault="00AB3622" w:rsidP="00AB3622">
      <w:pPr>
        <w:spacing w:before="120" w:after="120"/>
        <w:rPr>
          <w:rFonts w:asciiTheme="minorHAnsi" w:hAnsiTheme="minorHAnsi" w:cstheme="minorHAnsi"/>
          <w:lang w:eastAsia="en-US"/>
        </w:rPr>
      </w:pPr>
    </w:p>
    <w:p w14:paraId="3C6A5264" w14:textId="77777777" w:rsidR="00AB3622" w:rsidRPr="00456128" w:rsidRDefault="00AB3622" w:rsidP="00AB3622">
      <w:pPr>
        <w:spacing w:after="160" w:line="259" w:lineRule="auto"/>
        <w:rPr>
          <w:rFonts w:asciiTheme="minorHAnsi" w:hAnsiTheme="minorHAnsi" w:cstheme="minorHAnsi"/>
          <w:u w:val="single"/>
          <w:lang w:eastAsia="en-US"/>
        </w:rPr>
      </w:pPr>
      <w:r w:rsidRPr="00456128">
        <w:rPr>
          <w:rFonts w:asciiTheme="minorHAnsi" w:hAnsiTheme="minorHAnsi" w:cstheme="minorHAnsi"/>
          <w:u w:val="single"/>
          <w:lang w:eastAsia="en-US"/>
        </w:rPr>
        <w:br w:type="page"/>
      </w:r>
    </w:p>
    <w:p w14:paraId="55E78C29" w14:textId="77777777" w:rsidR="00AB3622" w:rsidRPr="00456128" w:rsidRDefault="00AB3622" w:rsidP="00AB3622">
      <w:pPr>
        <w:spacing w:before="120" w:after="120"/>
        <w:rPr>
          <w:rFonts w:asciiTheme="minorHAnsi" w:hAnsiTheme="minorHAnsi" w:cstheme="minorHAnsi"/>
          <w:b/>
          <w:u w:val="single"/>
          <w:lang w:eastAsia="en-US"/>
        </w:rPr>
      </w:pPr>
      <w:r w:rsidRPr="00456128">
        <w:rPr>
          <w:rFonts w:asciiTheme="minorHAnsi" w:hAnsiTheme="minorHAnsi" w:cstheme="minorHAnsi"/>
          <w:b/>
          <w:u w:val="single"/>
          <w:lang w:eastAsia="en-US"/>
        </w:rPr>
        <w:lastRenderedPageBreak/>
        <w:t>IZR</w:t>
      </w:r>
    </w:p>
    <w:p w14:paraId="2EF8E5D3" w14:textId="0F780772" w:rsidR="00AB3622" w:rsidRPr="00456128" w:rsidRDefault="00AB3622" w:rsidP="00AB3622">
      <w:pPr>
        <w:spacing w:before="120" w:after="120"/>
        <w:jc w:val="both"/>
        <w:rPr>
          <w:rFonts w:asciiTheme="minorHAnsi" w:hAnsiTheme="minorHAnsi" w:cstheme="minorHAnsi"/>
          <w:lang w:eastAsia="en-US"/>
        </w:rPr>
      </w:pPr>
      <w:r w:rsidRPr="00456128">
        <w:rPr>
          <w:rFonts w:asciiTheme="minorHAnsi" w:hAnsiTheme="minorHAnsi" w:cstheme="minorHAnsi"/>
          <w:lang w:eastAsia="en-US"/>
        </w:rPr>
        <w:t>V </w:t>
      </w:r>
      <w:proofErr w:type="gramStart"/>
      <w:r w:rsidRPr="00456128">
        <w:rPr>
          <w:rFonts w:asciiTheme="minorHAnsi" w:hAnsiTheme="minorHAnsi" w:cstheme="minorHAnsi"/>
          <w:lang w:eastAsia="en-US"/>
        </w:rPr>
        <w:t>IZR</w:t>
      </w:r>
      <w:proofErr w:type="gramEnd"/>
      <w:r w:rsidRPr="00456128">
        <w:rPr>
          <w:rFonts w:asciiTheme="minorHAnsi" w:hAnsiTheme="minorHAnsi" w:cstheme="minorHAnsi"/>
          <w:lang w:eastAsia="en-US"/>
        </w:rPr>
        <w:t xml:space="preserve"> jsou zpracovávána data o chovatelích hospodářských zvířat, pohyb</w:t>
      </w:r>
      <w:r w:rsidR="00EA01B4" w:rsidRPr="00456128">
        <w:rPr>
          <w:rFonts w:asciiTheme="minorHAnsi" w:hAnsiTheme="minorHAnsi" w:cstheme="minorHAnsi"/>
          <w:lang w:eastAsia="en-US"/>
        </w:rPr>
        <w:t>ech</w:t>
      </w:r>
      <w:r w:rsidRPr="00456128">
        <w:rPr>
          <w:rFonts w:asciiTheme="minorHAnsi" w:hAnsiTheme="minorHAnsi" w:cstheme="minorHAnsi"/>
          <w:lang w:eastAsia="en-US"/>
        </w:rPr>
        <w:t xml:space="preserve"> zvířat, výsled</w:t>
      </w:r>
      <w:r w:rsidR="00EA01B4" w:rsidRPr="00456128">
        <w:rPr>
          <w:rFonts w:asciiTheme="minorHAnsi" w:hAnsiTheme="minorHAnsi" w:cstheme="minorHAnsi"/>
          <w:lang w:eastAsia="en-US"/>
        </w:rPr>
        <w:t>cích</w:t>
      </w:r>
      <w:r w:rsidRPr="00456128">
        <w:rPr>
          <w:rFonts w:asciiTheme="minorHAnsi" w:hAnsiTheme="minorHAnsi" w:cstheme="minorHAnsi"/>
          <w:lang w:eastAsia="en-US"/>
        </w:rPr>
        <w:t xml:space="preserve"> kontrol označování a evidence </w:t>
      </w:r>
      <w:r w:rsidR="00425749" w:rsidRPr="00456128">
        <w:rPr>
          <w:rFonts w:asciiTheme="minorHAnsi" w:hAnsiTheme="minorHAnsi" w:cstheme="minorHAnsi"/>
          <w:lang w:eastAsia="en-US"/>
        </w:rPr>
        <w:t xml:space="preserve">a </w:t>
      </w:r>
      <w:r w:rsidRPr="00456128">
        <w:rPr>
          <w:rFonts w:asciiTheme="minorHAnsi" w:hAnsiTheme="minorHAnsi" w:cstheme="minorHAnsi"/>
          <w:lang w:eastAsia="en-US"/>
        </w:rPr>
        <w:t>výsled</w:t>
      </w:r>
      <w:r w:rsidR="00EA01B4" w:rsidRPr="00456128">
        <w:rPr>
          <w:rFonts w:asciiTheme="minorHAnsi" w:hAnsiTheme="minorHAnsi" w:cstheme="minorHAnsi"/>
          <w:lang w:eastAsia="en-US"/>
        </w:rPr>
        <w:t>cích</w:t>
      </w:r>
      <w:r w:rsidRPr="00456128">
        <w:rPr>
          <w:rFonts w:asciiTheme="minorHAnsi" w:hAnsiTheme="minorHAnsi" w:cstheme="minorHAnsi"/>
          <w:lang w:eastAsia="en-US"/>
        </w:rPr>
        <w:t xml:space="preserve"> klasifikace jatečně upravených těl </w:t>
      </w:r>
      <w:r w:rsidR="00EA01B4" w:rsidRPr="00456128">
        <w:rPr>
          <w:rFonts w:asciiTheme="minorHAnsi" w:hAnsiTheme="minorHAnsi" w:cstheme="minorHAnsi"/>
          <w:lang w:eastAsia="en-US"/>
        </w:rPr>
        <w:t>(</w:t>
      </w:r>
      <w:r w:rsidRPr="00456128">
        <w:rPr>
          <w:rFonts w:asciiTheme="minorHAnsi" w:hAnsiTheme="minorHAnsi" w:cstheme="minorHAnsi"/>
          <w:lang w:eastAsia="en-US"/>
        </w:rPr>
        <w:t>SEUROP</w:t>
      </w:r>
      <w:r w:rsidR="00EA01B4" w:rsidRPr="00456128">
        <w:rPr>
          <w:rFonts w:asciiTheme="minorHAnsi" w:hAnsiTheme="minorHAnsi" w:cstheme="minorHAnsi"/>
          <w:lang w:eastAsia="en-US"/>
        </w:rPr>
        <w:t>)</w:t>
      </w:r>
      <w:r w:rsidRPr="00456128">
        <w:rPr>
          <w:rFonts w:asciiTheme="minorHAnsi" w:hAnsiTheme="minorHAnsi" w:cstheme="minorHAnsi"/>
          <w:lang w:eastAsia="en-US"/>
        </w:rPr>
        <w:t xml:space="preserve">. </w:t>
      </w:r>
    </w:p>
    <w:p w14:paraId="1D959CD5" w14:textId="77777777" w:rsidR="00AB3622" w:rsidRPr="00456128" w:rsidRDefault="00AB3622" w:rsidP="00AB3622">
      <w:pPr>
        <w:spacing w:before="120" w:after="120"/>
        <w:jc w:val="both"/>
        <w:rPr>
          <w:rFonts w:asciiTheme="minorHAnsi" w:hAnsiTheme="minorHAnsi" w:cstheme="minorHAnsi"/>
          <w:lang w:eastAsia="en-US"/>
        </w:rPr>
      </w:pPr>
      <w:r w:rsidRPr="00456128">
        <w:rPr>
          <w:rFonts w:asciiTheme="minorHAnsi" w:hAnsiTheme="minorHAnsi" w:cstheme="minorHAnsi"/>
          <w:lang w:eastAsia="en-US"/>
        </w:rPr>
        <w:t>Systém poskytuje informace o chovu hospodářských zvířat a související problematice, včetně podkladů pro administraci dotací.</w:t>
      </w:r>
    </w:p>
    <w:p w14:paraId="0FAE4E4E" w14:textId="77777777" w:rsidR="00AB3622" w:rsidRPr="00456128" w:rsidRDefault="00AB3622" w:rsidP="00AB3622">
      <w:pPr>
        <w:spacing w:before="120"/>
        <w:jc w:val="both"/>
        <w:rPr>
          <w:rFonts w:asciiTheme="minorHAnsi" w:hAnsiTheme="minorHAnsi" w:cstheme="minorHAnsi"/>
          <w:lang w:eastAsia="en-US"/>
        </w:rPr>
      </w:pPr>
      <w:r w:rsidRPr="00456128">
        <w:rPr>
          <w:rFonts w:asciiTheme="minorHAnsi" w:hAnsiTheme="minorHAnsi" w:cstheme="minorHAnsi"/>
          <w:lang w:eastAsia="en-US"/>
        </w:rPr>
        <w:t>Jádro systému tvoří tyto tři moduly:</w:t>
      </w:r>
    </w:p>
    <w:p w14:paraId="2CFEBF48" w14:textId="0AC26068" w:rsidR="00AB3622" w:rsidRPr="00456128" w:rsidRDefault="00AB3622" w:rsidP="00AB3622">
      <w:pPr>
        <w:numPr>
          <w:ilvl w:val="0"/>
          <w:numId w:val="38"/>
        </w:numPr>
        <w:spacing w:before="120" w:after="120"/>
        <w:ind w:left="714" w:hanging="357"/>
        <w:contextualSpacing/>
        <w:jc w:val="both"/>
        <w:rPr>
          <w:rFonts w:asciiTheme="minorHAnsi" w:eastAsia="Calibri" w:hAnsiTheme="minorHAnsi" w:cstheme="minorHAnsi"/>
          <w:szCs w:val="22"/>
          <w:lang w:eastAsia="en-US"/>
        </w:rPr>
      </w:pPr>
      <w:r w:rsidRPr="00456128">
        <w:rPr>
          <w:rFonts w:asciiTheme="minorHAnsi" w:eastAsia="Calibri" w:hAnsiTheme="minorHAnsi" w:cstheme="minorHAnsi"/>
          <w:szCs w:val="22"/>
          <w:lang w:eastAsia="en-US"/>
        </w:rPr>
        <w:t>modul evidující individuálně evidovaná zvířata, jej</w:t>
      </w:r>
      <w:r w:rsidR="00425749" w:rsidRPr="00456128">
        <w:rPr>
          <w:rFonts w:asciiTheme="minorHAnsi" w:eastAsia="Calibri" w:hAnsiTheme="minorHAnsi" w:cstheme="minorHAnsi"/>
          <w:szCs w:val="22"/>
          <w:lang w:eastAsia="en-US"/>
        </w:rPr>
        <w:t>i</w:t>
      </w:r>
      <w:r w:rsidRPr="00456128">
        <w:rPr>
          <w:rFonts w:asciiTheme="minorHAnsi" w:eastAsia="Calibri" w:hAnsiTheme="minorHAnsi" w:cstheme="minorHAnsi"/>
          <w:szCs w:val="22"/>
          <w:lang w:eastAsia="en-US"/>
        </w:rPr>
        <w:t>ch pohyby, polohy, hlášení, přidělení ušní známky,</w:t>
      </w:r>
    </w:p>
    <w:p w14:paraId="43FD08CB" w14:textId="77777777" w:rsidR="00AB3622" w:rsidRPr="00456128" w:rsidRDefault="00AB3622" w:rsidP="00AB3622">
      <w:pPr>
        <w:numPr>
          <w:ilvl w:val="0"/>
          <w:numId w:val="38"/>
        </w:numPr>
        <w:spacing w:before="120" w:after="120"/>
        <w:ind w:left="714" w:hanging="357"/>
        <w:contextualSpacing/>
        <w:jc w:val="both"/>
        <w:rPr>
          <w:rFonts w:asciiTheme="minorHAnsi" w:eastAsia="Calibri" w:hAnsiTheme="minorHAnsi" w:cstheme="minorHAnsi"/>
          <w:szCs w:val="22"/>
          <w:lang w:eastAsia="en-US"/>
        </w:rPr>
      </w:pPr>
      <w:r w:rsidRPr="00456128">
        <w:rPr>
          <w:rFonts w:asciiTheme="minorHAnsi" w:eastAsia="Calibri" w:hAnsiTheme="minorHAnsi" w:cstheme="minorHAnsi"/>
          <w:szCs w:val="22"/>
          <w:lang w:eastAsia="en-US"/>
        </w:rPr>
        <w:t>modul evidující skupinově evidovaná zvířata, jejich počty a hlášení,</w:t>
      </w:r>
    </w:p>
    <w:p w14:paraId="5D473334" w14:textId="77777777" w:rsidR="00AB3622" w:rsidRPr="00456128" w:rsidRDefault="00AB3622" w:rsidP="00456128">
      <w:pPr>
        <w:numPr>
          <w:ilvl w:val="0"/>
          <w:numId w:val="38"/>
        </w:numPr>
        <w:spacing w:before="120" w:after="120"/>
        <w:ind w:left="714" w:hanging="357"/>
        <w:jc w:val="both"/>
        <w:rPr>
          <w:rFonts w:asciiTheme="minorHAnsi" w:eastAsia="Calibri" w:hAnsiTheme="minorHAnsi" w:cstheme="minorHAnsi"/>
          <w:szCs w:val="22"/>
          <w:lang w:eastAsia="en-US"/>
        </w:rPr>
      </w:pPr>
      <w:r w:rsidRPr="00456128">
        <w:rPr>
          <w:rFonts w:asciiTheme="minorHAnsi" w:eastAsia="Calibri" w:hAnsiTheme="minorHAnsi" w:cstheme="minorHAnsi"/>
          <w:szCs w:val="22"/>
          <w:lang w:eastAsia="en-US"/>
        </w:rPr>
        <w:t>modul evidující chovatele a provozovny.</w:t>
      </w:r>
    </w:p>
    <w:p w14:paraId="0F843B78" w14:textId="5DF92DE7" w:rsidR="00AB3622" w:rsidRPr="00456128" w:rsidRDefault="00AB3622" w:rsidP="00AB3622">
      <w:pPr>
        <w:spacing w:before="120" w:after="120"/>
        <w:jc w:val="both"/>
        <w:rPr>
          <w:rFonts w:asciiTheme="minorHAnsi" w:hAnsiTheme="minorHAnsi" w:cstheme="minorHAnsi"/>
          <w:lang w:eastAsia="en-US"/>
        </w:rPr>
      </w:pPr>
      <w:r w:rsidRPr="00456128">
        <w:rPr>
          <w:rFonts w:asciiTheme="minorHAnsi" w:hAnsiTheme="minorHAnsi" w:cstheme="minorHAnsi"/>
          <w:lang w:eastAsia="en-US"/>
        </w:rPr>
        <w:t xml:space="preserve">Nad jádrem systému fungují například aplikace pro tvorbu předtisků žádostí o dotace, webové služby, výměna dat se Státní veterinární správou, </w:t>
      </w:r>
      <w:r w:rsidR="00425749" w:rsidRPr="00456128">
        <w:rPr>
          <w:rFonts w:asciiTheme="minorHAnsi" w:hAnsiTheme="minorHAnsi" w:cstheme="minorHAnsi"/>
          <w:lang w:eastAsia="en-US"/>
        </w:rPr>
        <w:t>k</w:t>
      </w:r>
      <w:r w:rsidRPr="00456128">
        <w:rPr>
          <w:rFonts w:asciiTheme="minorHAnsi" w:hAnsiTheme="minorHAnsi" w:cstheme="minorHAnsi"/>
          <w:lang w:eastAsia="en-US"/>
        </w:rPr>
        <w:t xml:space="preserve">ontrolní modul České plemenářské inspekce a další. </w:t>
      </w:r>
    </w:p>
    <w:p w14:paraId="5EEA1B72" w14:textId="77777777" w:rsidR="00AB3622" w:rsidRPr="00456128" w:rsidRDefault="00AB3622" w:rsidP="00AB3622">
      <w:pPr>
        <w:spacing w:before="120" w:after="120"/>
        <w:jc w:val="both"/>
        <w:rPr>
          <w:rFonts w:asciiTheme="minorHAnsi" w:hAnsiTheme="minorHAnsi" w:cstheme="minorHAnsi"/>
          <w:lang w:eastAsia="en-US"/>
        </w:rPr>
      </w:pPr>
      <w:r w:rsidRPr="00456128">
        <w:rPr>
          <w:rFonts w:asciiTheme="minorHAnsi" w:hAnsiTheme="minorHAnsi" w:cstheme="minorHAnsi"/>
          <w:lang w:eastAsia="en-US"/>
        </w:rPr>
        <w:t>Výdaje MZe na aplikační podporu provozu, rozvoj systému a také na zpracování dat externím subjektem (Českomoravskou společností chovatelů, a. s., dále též „ČMSCH“) jsou uvedeny v následující tabulce.</w:t>
      </w:r>
    </w:p>
    <w:p w14:paraId="562BCEBC" w14:textId="3A280676" w:rsidR="00AB3622" w:rsidRPr="00456128" w:rsidRDefault="00AB3622" w:rsidP="00B2609F">
      <w:pPr>
        <w:tabs>
          <w:tab w:val="right" w:pos="9072"/>
        </w:tabs>
        <w:spacing w:before="120"/>
        <w:jc w:val="both"/>
        <w:rPr>
          <w:rFonts w:asciiTheme="minorHAnsi" w:hAnsiTheme="minorHAnsi" w:cstheme="minorHAnsi"/>
          <w:b/>
          <w:lang w:eastAsia="en-US"/>
        </w:rPr>
      </w:pPr>
      <w:r w:rsidRPr="00456128">
        <w:rPr>
          <w:rFonts w:asciiTheme="minorHAnsi" w:hAnsiTheme="minorHAnsi" w:cstheme="minorHAnsi"/>
          <w:b/>
          <w:lang w:eastAsia="en-US"/>
        </w:rPr>
        <w:t xml:space="preserve">Tabulka </w:t>
      </w:r>
      <w:r w:rsidR="00B2609F" w:rsidRPr="00456128">
        <w:rPr>
          <w:rFonts w:asciiTheme="minorHAnsi" w:hAnsiTheme="minorHAnsi" w:cstheme="minorHAnsi"/>
          <w:b/>
          <w:lang w:eastAsia="en-US"/>
        </w:rPr>
        <w:t xml:space="preserve">č. </w:t>
      </w:r>
      <w:r w:rsidRPr="00456128">
        <w:rPr>
          <w:rFonts w:asciiTheme="minorHAnsi" w:hAnsiTheme="minorHAnsi" w:cstheme="minorHAnsi"/>
          <w:b/>
          <w:lang w:eastAsia="en-US"/>
        </w:rPr>
        <w:t>8</w:t>
      </w:r>
      <w:r w:rsidR="00B2609F" w:rsidRPr="00456128">
        <w:rPr>
          <w:rFonts w:asciiTheme="minorHAnsi" w:hAnsiTheme="minorHAnsi" w:cstheme="minorHAnsi"/>
          <w:b/>
          <w:lang w:eastAsia="en-US"/>
        </w:rPr>
        <w:t>:</w:t>
      </w:r>
      <w:r w:rsidRPr="00456128">
        <w:rPr>
          <w:rFonts w:asciiTheme="minorHAnsi" w:hAnsiTheme="minorHAnsi" w:cstheme="minorHAnsi"/>
          <w:b/>
          <w:lang w:eastAsia="en-US"/>
        </w:rPr>
        <w:t xml:space="preserve"> Výdaje na </w:t>
      </w:r>
      <w:proofErr w:type="gramStart"/>
      <w:r w:rsidRPr="00456128">
        <w:rPr>
          <w:rFonts w:asciiTheme="minorHAnsi" w:hAnsiTheme="minorHAnsi" w:cstheme="minorHAnsi"/>
          <w:b/>
          <w:lang w:eastAsia="en-US"/>
        </w:rPr>
        <w:t>IZR</w:t>
      </w:r>
      <w:proofErr w:type="gramEnd"/>
      <w:r w:rsidRPr="00456128">
        <w:rPr>
          <w:rFonts w:asciiTheme="minorHAnsi" w:hAnsiTheme="minorHAnsi" w:cstheme="minorHAnsi"/>
          <w:b/>
          <w:lang w:eastAsia="en-US"/>
        </w:rPr>
        <w:t xml:space="preserve"> </w:t>
      </w:r>
      <w:r w:rsidR="00425749" w:rsidRPr="00456128">
        <w:rPr>
          <w:rFonts w:asciiTheme="minorHAnsi" w:hAnsiTheme="minorHAnsi" w:cstheme="minorHAnsi"/>
          <w:b/>
          <w:lang w:eastAsia="en-US"/>
        </w:rPr>
        <w:t>včetně DPH</w:t>
      </w:r>
      <w:r w:rsidR="00B2609F" w:rsidRPr="00456128">
        <w:rPr>
          <w:rFonts w:asciiTheme="minorHAnsi" w:hAnsiTheme="minorHAnsi" w:cstheme="minorHAnsi"/>
          <w:b/>
          <w:lang w:eastAsia="en-US"/>
        </w:rPr>
        <w:tab/>
      </w:r>
      <w:r w:rsidRPr="00456128">
        <w:rPr>
          <w:rFonts w:asciiTheme="minorHAnsi" w:hAnsiTheme="minorHAnsi" w:cstheme="minorHAnsi"/>
          <w:b/>
          <w:lang w:eastAsia="en-US"/>
        </w:rPr>
        <w:t>(</w:t>
      </w:r>
      <w:r w:rsidR="00425749" w:rsidRPr="00456128">
        <w:rPr>
          <w:rFonts w:asciiTheme="minorHAnsi" w:hAnsiTheme="minorHAnsi" w:cstheme="minorHAnsi"/>
          <w:b/>
          <w:lang w:eastAsia="en-US"/>
        </w:rPr>
        <w:t>v </w:t>
      </w:r>
      <w:r w:rsidRPr="00456128">
        <w:rPr>
          <w:rFonts w:asciiTheme="minorHAnsi" w:hAnsiTheme="minorHAnsi" w:cstheme="minorHAnsi"/>
          <w:b/>
          <w:lang w:eastAsia="en-US"/>
        </w:rPr>
        <w:t>Kč)</w:t>
      </w:r>
    </w:p>
    <w:tbl>
      <w:tblPr>
        <w:tblW w:w="9039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5"/>
        <w:gridCol w:w="1493"/>
        <w:gridCol w:w="1494"/>
        <w:gridCol w:w="1493"/>
        <w:gridCol w:w="1494"/>
      </w:tblGrid>
      <w:tr w:rsidR="00AB3622" w:rsidRPr="00D167A1" w14:paraId="0A478E94" w14:textId="77777777" w:rsidTr="00456128">
        <w:trPr>
          <w:trHeight w:val="300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69A6F8D5" w14:textId="77777777" w:rsidR="00AB3622" w:rsidRPr="00456128" w:rsidRDefault="00AB3622" w:rsidP="00456128">
            <w:pPr>
              <w:spacing w:line="276" w:lineRule="auto"/>
              <w:ind w:left="7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Výdaje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45A4EADB" w14:textId="77777777" w:rsidR="00AB3622" w:rsidRPr="00456128" w:rsidRDefault="00AB3622" w:rsidP="00AB362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62D2A77A" w14:textId="77777777" w:rsidR="00AB3622" w:rsidRPr="00456128" w:rsidRDefault="00AB3622" w:rsidP="00AB362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466FDDF1" w14:textId="77777777" w:rsidR="00AB3622" w:rsidRPr="00456128" w:rsidRDefault="00AB3622" w:rsidP="00AB362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4CA25299" w14:textId="77777777" w:rsidR="00AB3622" w:rsidRPr="00456128" w:rsidRDefault="00AB3622" w:rsidP="00AB362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2019</w:t>
            </w:r>
          </w:p>
        </w:tc>
      </w:tr>
      <w:tr w:rsidR="00AB3622" w:rsidRPr="00D167A1" w14:paraId="1C923005" w14:textId="77777777" w:rsidTr="00456128">
        <w:trPr>
          <w:trHeight w:val="300"/>
        </w:trPr>
        <w:tc>
          <w:tcPr>
            <w:tcW w:w="3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572D1" w14:textId="2C8CB476" w:rsidR="00AB3622" w:rsidRPr="00456128" w:rsidRDefault="00425749" w:rsidP="00456128">
            <w:pPr>
              <w:spacing w:line="276" w:lineRule="auto"/>
              <w:ind w:left="7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</w:t>
            </w:r>
            <w:r w:rsidR="00AB3622"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rovoz IZR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2BED2" w14:textId="77777777" w:rsidR="00AB3622" w:rsidRPr="00456128" w:rsidRDefault="00AB3622" w:rsidP="00456128">
            <w:pPr>
              <w:spacing w:line="276" w:lineRule="auto"/>
              <w:ind w:right="5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6 462 813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F8B14" w14:textId="77777777" w:rsidR="00AB3622" w:rsidRPr="00456128" w:rsidRDefault="00AB3622" w:rsidP="00456128">
            <w:pPr>
              <w:spacing w:line="276" w:lineRule="auto"/>
              <w:ind w:right="5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5 107 627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763CB" w14:textId="77777777" w:rsidR="00AB3622" w:rsidRPr="00456128" w:rsidRDefault="00AB3622" w:rsidP="00456128">
            <w:pPr>
              <w:spacing w:line="276" w:lineRule="auto"/>
              <w:ind w:right="5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5 256 756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C414E" w14:textId="77777777" w:rsidR="00AB3622" w:rsidRPr="00456128" w:rsidRDefault="00AB3622" w:rsidP="00456128">
            <w:pPr>
              <w:spacing w:line="276" w:lineRule="auto"/>
              <w:ind w:right="5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5 276 116</w:t>
            </w:r>
          </w:p>
        </w:tc>
      </w:tr>
      <w:tr w:rsidR="00AB3622" w:rsidRPr="00D167A1" w14:paraId="27E1DDBD" w14:textId="77777777" w:rsidTr="00456128">
        <w:trPr>
          <w:trHeight w:val="300"/>
        </w:trPr>
        <w:tc>
          <w:tcPr>
            <w:tcW w:w="3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8EBC3" w14:textId="2CF3D34F" w:rsidR="00AB3622" w:rsidRPr="00456128" w:rsidRDefault="00425749" w:rsidP="00456128">
            <w:pPr>
              <w:spacing w:line="276" w:lineRule="auto"/>
              <w:ind w:left="7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</w:t>
            </w:r>
            <w:r w:rsidR="00AB3622"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ozvoj IZR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9574F" w14:textId="77777777" w:rsidR="00AB3622" w:rsidRPr="00456128" w:rsidRDefault="00AB3622" w:rsidP="00456128">
            <w:pPr>
              <w:spacing w:line="276" w:lineRule="auto"/>
              <w:ind w:right="5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27 213 484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71F67" w14:textId="77777777" w:rsidR="00AB3622" w:rsidRPr="00456128" w:rsidRDefault="00AB3622" w:rsidP="00456128">
            <w:pPr>
              <w:spacing w:line="276" w:lineRule="auto"/>
              <w:ind w:right="5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13 746 808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CAAFB" w14:textId="77777777" w:rsidR="00AB3622" w:rsidRPr="00456128" w:rsidRDefault="00AB3622" w:rsidP="00456128">
            <w:pPr>
              <w:spacing w:line="276" w:lineRule="auto"/>
              <w:ind w:right="5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6 159 906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81CB4" w14:textId="77777777" w:rsidR="00AB3622" w:rsidRPr="00456128" w:rsidRDefault="00AB3622" w:rsidP="00456128">
            <w:pPr>
              <w:spacing w:line="276" w:lineRule="auto"/>
              <w:ind w:right="5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11 860 503</w:t>
            </w:r>
          </w:p>
        </w:tc>
      </w:tr>
      <w:tr w:rsidR="00AB3622" w:rsidRPr="00D167A1" w14:paraId="64B05FF7" w14:textId="77777777" w:rsidTr="00456128">
        <w:trPr>
          <w:trHeight w:val="300"/>
        </w:trPr>
        <w:tc>
          <w:tcPr>
            <w:tcW w:w="3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465EB" w14:textId="20FE3945" w:rsidR="00AB3622" w:rsidRPr="00456128" w:rsidRDefault="00425749" w:rsidP="00456128">
            <w:pPr>
              <w:spacing w:line="276" w:lineRule="auto"/>
              <w:ind w:left="7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</w:t>
            </w:r>
            <w:r w:rsidR="00AB3622"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pracování dat ČMSCH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69C13" w14:textId="77777777" w:rsidR="00AB3622" w:rsidRPr="00456128" w:rsidRDefault="00AB3622" w:rsidP="00456128">
            <w:pPr>
              <w:spacing w:line="276" w:lineRule="auto"/>
              <w:ind w:right="5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81 246 484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E451F" w14:textId="77777777" w:rsidR="00AB3622" w:rsidRPr="00456128" w:rsidRDefault="00AB3622" w:rsidP="00456128">
            <w:pPr>
              <w:spacing w:line="276" w:lineRule="auto"/>
              <w:ind w:right="5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87 379 666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E5CED" w14:textId="77777777" w:rsidR="00AB3622" w:rsidRPr="00456128" w:rsidRDefault="00AB3622" w:rsidP="00456128">
            <w:pPr>
              <w:spacing w:line="276" w:lineRule="auto"/>
              <w:ind w:right="5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91 562 312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FBF72" w14:textId="77777777" w:rsidR="00AB3622" w:rsidRPr="00456128" w:rsidRDefault="00AB3622" w:rsidP="00456128">
            <w:pPr>
              <w:spacing w:line="276" w:lineRule="auto"/>
              <w:ind w:right="5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83 619 895</w:t>
            </w:r>
          </w:p>
        </w:tc>
      </w:tr>
      <w:tr w:rsidR="00AB3622" w:rsidRPr="00D167A1" w14:paraId="477A3CDC" w14:textId="77777777" w:rsidTr="00456128">
        <w:trPr>
          <w:trHeight w:val="300"/>
        </w:trPr>
        <w:tc>
          <w:tcPr>
            <w:tcW w:w="3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6C9"/>
            <w:vAlign w:val="center"/>
            <w:hideMark/>
          </w:tcPr>
          <w:p w14:paraId="5D5E619E" w14:textId="77777777" w:rsidR="00AB3622" w:rsidRPr="00456128" w:rsidRDefault="00AB3622" w:rsidP="00456128">
            <w:pPr>
              <w:spacing w:line="276" w:lineRule="auto"/>
              <w:ind w:left="7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Celkem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  <w:hideMark/>
          </w:tcPr>
          <w:p w14:paraId="08D3D0E7" w14:textId="77777777" w:rsidR="00AB3622" w:rsidRPr="00456128" w:rsidRDefault="00AB3622" w:rsidP="00456128">
            <w:pPr>
              <w:spacing w:line="276" w:lineRule="auto"/>
              <w:ind w:right="57"/>
              <w:jc w:val="right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en-US"/>
              </w:rPr>
              <w:t>114 922 781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  <w:hideMark/>
          </w:tcPr>
          <w:p w14:paraId="4101F3FA" w14:textId="77777777" w:rsidR="00AB3622" w:rsidRPr="00456128" w:rsidRDefault="00AB3622" w:rsidP="00456128">
            <w:pPr>
              <w:spacing w:line="276" w:lineRule="auto"/>
              <w:ind w:right="57"/>
              <w:jc w:val="right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en-US"/>
              </w:rPr>
              <w:t>106 234 101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  <w:hideMark/>
          </w:tcPr>
          <w:p w14:paraId="02F9914B" w14:textId="77777777" w:rsidR="00AB3622" w:rsidRPr="00456128" w:rsidRDefault="00AB3622" w:rsidP="00456128">
            <w:pPr>
              <w:spacing w:line="276" w:lineRule="auto"/>
              <w:ind w:right="57"/>
              <w:jc w:val="right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en-US"/>
              </w:rPr>
              <w:t>102 978 974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  <w:hideMark/>
          </w:tcPr>
          <w:p w14:paraId="3B47AB0F" w14:textId="77777777" w:rsidR="00AB3622" w:rsidRPr="00456128" w:rsidRDefault="00AB3622" w:rsidP="00456128">
            <w:pPr>
              <w:spacing w:line="276" w:lineRule="auto"/>
              <w:ind w:right="57"/>
              <w:jc w:val="right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en-US"/>
              </w:rPr>
              <w:t>100 756 514</w:t>
            </w:r>
          </w:p>
        </w:tc>
      </w:tr>
    </w:tbl>
    <w:p w14:paraId="309274AB" w14:textId="7EFF0E65" w:rsidR="00425749" w:rsidRPr="00456128" w:rsidRDefault="00AB3622" w:rsidP="00425749">
      <w:pPr>
        <w:ind w:left="567" w:hanging="567"/>
        <w:jc w:val="both"/>
        <w:rPr>
          <w:rFonts w:asciiTheme="minorHAnsi" w:hAnsiTheme="minorHAnsi" w:cstheme="minorHAnsi"/>
          <w:sz w:val="20"/>
          <w:szCs w:val="20"/>
        </w:rPr>
      </w:pPr>
      <w:r w:rsidRPr="00456128">
        <w:rPr>
          <w:rFonts w:asciiTheme="minorHAnsi" w:hAnsiTheme="minorHAnsi" w:cstheme="minorHAnsi"/>
          <w:b/>
          <w:sz w:val="20"/>
          <w:szCs w:val="20"/>
        </w:rPr>
        <w:t xml:space="preserve">Zdroj: </w:t>
      </w:r>
      <w:r w:rsidR="00425749" w:rsidRPr="00456128">
        <w:rPr>
          <w:rFonts w:asciiTheme="minorHAnsi" w:hAnsiTheme="minorHAnsi" w:cstheme="minorHAnsi"/>
          <w:sz w:val="20"/>
          <w:szCs w:val="20"/>
        </w:rPr>
        <w:tab/>
        <w:t>o</w:t>
      </w:r>
      <w:r w:rsidRPr="00456128">
        <w:rPr>
          <w:rFonts w:asciiTheme="minorHAnsi" w:hAnsiTheme="minorHAnsi" w:cstheme="minorHAnsi"/>
          <w:sz w:val="20"/>
          <w:szCs w:val="20"/>
        </w:rPr>
        <w:t>dpověď MZe na žádost NKÚ</w:t>
      </w:r>
      <w:r w:rsidR="00425749" w:rsidRPr="00456128">
        <w:rPr>
          <w:rFonts w:asciiTheme="minorHAnsi" w:hAnsiTheme="minorHAnsi" w:cstheme="minorHAnsi"/>
          <w:sz w:val="20"/>
          <w:szCs w:val="20"/>
        </w:rPr>
        <w:t>;</w:t>
      </w:r>
      <w:r w:rsidRPr="00456128">
        <w:rPr>
          <w:rFonts w:asciiTheme="minorHAnsi" w:hAnsiTheme="minorHAnsi" w:cstheme="minorHAnsi"/>
          <w:sz w:val="20"/>
          <w:szCs w:val="20"/>
        </w:rPr>
        <w:t xml:space="preserve"> vlastní zpracování </w:t>
      </w:r>
      <w:r w:rsidR="00425749" w:rsidRPr="00456128">
        <w:rPr>
          <w:rFonts w:asciiTheme="minorHAnsi" w:hAnsiTheme="minorHAnsi" w:cstheme="minorHAnsi"/>
          <w:sz w:val="20"/>
          <w:szCs w:val="20"/>
        </w:rPr>
        <w:t xml:space="preserve">NKÚ. </w:t>
      </w:r>
    </w:p>
    <w:p w14:paraId="377DAFAB" w14:textId="76140CDD" w:rsidR="00AB3622" w:rsidRPr="00456128" w:rsidRDefault="00AB3622" w:rsidP="00425749">
      <w:pPr>
        <w:ind w:left="993" w:hanging="993"/>
        <w:jc w:val="both"/>
        <w:rPr>
          <w:rFonts w:asciiTheme="minorHAnsi" w:hAnsiTheme="minorHAnsi" w:cstheme="minorHAnsi"/>
          <w:sz w:val="20"/>
          <w:szCs w:val="20"/>
        </w:rPr>
      </w:pPr>
      <w:r w:rsidRPr="00456128">
        <w:rPr>
          <w:rFonts w:asciiTheme="minorHAnsi" w:hAnsiTheme="minorHAnsi" w:cstheme="minorHAnsi"/>
          <w:b/>
          <w:sz w:val="20"/>
          <w:szCs w:val="20"/>
        </w:rPr>
        <w:t>Poznámka:</w:t>
      </w:r>
      <w:r w:rsidRPr="00456128">
        <w:rPr>
          <w:rFonts w:asciiTheme="minorHAnsi" w:hAnsiTheme="minorHAnsi" w:cstheme="minorHAnsi"/>
          <w:sz w:val="20"/>
          <w:szCs w:val="20"/>
        </w:rPr>
        <w:t xml:space="preserve"> </w:t>
      </w:r>
      <w:r w:rsidR="00425749" w:rsidRPr="00456128">
        <w:rPr>
          <w:rFonts w:asciiTheme="minorHAnsi" w:hAnsiTheme="minorHAnsi" w:cstheme="minorHAnsi"/>
          <w:sz w:val="20"/>
          <w:szCs w:val="20"/>
        </w:rPr>
        <w:tab/>
        <w:t>P</w:t>
      </w:r>
      <w:r w:rsidRPr="00456128">
        <w:rPr>
          <w:rFonts w:asciiTheme="minorHAnsi" w:hAnsiTheme="minorHAnsi" w:cstheme="minorHAnsi"/>
          <w:sz w:val="20"/>
          <w:szCs w:val="20"/>
        </w:rPr>
        <w:t>ro výdaje na zpracování dat ČMSCH za rok 2016 byl za měsíce leden</w:t>
      </w:r>
      <w:r w:rsidR="00425749" w:rsidRPr="00456128">
        <w:rPr>
          <w:rFonts w:asciiTheme="minorHAnsi" w:hAnsiTheme="minorHAnsi" w:cstheme="minorHAnsi"/>
          <w:sz w:val="20"/>
          <w:szCs w:val="20"/>
        </w:rPr>
        <w:t xml:space="preserve"> až </w:t>
      </w:r>
      <w:r w:rsidRPr="00456128">
        <w:rPr>
          <w:rFonts w:asciiTheme="minorHAnsi" w:hAnsiTheme="minorHAnsi" w:cstheme="minorHAnsi"/>
          <w:sz w:val="20"/>
          <w:szCs w:val="20"/>
        </w:rPr>
        <w:t>březen použit odhad výdajů ve</w:t>
      </w:r>
      <w:r w:rsidR="00425749" w:rsidRPr="00456128">
        <w:rPr>
          <w:rFonts w:asciiTheme="minorHAnsi" w:hAnsiTheme="minorHAnsi" w:cstheme="minorHAnsi"/>
          <w:sz w:val="20"/>
          <w:szCs w:val="20"/>
        </w:rPr>
        <w:t xml:space="preserve"> </w:t>
      </w:r>
      <w:r w:rsidRPr="00456128">
        <w:rPr>
          <w:rFonts w:asciiTheme="minorHAnsi" w:hAnsiTheme="minorHAnsi" w:cstheme="minorHAnsi"/>
          <w:sz w:val="20"/>
          <w:szCs w:val="20"/>
        </w:rPr>
        <w:t>výši 6 mil. Kč za měsíc, pro ostatní měsíce kontrolovaného období (tj. duben 2016</w:t>
      </w:r>
      <w:r w:rsidR="00425749" w:rsidRPr="00456128">
        <w:rPr>
          <w:rFonts w:asciiTheme="minorHAnsi" w:hAnsiTheme="minorHAnsi" w:cstheme="minorHAnsi"/>
          <w:sz w:val="20"/>
          <w:szCs w:val="20"/>
        </w:rPr>
        <w:t xml:space="preserve"> až </w:t>
      </w:r>
      <w:r w:rsidRPr="00456128">
        <w:rPr>
          <w:rFonts w:asciiTheme="minorHAnsi" w:hAnsiTheme="minorHAnsi" w:cstheme="minorHAnsi"/>
          <w:sz w:val="20"/>
          <w:szCs w:val="20"/>
        </w:rPr>
        <w:t>prosinec 2019) byly použity skutečně vyfakturované výdaje.</w:t>
      </w:r>
    </w:p>
    <w:p w14:paraId="6BC9149A" w14:textId="77777777" w:rsidR="00AB3622" w:rsidRPr="00456128" w:rsidRDefault="00AB3622" w:rsidP="00AB3622">
      <w:pPr>
        <w:spacing w:after="120"/>
        <w:jc w:val="both"/>
        <w:rPr>
          <w:rFonts w:asciiTheme="minorHAnsi" w:hAnsiTheme="minorHAnsi" w:cstheme="minorHAnsi"/>
          <w:lang w:eastAsia="en-US"/>
        </w:rPr>
      </w:pPr>
    </w:p>
    <w:p w14:paraId="1C283DDA" w14:textId="12327B5D" w:rsidR="00AB3622" w:rsidRPr="00456128" w:rsidRDefault="00AB3622" w:rsidP="00AB3622">
      <w:pPr>
        <w:spacing w:after="120"/>
        <w:jc w:val="both"/>
        <w:rPr>
          <w:rFonts w:asciiTheme="minorHAnsi" w:hAnsiTheme="minorHAnsi" w:cstheme="minorHAnsi"/>
          <w:lang w:eastAsia="en-US"/>
        </w:rPr>
      </w:pPr>
      <w:r w:rsidRPr="00456128">
        <w:rPr>
          <w:rFonts w:asciiTheme="minorHAnsi" w:hAnsiTheme="minorHAnsi" w:cstheme="minorHAnsi"/>
          <w:lang w:eastAsia="en-US"/>
        </w:rPr>
        <w:t xml:space="preserve">Do IZR musí údaje o chovaných zvířatech zadávat všichni chovatelé, zadávání údajů o zvířatech </w:t>
      </w:r>
      <w:r w:rsidR="004F5AF0" w:rsidRPr="00456128">
        <w:rPr>
          <w:rFonts w:asciiTheme="minorHAnsi" w:hAnsiTheme="minorHAnsi" w:cstheme="minorHAnsi"/>
          <w:lang w:eastAsia="en-US"/>
        </w:rPr>
        <w:t>lze prov</w:t>
      </w:r>
      <w:r w:rsidR="00F624FA" w:rsidRPr="00456128">
        <w:rPr>
          <w:rFonts w:asciiTheme="minorHAnsi" w:hAnsiTheme="minorHAnsi" w:cstheme="minorHAnsi"/>
          <w:lang w:eastAsia="en-US"/>
        </w:rPr>
        <w:t>ádět</w:t>
      </w:r>
      <w:r w:rsidRPr="00456128">
        <w:rPr>
          <w:rFonts w:asciiTheme="minorHAnsi" w:hAnsiTheme="minorHAnsi" w:cstheme="minorHAnsi"/>
          <w:lang w:eastAsia="en-US"/>
        </w:rPr>
        <w:t xml:space="preserve"> různ</w:t>
      </w:r>
      <w:r w:rsidR="004F5AF0" w:rsidRPr="00456128">
        <w:rPr>
          <w:rFonts w:asciiTheme="minorHAnsi" w:hAnsiTheme="minorHAnsi" w:cstheme="minorHAnsi"/>
          <w:lang w:eastAsia="en-US"/>
        </w:rPr>
        <w:t>ými</w:t>
      </w:r>
      <w:r w:rsidRPr="00456128">
        <w:rPr>
          <w:rFonts w:asciiTheme="minorHAnsi" w:hAnsiTheme="minorHAnsi" w:cstheme="minorHAnsi"/>
          <w:lang w:eastAsia="en-US"/>
        </w:rPr>
        <w:t xml:space="preserve"> způsoby, detaily o různých způsobech zadávání údajů jsou uvedeny v tabulce </w:t>
      </w:r>
      <w:r w:rsidR="00425749" w:rsidRPr="00456128">
        <w:rPr>
          <w:rFonts w:asciiTheme="minorHAnsi" w:hAnsiTheme="minorHAnsi" w:cstheme="minorHAnsi"/>
          <w:lang w:eastAsia="en-US"/>
        </w:rPr>
        <w:t xml:space="preserve">č. </w:t>
      </w:r>
      <w:r w:rsidRPr="00456128">
        <w:rPr>
          <w:rFonts w:asciiTheme="minorHAnsi" w:hAnsiTheme="minorHAnsi" w:cstheme="minorHAnsi"/>
          <w:lang w:eastAsia="en-US"/>
        </w:rPr>
        <w:t xml:space="preserve">9. Ve sloupci </w:t>
      </w:r>
      <w:r w:rsidR="00F624FA" w:rsidRPr="00456128">
        <w:rPr>
          <w:rFonts w:asciiTheme="minorHAnsi" w:hAnsiTheme="minorHAnsi" w:cstheme="minorHAnsi"/>
          <w:lang w:eastAsia="en-US"/>
        </w:rPr>
        <w:t>„</w:t>
      </w:r>
      <w:r w:rsidRPr="00456128">
        <w:rPr>
          <w:rFonts w:asciiTheme="minorHAnsi" w:hAnsiTheme="minorHAnsi" w:cstheme="minorHAnsi"/>
          <w:lang w:eastAsia="en-US"/>
        </w:rPr>
        <w:t>upřesnění</w:t>
      </w:r>
      <w:r w:rsidR="00F624FA" w:rsidRPr="00456128">
        <w:rPr>
          <w:rFonts w:asciiTheme="minorHAnsi" w:hAnsiTheme="minorHAnsi" w:cstheme="minorHAnsi"/>
          <w:lang w:eastAsia="en-US"/>
        </w:rPr>
        <w:t>“</w:t>
      </w:r>
      <w:r w:rsidRPr="00456128">
        <w:rPr>
          <w:rFonts w:asciiTheme="minorHAnsi" w:hAnsiTheme="minorHAnsi" w:cstheme="minorHAnsi"/>
          <w:lang w:eastAsia="en-US"/>
        </w:rPr>
        <w:t xml:space="preserve"> je </w:t>
      </w:r>
      <w:r w:rsidR="00F624FA" w:rsidRPr="00456128">
        <w:rPr>
          <w:rFonts w:asciiTheme="minorHAnsi" w:hAnsiTheme="minorHAnsi" w:cstheme="minorHAnsi"/>
          <w:lang w:eastAsia="en-US"/>
        </w:rPr>
        <w:t>popsáno</w:t>
      </w:r>
      <w:r w:rsidRPr="00456128">
        <w:rPr>
          <w:rFonts w:asciiTheme="minorHAnsi" w:hAnsiTheme="minorHAnsi" w:cstheme="minorHAnsi"/>
          <w:lang w:eastAsia="en-US"/>
        </w:rPr>
        <w:t>, jaké základní činnosti provádí na základě jednotlivých způsobů zadání ČMSCH</w:t>
      </w:r>
      <w:r w:rsidRPr="00456128">
        <w:rPr>
          <w:rFonts w:asciiTheme="minorHAnsi" w:hAnsiTheme="minorHAnsi" w:cstheme="minorHAnsi"/>
          <w:vertAlign w:val="superscript"/>
          <w:lang w:eastAsia="en-US"/>
        </w:rPr>
        <w:footnoteReference w:id="28"/>
      </w:r>
      <w:r w:rsidRPr="00456128">
        <w:rPr>
          <w:rFonts w:asciiTheme="minorHAnsi" w:hAnsiTheme="minorHAnsi" w:cstheme="minorHAnsi"/>
          <w:lang w:eastAsia="en-US"/>
        </w:rPr>
        <w:t>. Kontrolou bylo prověřeno, jaké způsoby hlášení chovatelé využívají a jak se podíl různých způsobů hlášení změnil v čase.</w:t>
      </w:r>
    </w:p>
    <w:p w14:paraId="4ED988DF" w14:textId="77777777" w:rsidR="00AB3622" w:rsidRPr="00456128" w:rsidRDefault="00AB3622" w:rsidP="00AB3622">
      <w:pPr>
        <w:spacing w:after="120"/>
        <w:jc w:val="both"/>
        <w:rPr>
          <w:rFonts w:asciiTheme="minorHAnsi" w:hAnsiTheme="minorHAnsi" w:cstheme="minorHAnsi"/>
          <w:lang w:eastAsia="en-US"/>
        </w:rPr>
      </w:pPr>
    </w:p>
    <w:p w14:paraId="0A64A117" w14:textId="77777777" w:rsidR="00AB3622" w:rsidRPr="00456128" w:rsidRDefault="00AB3622" w:rsidP="00AB3622">
      <w:pPr>
        <w:spacing w:after="120"/>
        <w:jc w:val="both"/>
        <w:rPr>
          <w:rFonts w:asciiTheme="minorHAnsi" w:hAnsiTheme="minorHAnsi" w:cstheme="minorHAnsi"/>
          <w:lang w:eastAsia="en-US"/>
        </w:rPr>
      </w:pPr>
    </w:p>
    <w:p w14:paraId="69F44534" w14:textId="2D560F22" w:rsidR="00AB3622" w:rsidRPr="00456128" w:rsidRDefault="00AB3622" w:rsidP="00AB3622">
      <w:pPr>
        <w:jc w:val="both"/>
        <w:rPr>
          <w:rFonts w:asciiTheme="minorHAnsi" w:hAnsiTheme="minorHAnsi" w:cstheme="minorHAnsi"/>
          <w:b/>
          <w:lang w:eastAsia="en-US"/>
        </w:rPr>
      </w:pPr>
      <w:r w:rsidRPr="00456128">
        <w:rPr>
          <w:rFonts w:asciiTheme="minorHAnsi" w:hAnsiTheme="minorHAnsi" w:cstheme="minorHAnsi"/>
          <w:b/>
          <w:lang w:eastAsia="en-US"/>
        </w:rPr>
        <w:lastRenderedPageBreak/>
        <w:t xml:space="preserve">Tabulka </w:t>
      </w:r>
      <w:r w:rsidR="00B2609F" w:rsidRPr="00456128">
        <w:rPr>
          <w:rFonts w:asciiTheme="minorHAnsi" w:hAnsiTheme="minorHAnsi" w:cstheme="minorHAnsi"/>
          <w:b/>
          <w:lang w:eastAsia="en-US"/>
        </w:rPr>
        <w:t xml:space="preserve">č. </w:t>
      </w:r>
      <w:r w:rsidRPr="00456128">
        <w:rPr>
          <w:rFonts w:asciiTheme="minorHAnsi" w:hAnsiTheme="minorHAnsi" w:cstheme="minorHAnsi"/>
          <w:b/>
          <w:lang w:eastAsia="en-US"/>
        </w:rPr>
        <w:t>9</w:t>
      </w:r>
      <w:r w:rsidR="00B2609F" w:rsidRPr="00456128">
        <w:rPr>
          <w:rFonts w:asciiTheme="minorHAnsi" w:hAnsiTheme="minorHAnsi" w:cstheme="minorHAnsi"/>
          <w:b/>
          <w:lang w:eastAsia="en-US"/>
        </w:rPr>
        <w:t>:</w:t>
      </w:r>
      <w:r w:rsidRPr="00456128">
        <w:rPr>
          <w:rFonts w:asciiTheme="minorHAnsi" w:hAnsiTheme="minorHAnsi" w:cstheme="minorHAnsi"/>
          <w:b/>
          <w:lang w:eastAsia="en-US"/>
        </w:rPr>
        <w:t xml:space="preserve"> Způsoby zadávání dat do IZR </w:t>
      </w:r>
    </w:p>
    <w:tbl>
      <w:tblPr>
        <w:tblW w:w="9068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3296"/>
        <w:gridCol w:w="4922"/>
      </w:tblGrid>
      <w:tr w:rsidR="00AB3622" w:rsidRPr="00D167A1" w14:paraId="05A1314A" w14:textId="77777777" w:rsidTr="00456128">
        <w:trPr>
          <w:trHeight w:val="34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F1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FBC06" w14:textId="77777777" w:rsidR="00AB3622" w:rsidRPr="00456128" w:rsidRDefault="00AB3622" w:rsidP="00AB3622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45612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/>
              </w:rPr>
              <w:t>Kód</w:t>
            </w:r>
          </w:p>
        </w:tc>
        <w:tc>
          <w:tcPr>
            <w:tcW w:w="32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F1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D0DBF" w14:textId="77777777" w:rsidR="00AB3622" w:rsidRPr="00456128" w:rsidRDefault="00AB3622" w:rsidP="00AB3622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456128"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>Způsob hlášení</w:t>
            </w:r>
          </w:p>
        </w:tc>
        <w:tc>
          <w:tcPr>
            <w:tcW w:w="49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F1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50A83" w14:textId="77777777" w:rsidR="00AB3622" w:rsidRPr="00456128" w:rsidRDefault="00AB3622" w:rsidP="00AB3622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456128"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>Upřesnění</w:t>
            </w:r>
          </w:p>
        </w:tc>
      </w:tr>
      <w:tr w:rsidR="00AB3622" w:rsidRPr="00D167A1" w14:paraId="1CF3885D" w14:textId="77777777" w:rsidTr="00456128">
        <w:trPr>
          <w:trHeight w:val="34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C945D" w14:textId="77777777" w:rsidR="00AB3622" w:rsidRPr="00456128" w:rsidRDefault="00AB3622" w:rsidP="00AB3622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45612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PAP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47B44" w14:textId="77777777" w:rsidR="00AB3622" w:rsidRPr="00456128" w:rsidRDefault="00AB3622" w:rsidP="00AB3622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45612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Papírové hlášení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9C47C" w14:textId="77777777" w:rsidR="00AB3622" w:rsidRPr="00456128" w:rsidRDefault="00AB3622" w:rsidP="00AB3622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45612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ČMSCH pořizuje do systému, jde do hromadného zpracování, u skotu tiskne a odesílá PLS</w:t>
            </w:r>
            <w:r w:rsidRPr="00456128">
              <w:rPr>
                <w:rFonts w:asciiTheme="minorHAnsi" w:eastAsia="Calibri" w:hAnsiTheme="minorHAnsi" w:cstheme="minorHAnsi"/>
                <w:sz w:val="20"/>
                <w:szCs w:val="20"/>
                <w:vertAlign w:val="superscript"/>
                <w:lang w:eastAsia="en-US"/>
              </w:rPr>
              <w:footnoteReference w:id="29"/>
            </w:r>
          </w:p>
        </w:tc>
      </w:tr>
      <w:tr w:rsidR="00AB3622" w:rsidRPr="00D167A1" w14:paraId="353BCE66" w14:textId="77777777" w:rsidTr="00456128">
        <w:trPr>
          <w:trHeight w:val="34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31DEB" w14:textId="77777777" w:rsidR="00AB3622" w:rsidRPr="00456128" w:rsidRDefault="00AB3622" w:rsidP="00AB3622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45612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ET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F9ACF" w14:textId="77777777" w:rsidR="00AB3622" w:rsidRPr="00456128" w:rsidRDefault="00AB3622" w:rsidP="00AB3622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45612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Elektronické hlášení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2DA42" w14:textId="598F6411" w:rsidR="00AB3622" w:rsidRPr="00456128" w:rsidRDefault="00AB3622" w:rsidP="00B2609F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45612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ČMSCH stahuje elektronické hlášení a importuje do systému, jde do hromadného zpracování, u skotu tiskne a</w:t>
            </w:r>
            <w:r w:rsidR="00B2609F" w:rsidRPr="0045612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 </w:t>
            </w:r>
            <w:r w:rsidRPr="0045612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odesílá PLS</w:t>
            </w:r>
          </w:p>
        </w:tc>
      </w:tr>
      <w:tr w:rsidR="00AB3622" w:rsidRPr="00D167A1" w14:paraId="2228F8C2" w14:textId="77777777" w:rsidTr="00456128">
        <w:trPr>
          <w:trHeight w:val="34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9F047" w14:textId="77777777" w:rsidR="00AB3622" w:rsidRPr="00456128" w:rsidRDefault="00AB3622" w:rsidP="00AB3622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45612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EPO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3A9BC" w14:textId="038EF8FE" w:rsidR="00AB3622" w:rsidRPr="00456128" w:rsidRDefault="00AB3622" w:rsidP="00F624FA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45612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Hlášení ze </w:t>
            </w:r>
            <w:r w:rsidR="00F624FA" w:rsidRPr="0045612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s</w:t>
            </w:r>
            <w:r w:rsidRPr="0045612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tájového registru na </w:t>
            </w:r>
            <w:r w:rsidR="00F624FA" w:rsidRPr="00456128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>P</w:t>
            </w:r>
            <w:r w:rsidRPr="00456128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>ortálu farmáře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3783F" w14:textId="4E31AA75" w:rsidR="00AB3622" w:rsidRPr="00456128" w:rsidRDefault="00AB3622" w:rsidP="009C4999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45612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On</w:t>
            </w:r>
            <w:r w:rsidR="009C4999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l</w:t>
            </w:r>
            <w:r w:rsidRPr="0045612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ine zpracování, PLS u skotu tiskne a odesílá ČMSCH</w:t>
            </w:r>
          </w:p>
        </w:tc>
      </w:tr>
      <w:tr w:rsidR="00AB3622" w:rsidRPr="00D167A1" w14:paraId="37E59509" w14:textId="77777777" w:rsidTr="00456128">
        <w:trPr>
          <w:trHeight w:val="34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BE539" w14:textId="77777777" w:rsidR="00AB3622" w:rsidRPr="00456128" w:rsidRDefault="00AB3622" w:rsidP="00AB3622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45612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PUL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57EC5" w14:textId="77777777" w:rsidR="00AB3622" w:rsidRPr="00456128" w:rsidRDefault="00AB3622" w:rsidP="00AB3622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45612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Hlášení pořízené na </w:t>
            </w:r>
            <w:r w:rsidRPr="00456128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>Portálu farmáře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D14D8" w14:textId="1EF2CAAB" w:rsidR="00AB3622" w:rsidRPr="00456128" w:rsidRDefault="00AB3622" w:rsidP="00F624FA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45612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On</w:t>
            </w:r>
            <w:r w:rsidR="00F624FA" w:rsidRPr="0045612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l</w:t>
            </w:r>
            <w:r w:rsidRPr="0045612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ine zpracování, PLS u skotu tiskne a odesílá ČMSCH</w:t>
            </w:r>
          </w:p>
        </w:tc>
      </w:tr>
      <w:tr w:rsidR="00AB3622" w:rsidRPr="00D167A1" w14:paraId="3C6B13D5" w14:textId="77777777" w:rsidTr="00456128">
        <w:trPr>
          <w:trHeight w:val="34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349B1" w14:textId="77777777" w:rsidR="00AB3622" w:rsidRPr="00456128" w:rsidRDefault="00AB3622" w:rsidP="00AB3622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45612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WS</w:t>
            </w:r>
          </w:p>
        </w:tc>
        <w:tc>
          <w:tcPr>
            <w:tcW w:w="32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EF9D3" w14:textId="71B99322" w:rsidR="00AB3622" w:rsidRPr="00456128" w:rsidRDefault="00AB3622" w:rsidP="00454A2E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45612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Hlášení </w:t>
            </w:r>
            <w:r w:rsidR="00454A2E" w:rsidRPr="0045612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webovou</w:t>
            </w:r>
            <w:r w:rsidRPr="0045612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službou</w:t>
            </w:r>
          </w:p>
        </w:tc>
        <w:tc>
          <w:tcPr>
            <w:tcW w:w="492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2C422" w14:textId="6355C3E8" w:rsidR="00AB3622" w:rsidRPr="00456128" w:rsidRDefault="00AB3622" w:rsidP="00F624FA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45612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On</w:t>
            </w:r>
            <w:r w:rsidR="00F624FA" w:rsidRPr="0045612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l</w:t>
            </w:r>
            <w:r w:rsidRPr="0045612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ine zpracování, PLS u skotu tiskne a odesílá ČMSCH</w:t>
            </w:r>
          </w:p>
        </w:tc>
      </w:tr>
    </w:tbl>
    <w:p w14:paraId="72E4B728" w14:textId="5BE2181E" w:rsidR="00AB3622" w:rsidRPr="00456128" w:rsidRDefault="00AB3622" w:rsidP="00AB3622">
      <w:pPr>
        <w:spacing w:after="120"/>
        <w:jc w:val="both"/>
        <w:rPr>
          <w:rFonts w:asciiTheme="minorHAnsi" w:hAnsiTheme="minorHAnsi" w:cstheme="minorHAnsi"/>
          <w:lang w:eastAsia="en-US"/>
        </w:rPr>
      </w:pPr>
      <w:r w:rsidRPr="00456128">
        <w:rPr>
          <w:rFonts w:asciiTheme="minorHAnsi" w:hAnsiTheme="minorHAnsi" w:cstheme="minorHAnsi"/>
          <w:b/>
          <w:sz w:val="20"/>
          <w:szCs w:val="20"/>
        </w:rPr>
        <w:t>Zdroj:</w:t>
      </w:r>
      <w:r w:rsidRPr="00456128">
        <w:rPr>
          <w:rFonts w:asciiTheme="minorHAnsi" w:hAnsiTheme="minorHAnsi" w:cstheme="minorHAnsi"/>
          <w:sz w:val="20"/>
          <w:szCs w:val="20"/>
        </w:rPr>
        <w:t xml:space="preserve"> </w:t>
      </w:r>
      <w:r w:rsidR="00F624FA" w:rsidRPr="00456128">
        <w:rPr>
          <w:rFonts w:asciiTheme="minorHAnsi" w:hAnsiTheme="minorHAnsi" w:cstheme="minorHAnsi"/>
          <w:sz w:val="20"/>
          <w:szCs w:val="20"/>
        </w:rPr>
        <w:t>o</w:t>
      </w:r>
      <w:r w:rsidRPr="00456128">
        <w:rPr>
          <w:rFonts w:asciiTheme="minorHAnsi" w:hAnsiTheme="minorHAnsi" w:cstheme="minorHAnsi"/>
          <w:sz w:val="20"/>
          <w:szCs w:val="20"/>
        </w:rPr>
        <w:t>dpověď MZe na žádost NKÚ</w:t>
      </w:r>
      <w:r w:rsidR="00F624FA" w:rsidRPr="00456128">
        <w:rPr>
          <w:rFonts w:asciiTheme="minorHAnsi" w:hAnsiTheme="minorHAnsi" w:cstheme="minorHAnsi"/>
          <w:sz w:val="20"/>
          <w:szCs w:val="20"/>
        </w:rPr>
        <w:t>;</w:t>
      </w:r>
      <w:r w:rsidRPr="00456128">
        <w:rPr>
          <w:rFonts w:asciiTheme="minorHAnsi" w:hAnsiTheme="minorHAnsi" w:cstheme="minorHAnsi"/>
          <w:sz w:val="20"/>
          <w:szCs w:val="20"/>
        </w:rPr>
        <w:t xml:space="preserve"> vlastní zpracování</w:t>
      </w:r>
      <w:r w:rsidR="00F624FA" w:rsidRPr="00456128">
        <w:rPr>
          <w:rFonts w:asciiTheme="minorHAnsi" w:hAnsiTheme="minorHAnsi" w:cstheme="minorHAnsi"/>
          <w:sz w:val="20"/>
          <w:szCs w:val="20"/>
        </w:rPr>
        <w:t xml:space="preserve"> NKÚ.</w:t>
      </w:r>
    </w:p>
    <w:p w14:paraId="4B535F22" w14:textId="41372E24" w:rsidR="00AB3622" w:rsidRPr="00456128" w:rsidRDefault="00AB3622" w:rsidP="00AB3622">
      <w:pPr>
        <w:spacing w:before="120" w:after="120"/>
        <w:jc w:val="both"/>
        <w:rPr>
          <w:rFonts w:asciiTheme="minorHAnsi" w:hAnsiTheme="minorHAnsi" w:cstheme="minorHAnsi"/>
          <w:lang w:eastAsia="en-US"/>
        </w:rPr>
      </w:pPr>
      <w:r w:rsidRPr="00456128">
        <w:rPr>
          <w:rFonts w:asciiTheme="minorHAnsi" w:hAnsiTheme="minorHAnsi" w:cstheme="minorHAnsi"/>
          <w:lang w:eastAsia="en-US"/>
        </w:rPr>
        <w:t>Nejvýznamnější skupinou individuálně chovaných zvířat je skot (jak počtem chovatelů, tak celkovým počtem kusů zvířat). Počet chovatelů skotu a také různé způsoby zadávání hlášení o</w:t>
      </w:r>
      <w:r w:rsidR="00DD3C15" w:rsidRPr="00456128">
        <w:rPr>
          <w:rFonts w:asciiTheme="minorHAnsi" w:hAnsiTheme="minorHAnsi" w:cstheme="minorHAnsi"/>
          <w:lang w:eastAsia="en-US"/>
        </w:rPr>
        <w:t> </w:t>
      </w:r>
      <w:r w:rsidRPr="00456128">
        <w:rPr>
          <w:rFonts w:asciiTheme="minorHAnsi" w:hAnsiTheme="minorHAnsi" w:cstheme="minorHAnsi"/>
          <w:lang w:eastAsia="en-US"/>
        </w:rPr>
        <w:t xml:space="preserve">zvířatech v letech 2015 a 2020 zachycuje tabulka </w:t>
      </w:r>
      <w:r w:rsidR="00693021" w:rsidRPr="00456128">
        <w:rPr>
          <w:rFonts w:asciiTheme="minorHAnsi" w:hAnsiTheme="minorHAnsi" w:cstheme="minorHAnsi"/>
          <w:lang w:eastAsia="en-US"/>
        </w:rPr>
        <w:t xml:space="preserve">č. </w:t>
      </w:r>
      <w:r w:rsidRPr="00456128">
        <w:rPr>
          <w:rFonts w:asciiTheme="minorHAnsi" w:hAnsiTheme="minorHAnsi" w:cstheme="minorHAnsi"/>
          <w:lang w:eastAsia="en-US"/>
        </w:rPr>
        <w:t>10. Z t</w:t>
      </w:r>
      <w:r w:rsidR="00693021" w:rsidRPr="00456128">
        <w:rPr>
          <w:rFonts w:asciiTheme="minorHAnsi" w:hAnsiTheme="minorHAnsi" w:cstheme="minorHAnsi"/>
          <w:lang w:eastAsia="en-US"/>
        </w:rPr>
        <w:t>é</w:t>
      </w:r>
      <w:r w:rsidRPr="00456128">
        <w:rPr>
          <w:rFonts w:asciiTheme="minorHAnsi" w:hAnsiTheme="minorHAnsi" w:cstheme="minorHAnsi"/>
          <w:lang w:eastAsia="en-US"/>
        </w:rPr>
        <w:t xml:space="preserve"> je zřejmé, že podíl papírových hlášení se z 59 % v roce 2015 snížil na 38 %, naopak podíl elektronických způsobů zadávání do IZR v</w:t>
      </w:r>
      <w:r w:rsidR="00693021" w:rsidRPr="00456128">
        <w:rPr>
          <w:rFonts w:asciiTheme="minorHAnsi" w:hAnsiTheme="minorHAnsi" w:cstheme="minorHAnsi"/>
          <w:lang w:eastAsia="en-US"/>
        </w:rPr>
        <w:t>z</w:t>
      </w:r>
      <w:r w:rsidRPr="00456128">
        <w:rPr>
          <w:rFonts w:asciiTheme="minorHAnsi" w:hAnsiTheme="minorHAnsi" w:cstheme="minorHAnsi"/>
          <w:lang w:eastAsia="en-US"/>
        </w:rPr>
        <w:t>rostl ze</w:t>
      </w:r>
      <w:r w:rsidR="00DD3C15" w:rsidRPr="00456128">
        <w:rPr>
          <w:rFonts w:asciiTheme="minorHAnsi" w:hAnsiTheme="minorHAnsi" w:cstheme="minorHAnsi"/>
          <w:lang w:eastAsia="en-US"/>
        </w:rPr>
        <w:t xml:space="preserve"> </w:t>
      </w:r>
      <w:r w:rsidRPr="00456128">
        <w:rPr>
          <w:rFonts w:asciiTheme="minorHAnsi" w:hAnsiTheme="minorHAnsi" w:cstheme="minorHAnsi"/>
          <w:lang w:eastAsia="en-US"/>
        </w:rPr>
        <w:t>41 % na 62 %. V roce 2020 nejvíce chovatelů používalo hlášení ze</w:t>
      </w:r>
      <w:r w:rsidR="00DD3C15" w:rsidRPr="00456128">
        <w:rPr>
          <w:rFonts w:asciiTheme="minorHAnsi" w:hAnsiTheme="minorHAnsi" w:cstheme="minorHAnsi"/>
          <w:lang w:eastAsia="en-US"/>
        </w:rPr>
        <w:t xml:space="preserve"> </w:t>
      </w:r>
      <w:r w:rsidRPr="00456128">
        <w:rPr>
          <w:rFonts w:asciiTheme="minorHAnsi" w:hAnsiTheme="minorHAnsi" w:cstheme="minorHAnsi"/>
          <w:lang w:eastAsia="en-US"/>
        </w:rPr>
        <w:t xml:space="preserve">stájového registru na </w:t>
      </w:r>
      <w:r w:rsidR="00DD3C15" w:rsidRPr="00456128">
        <w:rPr>
          <w:rFonts w:asciiTheme="minorHAnsi" w:hAnsiTheme="minorHAnsi" w:cstheme="minorHAnsi"/>
          <w:i/>
          <w:lang w:eastAsia="en-US"/>
        </w:rPr>
        <w:t>P</w:t>
      </w:r>
      <w:r w:rsidRPr="00456128">
        <w:rPr>
          <w:rFonts w:asciiTheme="minorHAnsi" w:hAnsiTheme="minorHAnsi" w:cstheme="minorHAnsi"/>
          <w:i/>
          <w:lang w:eastAsia="en-US"/>
        </w:rPr>
        <w:t>ortálu farmáře</w:t>
      </w:r>
      <w:r w:rsidRPr="00456128">
        <w:rPr>
          <w:rFonts w:asciiTheme="minorHAnsi" w:hAnsiTheme="minorHAnsi" w:cstheme="minorHAnsi"/>
          <w:lang w:eastAsia="en-US"/>
        </w:rPr>
        <w:t xml:space="preserve"> (EPO).</w:t>
      </w:r>
    </w:p>
    <w:p w14:paraId="587580E1" w14:textId="7CF1EEEB" w:rsidR="00AB3622" w:rsidRPr="00456128" w:rsidRDefault="00AB3622" w:rsidP="00AB3622">
      <w:pPr>
        <w:spacing w:before="120"/>
        <w:rPr>
          <w:rFonts w:asciiTheme="minorHAnsi" w:hAnsiTheme="minorHAnsi" w:cstheme="minorHAnsi"/>
          <w:b/>
          <w:lang w:eastAsia="en-US"/>
        </w:rPr>
      </w:pPr>
      <w:r w:rsidRPr="00456128">
        <w:rPr>
          <w:rFonts w:asciiTheme="minorHAnsi" w:hAnsiTheme="minorHAnsi" w:cstheme="minorHAnsi"/>
          <w:b/>
          <w:lang w:eastAsia="en-US"/>
        </w:rPr>
        <w:t xml:space="preserve">Tabulka </w:t>
      </w:r>
      <w:r w:rsidR="00B2609F" w:rsidRPr="00456128">
        <w:rPr>
          <w:rFonts w:asciiTheme="minorHAnsi" w:hAnsiTheme="minorHAnsi" w:cstheme="minorHAnsi"/>
          <w:b/>
          <w:lang w:eastAsia="en-US"/>
        </w:rPr>
        <w:t xml:space="preserve">č. </w:t>
      </w:r>
      <w:r w:rsidRPr="00456128">
        <w:rPr>
          <w:rFonts w:asciiTheme="minorHAnsi" w:hAnsiTheme="minorHAnsi" w:cstheme="minorHAnsi"/>
          <w:b/>
          <w:lang w:eastAsia="en-US"/>
        </w:rPr>
        <w:t>10</w:t>
      </w:r>
      <w:r w:rsidR="00B2609F" w:rsidRPr="00456128">
        <w:rPr>
          <w:rFonts w:asciiTheme="minorHAnsi" w:hAnsiTheme="minorHAnsi" w:cstheme="minorHAnsi"/>
          <w:b/>
          <w:lang w:eastAsia="en-US"/>
        </w:rPr>
        <w:t>:</w:t>
      </w:r>
      <w:r w:rsidRPr="00456128">
        <w:rPr>
          <w:rFonts w:asciiTheme="minorHAnsi" w:hAnsiTheme="minorHAnsi" w:cstheme="minorHAnsi"/>
          <w:b/>
          <w:lang w:eastAsia="en-US"/>
        </w:rPr>
        <w:t xml:space="preserve"> Počet chovatelů skotu a různé způsoby zadávání</w:t>
      </w:r>
      <w:r w:rsidR="00F33306" w:rsidRPr="00456128">
        <w:rPr>
          <w:rFonts w:asciiTheme="minorHAnsi" w:hAnsiTheme="minorHAnsi" w:cstheme="minorHAnsi"/>
          <w:b/>
          <w:lang w:eastAsia="en-US"/>
        </w:rPr>
        <w:t xml:space="preserve"> </w:t>
      </w:r>
      <w:r w:rsidR="00C46168" w:rsidRPr="00456128">
        <w:rPr>
          <w:rFonts w:asciiTheme="minorHAnsi" w:hAnsiTheme="minorHAnsi" w:cstheme="minorHAnsi"/>
          <w:b/>
          <w:lang w:eastAsia="en-US"/>
        </w:rPr>
        <w:t>dat do IZR</w:t>
      </w:r>
    </w:p>
    <w:tbl>
      <w:tblPr>
        <w:tblStyle w:val="Mkatabulky1"/>
        <w:tblW w:w="9135" w:type="dxa"/>
        <w:tblLayout w:type="fixed"/>
        <w:tblLook w:val="04A0" w:firstRow="1" w:lastRow="0" w:firstColumn="1" w:lastColumn="0" w:noHBand="0" w:noVBand="1"/>
      </w:tblPr>
      <w:tblGrid>
        <w:gridCol w:w="2406"/>
        <w:gridCol w:w="950"/>
        <w:gridCol w:w="1204"/>
        <w:gridCol w:w="1205"/>
        <w:gridCol w:w="1205"/>
        <w:gridCol w:w="1205"/>
        <w:gridCol w:w="960"/>
      </w:tblGrid>
      <w:tr w:rsidR="00AB3622" w:rsidRPr="00D167A1" w14:paraId="3AC834C6" w14:textId="77777777" w:rsidTr="00456128">
        <w:trPr>
          <w:trHeight w:val="340"/>
        </w:trPr>
        <w:tc>
          <w:tcPr>
            <w:tcW w:w="2406" w:type="dxa"/>
            <w:vMerge w:val="restart"/>
            <w:shd w:val="clear" w:color="auto" w:fill="E5F1FF"/>
            <w:noWrap/>
            <w:vAlign w:val="center"/>
          </w:tcPr>
          <w:p w14:paraId="2EDE164D" w14:textId="77777777" w:rsidR="00AB3622" w:rsidRPr="00456128" w:rsidRDefault="00AB3622" w:rsidP="00AB362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Skot</w:t>
            </w:r>
          </w:p>
        </w:tc>
        <w:tc>
          <w:tcPr>
            <w:tcW w:w="950" w:type="dxa"/>
            <w:vMerge w:val="restart"/>
            <w:shd w:val="clear" w:color="auto" w:fill="E5F1FF"/>
            <w:noWrap/>
            <w:vAlign w:val="center"/>
          </w:tcPr>
          <w:p w14:paraId="190A444B" w14:textId="77777777" w:rsidR="00AB3622" w:rsidRPr="00456128" w:rsidRDefault="00AB3622" w:rsidP="00AB3622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Papírová hlášení</w:t>
            </w:r>
          </w:p>
        </w:tc>
        <w:tc>
          <w:tcPr>
            <w:tcW w:w="4819" w:type="dxa"/>
            <w:gridSpan w:val="4"/>
            <w:shd w:val="clear" w:color="auto" w:fill="E5F1FF"/>
            <w:noWrap/>
            <w:vAlign w:val="center"/>
          </w:tcPr>
          <w:p w14:paraId="39EAAD30" w14:textId="6867B763" w:rsidR="00AB3622" w:rsidRPr="00456128" w:rsidRDefault="00AB3622" w:rsidP="00C4616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Online a elektronická hlášení</w:t>
            </w:r>
          </w:p>
        </w:tc>
        <w:tc>
          <w:tcPr>
            <w:tcW w:w="960" w:type="dxa"/>
            <w:vMerge w:val="restart"/>
            <w:shd w:val="clear" w:color="auto" w:fill="F2C6C9"/>
            <w:noWrap/>
            <w:vAlign w:val="center"/>
          </w:tcPr>
          <w:p w14:paraId="7B02F043" w14:textId="77777777" w:rsidR="00AB3622" w:rsidRPr="00456128" w:rsidRDefault="00AB3622" w:rsidP="00AB3622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Celkem</w:t>
            </w:r>
          </w:p>
        </w:tc>
      </w:tr>
      <w:tr w:rsidR="00AB3622" w:rsidRPr="00D167A1" w14:paraId="48DE1941" w14:textId="77777777" w:rsidTr="00456128">
        <w:trPr>
          <w:trHeight w:val="340"/>
        </w:trPr>
        <w:tc>
          <w:tcPr>
            <w:tcW w:w="2406" w:type="dxa"/>
            <w:vMerge/>
            <w:shd w:val="clear" w:color="auto" w:fill="E5F1FF"/>
            <w:noWrap/>
            <w:vAlign w:val="center"/>
            <w:hideMark/>
          </w:tcPr>
          <w:p w14:paraId="2D9D6247" w14:textId="77777777" w:rsidR="00AB3622" w:rsidRPr="00456128" w:rsidRDefault="00AB3622" w:rsidP="00AB362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vMerge/>
            <w:shd w:val="clear" w:color="auto" w:fill="E5F1FF"/>
            <w:noWrap/>
            <w:vAlign w:val="center"/>
            <w:hideMark/>
          </w:tcPr>
          <w:p w14:paraId="09D0092D" w14:textId="77777777" w:rsidR="00AB3622" w:rsidRPr="00456128" w:rsidRDefault="00AB3622" w:rsidP="00AB362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04" w:type="dxa"/>
            <w:noWrap/>
            <w:vAlign w:val="center"/>
            <w:hideMark/>
          </w:tcPr>
          <w:p w14:paraId="0CFCAC7D" w14:textId="77777777" w:rsidR="00AB3622" w:rsidRPr="00456128" w:rsidRDefault="00AB3622" w:rsidP="00AB362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ET</w:t>
            </w:r>
          </w:p>
        </w:tc>
        <w:tc>
          <w:tcPr>
            <w:tcW w:w="1205" w:type="dxa"/>
            <w:noWrap/>
            <w:vAlign w:val="center"/>
            <w:hideMark/>
          </w:tcPr>
          <w:p w14:paraId="5471E02C" w14:textId="77777777" w:rsidR="00AB3622" w:rsidRPr="00456128" w:rsidRDefault="00AB3622" w:rsidP="00AB362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EPO</w:t>
            </w:r>
          </w:p>
        </w:tc>
        <w:tc>
          <w:tcPr>
            <w:tcW w:w="1205" w:type="dxa"/>
            <w:noWrap/>
            <w:vAlign w:val="center"/>
            <w:hideMark/>
          </w:tcPr>
          <w:p w14:paraId="2FB1CAA2" w14:textId="77777777" w:rsidR="00AB3622" w:rsidRPr="00456128" w:rsidRDefault="00AB3622" w:rsidP="00AB362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PUL</w:t>
            </w:r>
          </w:p>
        </w:tc>
        <w:tc>
          <w:tcPr>
            <w:tcW w:w="1205" w:type="dxa"/>
            <w:noWrap/>
            <w:vAlign w:val="center"/>
            <w:hideMark/>
          </w:tcPr>
          <w:p w14:paraId="52B769BD" w14:textId="77777777" w:rsidR="00AB3622" w:rsidRPr="00456128" w:rsidRDefault="00AB3622" w:rsidP="00AB362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WS</w:t>
            </w:r>
          </w:p>
        </w:tc>
        <w:tc>
          <w:tcPr>
            <w:tcW w:w="960" w:type="dxa"/>
            <w:vMerge/>
            <w:shd w:val="clear" w:color="auto" w:fill="F2C6C9"/>
            <w:noWrap/>
            <w:vAlign w:val="center"/>
            <w:hideMark/>
          </w:tcPr>
          <w:p w14:paraId="61605D09" w14:textId="77777777" w:rsidR="00AB3622" w:rsidRPr="00456128" w:rsidRDefault="00AB3622" w:rsidP="00AB362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AB3622" w:rsidRPr="00D167A1" w14:paraId="1D432177" w14:textId="77777777" w:rsidTr="00456128">
        <w:trPr>
          <w:trHeight w:val="340"/>
        </w:trPr>
        <w:tc>
          <w:tcPr>
            <w:tcW w:w="2406" w:type="dxa"/>
            <w:shd w:val="clear" w:color="auto" w:fill="F2F2F2"/>
            <w:noWrap/>
            <w:vAlign w:val="center"/>
            <w:hideMark/>
          </w:tcPr>
          <w:p w14:paraId="0B7BBD8A" w14:textId="77777777" w:rsidR="00AB3622" w:rsidRPr="00456128" w:rsidRDefault="00AB3622" w:rsidP="00AB362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Počet chovatelů v roce 2015</w:t>
            </w:r>
          </w:p>
        </w:tc>
        <w:tc>
          <w:tcPr>
            <w:tcW w:w="950" w:type="dxa"/>
            <w:shd w:val="clear" w:color="auto" w:fill="F2F2F2"/>
            <w:vAlign w:val="center"/>
            <w:hideMark/>
          </w:tcPr>
          <w:p w14:paraId="25231254" w14:textId="77777777" w:rsidR="00AB3622" w:rsidRPr="00456128" w:rsidRDefault="00AB3622" w:rsidP="000E7D6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9 444</w:t>
            </w:r>
          </w:p>
        </w:tc>
        <w:tc>
          <w:tcPr>
            <w:tcW w:w="1204" w:type="dxa"/>
            <w:shd w:val="clear" w:color="auto" w:fill="F2F2F2"/>
            <w:vAlign w:val="center"/>
            <w:hideMark/>
          </w:tcPr>
          <w:p w14:paraId="4D82E706" w14:textId="77777777" w:rsidR="00AB3622" w:rsidRPr="00456128" w:rsidRDefault="00AB3622" w:rsidP="00456128">
            <w:pPr>
              <w:ind w:right="44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1 320</w:t>
            </w:r>
          </w:p>
        </w:tc>
        <w:tc>
          <w:tcPr>
            <w:tcW w:w="1205" w:type="dxa"/>
            <w:shd w:val="clear" w:color="auto" w:fill="F2F2F2"/>
            <w:vAlign w:val="center"/>
            <w:hideMark/>
          </w:tcPr>
          <w:p w14:paraId="31E5A819" w14:textId="77777777" w:rsidR="00AB3622" w:rsidRPr="00456128" w:rsidRDefault="00AB3622" w:rsidP="00456128">
            <w:pPr>
              <w:ind w:right="44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4 076</w:t>
            </w:r>
          </w:p>
        </w:tc>
        <w:tc>
          <w:tcPr>
            <w:tcW w:w="1205" w:type="dxa"/>
            <w:shd w:val="clear" w:color="auto" w:fill="F2F2F2"/>
            <w:vAlign w:val="center"/>
            <w:hideMark/>
          </w:tcPr>
          <w:p w14:paraId="526E9588" w14:textId="77777777" w:rsidR="00AB3622" w:rsidRPr="00456128" w:rsidRDefault="00AB3622" w:rsidP="00456128">
            <w:pPr>
              <w:ind w:right="44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1 010</w:t>
            </w:r>
          </w:p>
        </w:tc>
        <w:tc>
          <w:tcPr>
            <w:tcW w:w="1205" w:type="dxa"/>
            <w:shd w:val="clear" w:color="auto" w:fill="F2F2F2"/>
            <w:vAlign w:val="center"/>
            <w:hideMark/>
          </w:tcPr>
          <w:p w14:paraId="776B6310" w14:textId="77777777" w:rsidR="00AB3622" w:rsidRPr="00456128" w:rsidRDefault="00AB3622" w:rsidP="00456128">
            <w:pPr>
              <w:ind w:right="44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960" w:type="dxa"/>
            <w:shd w:val="clear" w:color="auto" w:fill="F2C6C9"/>
            <w:noWrap/>
            <w:vAlign w:val="center"/>
            <w:hideMark/>
          </w:tcPr>
          <w:p w14:paraId="6DC442CA" w14:textId="77777777" w:rsidR="00AB3622" w:rsidRPr="00456128" w:rsidRDefault="00AB3622" w:rsidP="00456128">
            <w:pPr>
              <w:ind w:right="44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15 981</w:t>
            </w:r>
          </w:p>
        </w:tc>
      </w:tr>
      <w:tr w:rsidR="00AB3622" w:rsidRPr="00D167A1" w14:paraId="4F9A6DB8" w14:textId="77777777" w:rsidTr="00456128">
        <w:trPr>
          <w:trHeight w:val="340"/>
        </w:trPr>
        <w:tc>
          <w:tcPr>
            <w:tcW w:w="2406" w:type="dxa"/>
            <w:shd w:val="clear" w:color="auto" w:fill="F2F2F2"/>
            <w:noWrap/>
            <w:vAlign w:val="center"/>
            <w:hideMark/>
          </w:tcPr>
          <w:p w14:paraId="3367A33B" w14:textId="77777777" w:rsidR="00AB3622" w:rsidRPr="00456128" w:rsidRDefault="00AB3622" w:rsidP="00AB362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Podíl chovatelů v roce 2015</w:t>
            </w:r>
          </w:p>
        </w:tc>
        <w:tc>
          <w:tcPr>
            <w:tcW w:w="950" w:type="dxa"/>
            <w:shd w:val="clear" w:color="auto" w:fill="F2F2F2"/>
            <w:vAlign w:val="center"/>
            <w:hideMark/>
          </w:tcPr>
          <w:p w14:paraId="29EDCF79" w14:textId="77777777" w:rsidR="00AB3622" w:rsidRPr="00456128" w:rsidRDefault="00AB3622" w:rsidP="000E7D6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59,10 %</w:t>
            </w:r>
          </w:p>
        </w:tc>
        <w:tc>
          <w:tcPr>
            <w:tcW w:w="1204" w:type="dxa"/>
            <w:shd w:val="clear" w:color="auto" w:fill="F2F2F2"/>
            <w:vAlign w:val="center"/>
            <w:hideMark/>
          </w:tcPr>
          <w:p w14:paraId="233D21E9" w14:textId="77777777" w:rsidR="00AB3622" w:rsidRPr="00456128" w:rsidRDefault="00AB3622" w:rsidP="00456128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8,30 %</w:t>
            </w:r>
          </w:p>
        </w:tc>
        <w:tc>
          <w:tcPr>
            <w:tcW w:w="1205" w:type="dxa"/>
            <w:shd w:val="clear" w:color="auto" w:fill="F2F2F2"/>
            <w:vAlign w:val="center"/>
            <w:hideMark/>
          </w:tcPr>
          <w:p w14:paraId="7B4AB006" w14:textId="77777777" w:rsidR="00AB3622" w:rsidRPr="00456128" w:rsidRDefault="00AB3622" w:rsidP="00456128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25,50 %</w:t>
            </w:r>
          </w:p>
        </w:tc>
        <w:tc>
          <w:tcPr>
            <w:tcW w:w="1205" w:type="dxa"/>
            <w:shd w:val="clear" w:color="auto" w:fill="F2F2F2"/>
            <w:vAlign w:val="center"/>
            <w:hideMark/>
          </w:tcPr>
          <w:p w14:paraId="7B4FC1D9" w14:textId="77777777" w:rsidR="00AB3622" w:rsidRPr="00456128" w:rsidRDefault="00AB3622" w:rsidP="00456128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6,30 %</w:t>
            </w:r>
          </w:p>
        </w:tc>
        <w:tc>
          <w:tcPr>
            <w:tcW w:w="1205" w:type="dxa"/>
            <w:shd w:val="clear" w:color="auto" w:fill="F2F2F2"/>
            <w:vAlign w:val="center"/>
            <w:hideMark/>
          </w:tcPr>
          <w:p w14:paraId="3DCCA2C9" w14:textId="77777777" w:rsidR="00AB3622" w:rsidRPr="00456128" w:rsidRDefault="00AB3622" w:rsidP="00456128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0,80 %</w:t>
            </w:r>
          </w:p>
        </w:tc>
        <w:tc>
          <w:tcPr>
            <w:tcW w:w="960" w:type="dxa"/>
            <w:shd w:val="clear" w:color="auto" w:fill="F2C6C9"/>
            <w:vAlign w:val="center"/>
            <w:hideMark/>
          </w:tcPr>
          <w:p w14:paraId="6E8DC3B8" w14:textId="77777777" w:rsidR="00AB3622" w:rsidRPr="00456128" w:rsidRDefault="00AB3622" w:rsidP="00456128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100 %</w:t>
            </w:r>
          </w:p>
        </w:tc>
      </w:tr>
      <w:tr w:rsidR="00AB3622" w:rsidRPr="00D167A1" w14:paraId="546217E0" w14:textId="77777777" w:rsidTr="00456128">
        <w:trPr>
          <w:trHeight w:val="340"/>
        </w:trPr>
        <w:tc>
          <w:tcPr>
            <w:tcW w:w="2406" w:type="dxa"/>
            <w:noWrap/>
            <w:vAlign w:val="center"/>
            <w:hideMark/>
          </w:tcPr>
          <w:p w14:paraId="726FF9B1" w14:textId="77777777" w:rsidR="00AB3622" w:rsidRPr="00456128" w:rsidRDefault="00AB3622" w:rsidP="00AB362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Počet chovatelů v roce 2020</w:t>
            </w:r>
          </w:p>
        </w:tc>
        <w:tc>
          <w:tcPr>
            <w:tcW w:w="950" w:type="dxa"/>
            <w:vAlign w:val="center"/>
            <w:hideMark/>
          </w:tcPr>
          <w:p w14:paraId="4CCAF0F0" w14:textId="77777777" w:rsidR="00AB3622" w:rsidRPr="00456128" w:rsidRDefault="00AB3622" w:rsidP="000E7D6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5 620</w:t>
            </w:r>
          </w:p>
        </w:tc>
        <w:tc>
          <w:tcPr>
            <w:tcW w:w="1204" w:type="dxa"/>
            <w:vAlign w:val="center"/>
            <w:hideMark/>
          </w:tcPr>
          <w:p w14:paraId="208A07EC" w14:textId="77777777" w:rsidR="00AB3622" w:rsidRPr="00456128" w:rsidRDefault="00AB3622" w:rsidP="00456128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754</w:t>
            </w:r>
          </w:p>
        </w:tc>
        <w:tc>
          <w:tcPr>
            <w:tcW w:w="1205" w:type="dxa"/>
            <w:vAlign w:val="center"/>
            <w:hideMark/>
          </w:tcPr>
          <w:p w14:paraId="6A5EAF51" w14:textId="77777777" w:rsidR="00AB3622" w:rsidRPr="00456128" w:rsidRDefault="00AB3622" w:rsidP="00456128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7 242</w:t>
            </w:r>
          </w:p>
        </w:tc>
        <w:tc>
          <w:tcPr>
            <w:tcW w:w="1205" w:type="dxa"/>
            <w:vAlign w:val="center"/>
            <w:hideMark/>
          </w:tcPr>
          <w:p w14:paraId="4D78944F" w14:textId="77777777" w:rsidR="00AB3622" w:rsidRPr="00456128" w:rsidRDefault="00AB3622" w:rsidP="00456128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1 054</w:t>
            </w:r>
          </w:p>
        </w:tc>
        <w:tc>
          <w:tcPr>
            <w:tcW w:w="1205" w:type="dxa"/>
            <w:vAlign w:val="center"/>
            <w:hideMark/>
          </w:tcPr>
          <w:p w14:paraId="25DE8B65" w14:textId="77777777" w:rsidR="00AB3622" w:rsidRPr="00456128" w:rsidRDefault="00AB3622" w:rsidP="00456128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960" w:type="dxa"/>
            <w:shd w:val="clear" w:color="auto" w:fill="F2C6C9"/>
            <w:noWrap/>
            <w:vAlign w:val="center"/>
            <w:hideMark/>
          </w:tcPr>
          <w:p w14:paraId="65965C5C" w14:textId="77777777" w:rsidR="00AB3622" w:rsidRPr="00456128" w:rsidRDefault="00AB3622" w:rsidP="00456128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14 902</w:t>
            </w:r>
          </w:p>
        </w:tc>
      </w:tr>
      <w:tr w:rsidR="00AB3622" w:rsidRPr="00D167A1" w14:paraId="199D2050" w14:textId="77777777" w:rsidTr="00456128">
        <w:trPr>
          <w:trHeight w:val="340"/>
        </w:trPr>
        <w:tc>
          <w:tcPr>
            <w:tcW w:w="2406" w:type="dxa"/>
            <w:noWrap/>
            <w:vAlign w:val="center"/>
            <w:hideMark/>
          </w:tcPr>
          <w:p w14:paraId="523AE023" w14:textId="77777777" w:rsidR="00AB3622" w:rsidRPr="00456128" w:rsidRDefault="00AB3622" w:rsidP="00AB362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Podíl chovatelů v roce 2020</w:t>
            </w:r>
          </w:p>
        </w:tc>
        <w:tc>
          <w:tcPr>
            <w:tcW w:w="950" w:type="dxa"/>
            <w:noWrap/>
            <w:vAlign w:val="center"/>
            <w:hideMark/>
          </w:tcPr>
          <w:p w14:paraId="37B590E8" w14:textId="77777777" w:rsidR="00AB3622" w:rsidRPr="00456128" w:rsidRDefault="00AB3622" w:rsidP="000E7D6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37,70 %</w:t>
            </w:r>
          </w:p>
        </w:tc>
        <w:tc>
          <w:tcPr>
            <w:tcW w:w="1204" w:type="dxa"/>
            <w:noWrap/>
            <w:vAlign w:val="center"/>
            <w:hideMark/>
          </w:tcPr>
          <w:p w14:paraId="4B84E73A" w14:textId="77777777" w:rsidR="00AB3622" w:rsidRPr="00456128" w:rsidRDefault="00AB3622" w:rsidP="00456128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5,10 %</w:t>
            </w:r>
          </w:p>
        </w:tc>
        <w:tc>
          <w:tcPr>
            <w:tcW w:w="1205" w:type="dxa"/>
            <w:noWrap/>
            <w:vAlign w:val="center"/>
            <w:hideMark/>
          </w:tcPr>
          <w:p w14:paraId="44A778D5" w14:textId="77777777" w:rsidR="00AB3622" w:rsidRPr="00456128" w:rsidRDefault="00AB3622" w:rsidP="00456128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48,60 %</w:t>
            </w:r>
          </w:p>
        </w:tc>
        <w:tc>
          <w:tcPr>
            <w:tcW w:w="1205" w:type="dxa"/>
            <w:noWrap/>
            <w:vAlign w:val="center"/>
            <w:hideMark/>
          </w:tcPr>
          <w:p w14:paraId="67D35845" w14:textId="77777777" w:rsidR="00AB3622" w:rsidRPr="00456128" w:rsidRDefault="00AB3622" w:rsidP="00456128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7,10 %</w:t>
            </w:r>
          </w:p>
        </w:tc>
        <w:tc>
          <w:tcPr>
            <w:tcW w:w="1205" w:type="dxa"/>
            <w:noWrap/>
            <w:vAlign w:val="center"/>
            <w:hideMark/>
          </w:tcPr>
          <w:p w14:paraId="31EE478D" w14:textId="77777777" w:rsidR="00AB3622" w:rsidRPr="00456128" w:rsidRDefault="00AB3622" w:rsidP="00456128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1,50 %</w:t>
            </w:r>
          </w:p>
        </w:tc>
        <w:tc>
          <w:tcPr>
            <w:tcW w:w="960" w:type="dxa"/>
            <w:shd w:val="clear" w:color="auto" w:fill="F2C6C9"/>
            <w:noWrap/>
            <w:vAlign w:val="center"/>
            <w:hideMark/>
          </w:tcPr>
          <w:p w14:paraId="1D3BC910" w14:textId="77777777" w:rsidR="00AB3622" w:rsidRPr="00456128" w:rsidRDefault="00AB3622" w:rsidP="00456128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100 %</w:t>
            </w:r>
          </w:p>
        </w:tc>
      </w:tr>
    </w:tbl>
    <w:p w14:paraId="3BED6B10" w14:textId="281C4BB6" w:rsidR="00AB3622" w:rsidRPr="00456128" w:rsidRDefault="00AB3622" w:rsidP="00AB3622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456128">
        <w:rPr>
          <w:rFonts w:asciiTheme="minorHAnsi" w:hAnsiTheme="minorHAnsi" w:cstheme="minorHAnsi"/>
          <w:b/>
          <w:sz w:val="20"/>
          <w:szCs w:val="20"/>
        </w:rPr>
        <w:t>Zdroj:</w:t>
      </w:r>
      <w:r w:rsidRPr="00456128">
        <w:rPr>
          <w:rFonts w:asciiTheme="minorHAnsi" w:hAnsiTheme="minorHAnsi" w:cstheme="minorHAnsi"/>
          <w:sz w:val="20"/>
          <w:szCs w:val="20"/>
        </w:rPr>
        <w:t xml:space="preserve"> </w:t>
      </w:r>
      <w:r w:rsidR="00C46168" w:rsidRPr="00456128">
        <w:rPr>
          <w:rFonts w:asciiTheme="minorHAnsi" w:hAnsiTheme="minorHAnsi" w:cstheme="minorHAnsi"/>
          <w:sz w:val="20"/>
          <w:szCs w:val="20"/>
        </w:rPr>
        <w:t>o</w:t>
      </w:r>
      <w:r w:rsidRPr="00456128">
        <w:rPr>
          <w:rFonts w:asciiTheme="minorHAnsi" w:hAnsiTheme="minorHAnsi" w:cstheme="minorHAnsi"/>
          <w:sz w:val="20"/>
          <w:szCs w:val="20"/>
        </w:rPr>
        <w:t>dpověď MZe na žádost NKÚ</w:t>
      </w:r>
      <w:r w:rsidR="00C46168" w:rsidRPr="00456128">
        <w:rPr>
          <w:rFonts w:asciiTheme="minorHAnsi" w:hAnsiTheme="minorHAnsi" w:cstheme="minorHAnsi"/>
          <w:sz w:val="20"/>
          <w:szCs w:val="20"/>
        </w:rPr>
        <w:t>;</w:t>
      </w:r>
      <w:r w:rsidRPr="00456128">
        <w:rPr>
          <w:rFonts w:asciiTheme="minorHAnsi" w:hAnsiTheme="minorHAnsi" w:cstheme="minorHAnsi"/>
          <w:sz w:val="20"/>
          <w:szCs w:val="20"/>
        </w:rPr>
        <w:t xml:space="preserve"> vlastní zpracování</w:t>
      </w:r>
      <w:r w:rsidR="00C46168" w:rsidRPr="00456128">
        <w:rPr>
          <w:rFonts w:asciiTheme="minorHAnsi" w:hAnsiTheme="minorHAnsi" w:cstheme="minorHAnsi"/>
          <w:sz w:val="20"/>
          <w:szCs w:val="20"/>
        </w:rPr>
        <w:t xml:space="preserve"> NKÚ</w:t>
      </w:r>
      <w:r w:rsidR="00454A2E" w:rsidRPr="00456128">
        <w:rPr>
          <w:rFonts w:asciiTheme="minorHAnsi" w:hAnsiTheme="minorHAnsi" w:cstheme="minorHAnsi"/>
          <w:sz w:val="20"/>
          <w:szCs w:val="20"/>
        </w:rPr>
        <w:t>.</w:t>
      </w:r>
    </w:p>
    <w:p w14:paraId="1E312207" w14:textId="55436D1F" w:rsidR="00F33306" w:rsidRPr="00456128" w:rsidRDefault="00AB3622" w:rsidP="00AB3622">
      <w:pPr>
        <w:spacing w:after="120"/>
        <w:jc w:val="both"/>
        <w:rPr>
          <w:rFonts w:asciiTheme="minorHAnsi" w:hAnsiTheme="minorHAnsi" w:cstheme="minorHAnsi"/>
          <w:lang w:eastAsia="en-US"/>
        </w:rPr>
      </w:pPr>
      <w:r w:rsidRPr="00456128">
        <w:rPr>
          <w:rFonts w:asciiTheme="minorHAnsi" w:hAnsiTheme="minorHAnsi" w:cstheme="minorHAnsi"/>
          <w:lang w:eastAsia="en-US"/>
        </w:rPr>
        <w:t xml:space="preserve">Obdobně jako u chovatelů </w:t>
      </w:r>
      <w:r w:rsidRPr="00D167A1">
        <w:rPr>
          <w:rFonts w:asciiTheme="minorHAnsi" w:hAnsiTheme="minorHAnsi" w:cstheme="minorHAnsi"/>
          <w:lang w:eastAsia="en-US"/>
        </w:rPr>
        <w:t>skotu</w:t>
      </w:r>
      <w:r w:rsidR="0057554A" w:rsidRPr="00D167A1">
        <w:rPr>
          <w:rFonts w:asciiTheme="minorHAnsi" w:hAnsiTheme="minorHAnsi" w:cstheme="minorHAnsi"/>
          <w:lang w:eastAsia="en-US"/>
        </w:rPr>
        <w:t xml:space="preserve"> </w:t>
      </w:r>
      <w:r w:rsidR="0057554A" w:rsidRPr="00D167A1">
        <w:rPr>
          <w:rFonts w:asciiTheme="minorHAnsi" w:hAnsiTheme="minorHAnsi" w:cstheme="minorHAnsi"/>
        </w:rPr>
        <w:t>se podíl papírových hlášení snížil také u kategorie chovatelů individuálně evidovaných zvířat (kromě chovatelů skotu sem patří ještě chovatelé ovcí a koz)</w:t>
      </w:r>
      <w:r w:rsidRPr="00D167A1">
        <w:rPr>
          <w:rFonts w:asciiTheme="minorHAnsi" w:hAnsiTheme="minorHAnsi" w:cstheme="minorHAnsi"/>
          <w:lang w:eastAsia="en-US"/>
        </w:rPr>
        <w:t>, a to z 62 % v roce 2015 na</w:t>
      </w:r>
      <w:r w:rsidRPr="00456128">
        <w:rPr>
          <w:rFonts w:asciiTheme="minorHAnsi" w:hAnsiTheme="minorHAnsi" w:cstheme="minorHAnsi"/>
          <w:lang w:eastAsia="en-US"/>
        </w:rPr>
        <w:t xml:space="preserve"> necelých 42 % v roce 2020</w:t>
      </w:r>
      <w:r w:rsidR="0057554A" w:rsidRPr="00456128">
        <w:rPr>
          <w:rFonts w:asciiTheme="minorHAnsi" w:hAnsiTheme="minorHAnsi" w:cstheme="minorHAnsi"/>
          <w:lang w:eastAsia="en-US"/>
        </w:rPr>
        <w:t>;</w:t>
      </w:r>
      <w:r w:rsidRPr="00456128">
        <w:rPr>
          <w:rFonts w:asciiTheme="minorHAnsi" w:hAnsiTheme="minorHAnsi" w:cstheme="minorHAnsi"/>
          <w:lang w:eastAsia="en-US"/>
        </w:rPr>
        <w:t xml:space="preserve"> naopak podíl elektronických způsobů zadávání do IZR v</w:t>
      </w:r>
      <w:r w:rsidR="00693021" w:rsidRPr="00456128">
        <w:rPr>
          <w:rFonts w:asciiTheme="minorHAnsi" w:hAnsiTheme="minorHAnsi" w:cstheme="minorHAnsi"/>
          <w:lang w:eastAsia="en-US"/>
        </w:rPr>
        <w:t>z</w:t>
      </w:r>
      <w:r w:rsidRPr="00456128">
        <w:rPr>
          <w:rFonts w:asciiTheme="minorHAnsi" w:hAnsiTheme="minorHAnsi" w:cstheme="minorHAnsi"/>
          <w:lang w:eastAsia="en-US"/>
        </w:rPr>
        <w:t>rostl, a to z necelých 38 % na 58 %</w:t>
      </w:r>
      <w:r w:rsidR="00C46168" w:rsidRPr="00456128">
        <w:rPr>
          <w:rFonts w:asciiTheme="minorHAnsi" w:hAnsiTheme="minorHAnsi" w:cstheme="minorHAnsi"/>
          <w:lang w:eastAsia="en-US"/>
        </w:rPr>
        <w:t xml:space="preserve"> (viz tabulka č. 11)</w:t>
      </w:r>
      <w:r w:rsidRPr="00456128">
        <w:rPr>
          <w:rFonts w:asciiTheme="minorHAnsi" w:hAnsiTheme="minorHAnsi" w:cstheme="minorHAnsi"/>
          <w:lang w:eastAsia="en-US"/>
        </w:rPr>
        <w:t xml:space="preserve">. </w:t>
      </w:r>
    </w:p>
    <w:p w14:paraId="584B985E" w14:textId="77777777" w:rsidR="00F33306" w:rsidRPr="00456128" w:rsidRDefault="00F33306">
      <w:pPr>
        <w:spacing w:after="160" w:line="259" w:lineRule="auto"/>
        <w:rPr>
          <w:rFonts w:asciiTheme="minorHAnsi" w:hAnsiTheme="minorHAnsi" w:cstheme="minorHAnsi"/>
          <w:lang w:eastAsia="en-US"/>
        </w:rPr>
      </w:pPr>
      <w:r w:rsidRPr="00456128">
        <w:rPr>
          <w:rFonts w:asciiTheme="minorHAnsi" w:hAnsiTheme="minorHAnsi" w:cstheme="minorHAnsi"/>
          <w:lang w:eastAsia="en-US"/>
        </w:rPr>
        <w:br w:type="page"/>
      </w:r>
    </w:p>
    <w:p w14:paraId="5DF31885" w14:textId="3FBC5D0C" w:rsidR="00AB3622" w:rsidRPr="00456128" w:rsidRDefault="00AB3622" w:rsidP="000E7D66">
      <w:pPr>
        <w:spacing w:before="120"/>
        <w:ind w:left="1474" w:hanging="1474"/>
        <w:rPr>
          <w:rFonts w:asciiTheme="minorHAnsi" w:hAnsiTheme="minorHAnsi" w:cstheme="minorHAnsi"/>
          <w:b/>
          <w:lang w:eastAsia="en-US"/>
        </w:rPr>
      </w:pPr>
      <w:r w:rsidRPr="00456128">
        <w:rPr>
          <w:rFonts w:asciiTheme="minorHAnsi" w:hAnsiTheme="minorHAnsi" w:cstheme="minorHAnsi"/>
          <w:b/>
          <w:lang w:eastAsia="en-US"/>
        </w:rPr>
        <w:lastRenderedPageBreak/>
        <w:t xml:space="preserve">Tabulka </w:t>
      </w:r>
      <w:r w:rsidR="00B2609F" w:rsidRPr="00456128">
        <w:rPr>
          <w:rFonts w:asciiTheme="minorHAnsi" w:hAnsiTheme="minorHAnsi" w:cstheme="minorHAnsi"/>
          <w:b/>
          <w:lang w:eastAsia="en-US"/>
        </w:rPr>
        <w:t xml:space="preserve">č. </w:t>
      </w:r>
      <w:r w:rsidRPr="00456128">
        <w:rPr>
          <w:rFonts w:asciiTheme="minorHAnsi" w:hAnsiTheme="minorHAnsi" w:cstheme="minorHAnsi"/>
          <w:b/>
          <w:lang w:eastAsia="en-US"/>
        </w:rPr>
        <w:t>11</w:t>
      </w:r>
      <w:r w:rsidR="00B2609F" w:rsidRPr="00456128">
        <w:rPr>
          <w:rFonts w:asciiTheme="minorHAnsi" w:hAnsiTheme="minorHAnsi" w:cstheme="minorHAnsi"/>
          <w:b/>
          <w:lang w:eastAsia="en-US"/>
        </w:rPr>
        <w:t>:</w:t>
      </w:r>
      <w:r w:rsidRPr="00456128">
        <w:rPr>
          <w:rFonts w:asciiTheme="minorHAnsi" w:hAnsiTheme="minorHAnsi" w:cstheme="minorHAnsi"/>
          <w:b/>
          <w:lang w:eastAsia="en-US"/>
        </w:rPr>
        <w:t xml:space="preserve"> </w:t>
      </w:r>
      <w:r w:rsidR="000E7D66" w:rsidRPr="00456128">
        <w:rPr>
          <w:rFonts w:asciiTheme="minorHAnsi" w:hAnsiTheme="minorHAnsi" w:cstheme="minorHAnsi"/>
          <w:b/>
          <w:lang w:eastAsia="en-US"/>
        </w:rPr>
        <w:tab/>
      </w:r>
      <w:r w:rsidRPr="00456128">
        <w:rPr>
          <w:rFonts w:asciiTheme="minorHAnsi" w:hAnsiTheme="minorHAnsi" w:cstheme="minorHAnsi"/>
          <w:b/>
          <w:lang w:eastAsia="en-US"/>
        </w:rPr>
        <w:t>Počet chovatelů individuálně evidovaných zvířat a různé způsoby zadávání</w:t>
      </w:r>
      <w:r w:rsidR="00F33306" w:rsidRPr="00456128">
        <w:rPr>
          <w:rFonts w:asciiTheme="minorHAnsi" w:hAnsiTheme="minorHAnsi" w:cstheme="minorHAnsi"/>
          <w:b/>
          <w:lang w:eastAsia="en-US"/>
        </w:rPr>
        <w:t xml:space="preserve"> </w:t>
      </w:r>
      <w:r w:rsidR="00C46168" w:rsidRPr="00456128">
        <w:rPr>
          <w:rFonts w:asciiTheme="minorHAnsi" w:hAnsiTheme="minorHAnsi" w:cstheme="minorHAnsi"/>
          <w:b/>
          <w:lang w:eastAsia="en-US"/>
        </w:rPr>
        <w:t>dat do IZR</w:t>
      </w:r>
    </w:p>
    <w:tbl>
      <w:tblPr>
        <w:tblStyle w:val="Mkatabulky1"/>
        <w:tblW w:w="9135" w:type="dxa"/>
        <w:tblLayout w:type="fixed"/>
        <w:tblLook w:val="04A0" w:firstRow="1" w:lastRow="0" w:firstColumn="1" w:lastColumn="0" w:noHBand="0" w:noVBand="1"/>
      </w:tblPr>
      <w:tblGrid>
        <w:gridCol w:w="2406"/>
        <w:gridCol w:w="950"/>
        <w:gridCol w:w="1204"/>
        <w:gridCol w:w="1205"/>
        <w:gridCol w:w="1205"/>
        <w:gridCol w:w="1205"/>
        <w:gridCol w:w="960"/>
      </w:tblGrid>
      <w:tr w:rsidR="00AB3622" w:rsidRPr="00D167A1" w14:paraId="2AEF7D82" w14:textId="77777777" w:rsidTr="00456128">
        <w:trPr>
          <w:trHeight w:val="340"/>
        </w:trPr>
        <w:tc>
          <w:tcPr>
            <w:tcW w:w="2406" w:type="dxa"/>
            <w:vMerge w:val="restart"/>
            <w:shd w:val="clear" w:color="auto" w:fill="E5F1FF"/>
            <w:noWrap/>
            <w:vAlign w:val="center"/>
          </w:tcPr>
          <w:p w14:paraId="52008613" w14:textId="77777777" w:rsidR="00AB3622" w:rsidRPr="00456128" w:rsidRDefault="00AB3622" w:rsidP="00AB362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Individuálně evidovaná zvířata</w:t>
            </w:r>
          </w:p>
        </w:tc>
        <w:tc>
          <w:tcPr>
            <w:tcW w:w="950" w:type="dxa"/>
            <w:vMerge w:val="restart"/>
            <w:shd w:val="clear" w:color="auto" w:fill="E5F1FF"/>
            <w:noWrap/>
            <w:vAlign w:val="center"/>
          </w:tcPr>
          <w:p w14:paraId="792465FC" w14:textId="77777777" w:rsidR="00AB3622" w:rsidRPr="00456128" w:rsidRDefault="00AB3622" w:rsidP="00AB3622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Papírová hlášení</w:t>
            </w:r>
          </w:p>
        </w:tc>
        <w:tc>
          <w:tcPr>
            <w:tcW w:w="4819" w:type="dxa"/>
            <w:gridSpan w:val="4"/>
            <w:shd w:val="clear" w:color="auto" w:fill="E5F1FF"/>
            <w:noWrap/>
            <w:vAlign w:val="center"/>
          </w:tcPr>
          <w:p w14:paraId="046961A5" w14:textId="384A6DDA" w:rsidR="00AB3622" w:rsidRPr="00456128" w:rsidRDefault="00AB3622" w:rsidP="000E7D66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Online a elektronická hlášení</w:t>
            </w:r>
          </w:p>
        </w:tc>
        <w:tc>
          <w:tcPr>
            <w:tcW w:w="960" w:type="dxa"/>
            <w:vMerge w:val="restart"/>
            <w:shd w:val="clear" w:color="auto" w:fill="F2C6C9"/>
            <w:noWrap/>
            <w:vAlign w:val="center"/>
          </w:tcPr>
          <w:p w14:paraId="59D3BC66" w14:textId="77777777" w:rsidR="00AB3622" w:rsidRPr="00456128" w:rsidRDefault="00AB3622" w:rsidP="00AB3622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Celkem</w:t>
            </w:r>
          </w:p>
        </w:tc>
      </w:tr>
      <w:tr w:rsidR="00AB3622" w:rsidRPr="00D167A1" w14:paraId="4B90C505" w14:textId="77777777" w:rsidTr="00456128">
        <w:trPr>
          <w:trHeight w:val="340"/>
        </w:trPr>
        <w:tc>
          <w:tcPr>
            <w:tcW w:w="2406" w:type="dxa"/>
            <w:vMerge/>
            <w:shd w:val="clear" w:color="auto" w:fill="E5F1FF"/>
            <w:noWrap/>
            <w:vAlign w:val="center"/>
            <w:hideMark/>
          </w:tcPr>
          <w:p w14:paraId="40AE9FA5" w14:textId="77777777" w:rsidR="00AB3622" w:rsidRPr="00456128" w:rsidRDefault="00AB3622" w:rsidP="00AB362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vMerge/>
            <w:shd w:val="clear" w:color="auto" w:fill="E5F1FF"/>
            <w:noWrap/>
            <w:vAlign w:val="center"/>
            <w:hideMark/>
          </w:tcPr>
          <w:p w14:paraId="062F585C" w14:textId="77777777" w:rsidR="00AB3622" w:rsidRPr="00456128" w:rsidRDefault="00AB3622" w:rsidP="00AB362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04" w:type="dxa"/>
            <w:noWrap/>
            <w:vAlign w:val="center"/>
            <w:hideMark/>
          </w:tcPr>
          <w:p w14:paraId="615D659C" w14:textId="77777777" w:rsidR="00AB3622" w:rsidRPr="00456128" w:rsidRDefault="00AB3622" w:rsidP="00AB362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ET</w:t>
            </w:r>
          </w:p>
        </w:tc>
        <w:tc>
          <w:tcPr>
            <w:tcW w:w="1205" w:type="dxa"/>
            <w:noWrap/>
            <w:vAlign w:val="center"/>
            <w:hideMark/>
          </w:tcPr>
          <w:p w14:paraId="5710079C" w14:textId="77777777" w:rsidR="00AB3622" w:rsidRPr="00456128" w:rsidRDefault="00AB3622" w:rsidP="00AB362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EPO</w:t>
            </w:r>
          </w:p>
        </w:tc>
        <w:tc>
          <w:tcPr>
            <w:tcW w:w="1205" w:type="dxa"/>
            <w:noWrap/>
            <w:vAlign w:val="center"/>
            <w:hideMark/>
          </w:tcPr>
          <w:p w14:paraId="1D00C1C4" w14:textId="77777777" w:rsidR="00AB3622" w:rsidRPr="00456128" w:rsidRDefault="00AB3622" w:rsidP="00AB362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PUL</w:t>
            </w:r>
          </w:p>
        </w:tc>
        <w:tc>
          <w:tcPr>
            <w:tcW w:w="1205" w:type="dxa"/>
            <w:noWrap/>
            <w:vAlign w:val="center"/>
            <w:hideMark/>
          </w:tcPr>
          <w:p w14:paraId="41164ABA" w14:textId="77777777" w:rsidR="00AB3622" w:rsidRPr="00456128" w:rsidRDefault="00AB3622" w:rsidP="00AB362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WS</w:t>
            </w:r>
          </w:p>
        </w:tc>
        <w:tc>
          <w:tcPr>
            <w:tcW w:w="960" w:type="dxa"/>
            <w:vMerge/>
            <w:shd w:val="clear" w:color="auto" w:fill="F2C6C9"/>
            <w:noWrap/>
            <w:vAlign w:val="center"/>
            <w:hideMark/>
          </w:tcPr>
          <w:p w14:paraId="0F3DA933" w14:textId="77777777" w:rsidR="00AB3622" w:rsidRPr="00456128" w:rsidRDefault="00AB3622" w:rsidP="00AB362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AB3622" w:rsidRPr="00D167A1" w14:paraId="16B7866C" w14:textId="77777777" w:rsidTr="00456128">
        <w:trPr>
          <w:trHeight w:val="340"/>
        </w:trPr>
        <w:tc>
          <w:tcPr>
            <w:tcW w:w="2406" w:type="dxa"/>
            <w:shd w:val="clear" w:color="auto" w:fill="F2F2F2"/>
            <w:noWrap/>
            <w:vAlign w:val="center"/>
            <w:hideMark/>
          </w:tcPr>
          <w:p w14:paraId="0BE33333" w14:textId="77777777" w:rsidR="00AB3622" w:rsidRPr="00456128" w:rsidRDefault="00AB3622" w:rsidP="00AB362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Počet chovatelů v roce 2015</w:t>
            </w:r>
          </w:p>
        </w:tc>
        <w:tc>
          <w:tcPr>
            <w:tcW w:w="950" w:type="dxa"/>
            <w:shd w:val="clear" w:color="auto" w:fill="F2F2F2"/>
            <w:vAlign w:val="center"/>
          </w:tcPr>
          <w:p w14:paraId="262FF1F6" w14:textId="77777777" w:rsidR="00AB3622" w:rsidRPr="00456128" w:rsidRDefault="00AB3622" w:rsidP="00C46168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13 944</w:t>
            </w:r>
          </w:p>
        </w:tc>
        <w:tc>
          <w:tcPr>
            <w:tcW w:w="1204" w:type="dxa"/>
            <w:shd w:val="clear" w:color="auto" w:fill="F2F2F2"/>
            <w:vAlign w:val="center"/>
          </w:tcPr>
          <w:p w14:paraId="18623A52" w14:textId="77777777" w:rsidR="00AB3622" w:rsidRPr="00456128" w:rsidRDefault="00AB3622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1 636</w:t>
            </w:r>
          </w:p>
        </w:tc>
        <w:tc>
          <w:tcPr>
            <w:tcW w:w="1205" w:type="dxa"/>
            <w:shd w:val="clear" w:color="auto" w:fill="F2F2F2"/>
            <w:vAlign w:val="center"/>
          </w:tcPr>
          <w:p w14:paraId="0B640800" w14:textId="77777777" w:rsidR="00AB3622" w:rsidRPr="00456128" w:rsidRDefault="00AB3622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5 459</w:t>
            </w:r>
          </w:p>
        </w:tc>
        <w:tc>
          <w:tcPr>
            <w:tcW w:w="1205" w:type="dxa"/>
            <w:shd w:val="clear" w:color="auto" w:fill="F2F2F2"/>
            <w:vAlign w:val="center"/>
          </w:tcPr>
          <w:p w14:paraId="1793A1EC" w14:textId="77777777" w:rsidR="00AB3622" w:rsidRPr="00456128" w:rsidRDefault="00AB3622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1 237</w:t>
            </w:r>
          </w:p>
        </w:tc>
        <w:tc>
          <w:tcPr>
            <w:tcW w:w="1205" w:type="dxa"/>
            <w:shd w:val="clear" w:color="auto" w:fill="F2F2F2"/>
            <w:vAlign w:val="center"/>
          </w:tcPr>
          <w:p w14:paraId="15B79DDF" w14:textId="77777777" w:rsidR="00AB3622" w:rsidRPr="00456128" w:rsidRDefault="00AB3622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960" w:type="dxa"/>
            <w:shd w:val="clear" w:color="auto" w:fill="F2C6C9"/>
            <w:noWrap/>
            <w:vAlign w:val="center"/>
          </w:tcPr>
          <w:p w14:paraId="40304443" w14:textId="77777777" w:rsidR="00AB3622" w:rsidRPr="00456128" w:rsidRDefault="00AB3622" w:rsidP="00456128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22 412</w:t>
            </w:r>
          </w:p>
        </w:tc>
      </w:tr>
      <w:tr w:rsidR="00AB3622" w:rsidRPr="00D167A1" w14:paraId="0BE58B46" w14:textId="77777777" w:rsidTr="00456128">
        <w:trPr>
          <w:trHeight w:val="340"/>
        </w:trPr>
        <w:tc>
          <w:tcPr>
            <w:tcW w:w="2406" w:type="dxa"/>
            <w:shd w:val="clear" w:color="auto" w:fill="F2F2F2"/>
            <w:noWrap/>
            <w:vAlign w:val="center"/>
            <w:hideMark/>
          </w:tcPr>
          <w:p w14:paraId="19ACAD09" w14:textId="77777777" w:rsidR="00AB3622" w:rsidRPr="00456128" w:rsidRDefault="00AB3622" w:rsidP="00AB362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Podíl chovatelů v roce 2015</w:t>
            </w:r>
          </w:p>
        </w:tc>
        <w:tc>
          <w:tcPr>
            <w:tcW w:w="950" w:type="dxa"/>
            <w:shd w:val="clear" w:color="auto" w:fill="F2F2F2"/>
            <w:vAlign w:val="center"/>
          </w:tcPr>
          <w:p w14:paraId="1076F6E8" w14:textId="77777777" w:rsidR="00AB3622" w:rsidRPr="00456128" w:rsidRDefault="00AB3622" w:rsidP="00C46168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62,20 %</w:t>
            </w:r>
          </w:p>
        </w:tc>
        <w:tc>
          <w:tcPr>
            <w:tcW w:w="1204" w:type="dxa"/>
            <w:shd w:val="clear" w:color="auto" w:fill="F2F2F2"/>
            <w:vAlign w:val="center"/>
          </w:tcPr>
          <w:p w14:paraId="3EEAE471" w14:textId="77777777" w:rsidR="00AB3622" w:rsidRPr="00456128" w:rsidRDefault="00AB3622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7,30 %</w:t>
            </w:r>
          </w:p>
        </w:tc>
        <w:tc>
          <w:tcPr>
            <w:tcW w:w="1205" w:type="dxa"/>
            <w:shd w:val="clear" w:color="auto" w:fill="F2F2F2"/>
            <w:vAlign w:val="center"/>
          </w:tcPr>
          <w:p w14:paraId="544AABCD" w14:textId="77777777" w:rsidR="00AB3622" w:rsidRPr="00456128" w:rsidRDefault="00AB3622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24,40 %</w:t>
            </w:r>
          </w:p>
        </w:tc>
        <w:tc>
          <w:tcPr>
            <w:tcW w:w="1205" w:type="dxa"/>
            <w:shd w:val="clear" w:color="auto" w:fill="F2F2F2"/>
            <w:vAlign w:val="center"/>
          </w:tcPr>
          <w:p w14:paraId="4FADAEC3" w14:textId="77777777" w:rsidR="00AB3622" w:rsidRPr="00456128" w:rsidRDefault="00AB3622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5,50 %</w:t>
            </w:r>
          </w:p>
        </w:tc>
        <w:tc>
          <w:tcPr>
            <w:tcW w:w="1205" w:type="dxa"/>
            <w:shd w:val="clear" w:color="auto" w:fill="F2F2F2"/>
            <w:vAlign w:val="center"/>
          </w:tcPr>
          <w:p w14:paraId="55166021" w14:textId="77777777" w:rsidR="00AB3622" w:rsidRPr="00456128" w:rsidRDefault="00AB3622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0,60 %</w:t>
            </w:r>
          </w:p>
        </w:tc>
        <w:tc>
          <w:tcPr>
            <w:tcW w:w="960" w:type="dxa"/>
            <w:shd w:val="clear" w:color="auto" w:fill="F2C6C9"/>
            <w:vAlign w:val="center"/>
          </w:tcPr>
          <w:p w14:paraId="5672C467" w14:textId="77777777" w:rsidR="00AB3622" w:rsidRPr="00456128" w:rsidRDefault="00AB3622" w:rsidP="00456128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100 %</w:t>
            </w:r>
          </w:p>
        </w:tc>
      </w:tr>
      <w:tr w:rsidR="00AB3622" w:rsidRPr="00D167A1" w14:paraId="47C407DD" w14:textId="77777777" w:rsidTr="00456128">
        <w:trPr>
          <w:trHeight w:val="340"/>
        </w:trPr>
        <w:tc>
          <w:tcPr>
            <w:tcW w:w="2406" w:type="dxa"/>
            <w:noWrap/>
            <w:vAlign w:val="center"/>
            <w:hideMark/>
          </w:tcPr>
          <w:p w14:paraId="001CA678" w14:textId="77777777" w:rsidR="00AB3622" w:rsidRPr="00456128" w:rsidRDefault="00AB3622" w:rsidP="00AB362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Počet chovatelů v roce 2020</w:t>
            </w:r>
          </w:p>
        </w:tc>
        <w:tc>
          <w:tcPr>
            <w:tcW w:w="950" w:type="dxa"/>
            <w:vAlign w:val="center"/>
          </w:tcPr>
          <w:p w14:paraId="662AF93F" w14:textId="77777777" w:rsidR="00AB3622" w:rsidRPr="00456128" w:rsidRDefault="00AB3622" w:rsidP="00C46168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8 401</w:t>
            </w:r>
          </w:p>
        </w:tc>
        <w:tc>
          <w:tcPr>
            <w:tcW w:w="1204" w:type="dxa"/>
            <w:vAlign w:val="center"/>
          </w:tcPr>
          <w:p w14:paraId="19A8D3D0" w14:textId="77777777" w:rsidR="00AB3622" w:rsidRPr="00456128" w:rsidRDefault="00AB3622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883</w:t>
            </w:r>
          </w:p>
        </w:tc>
        <w:tc>
          <w:tcPr>
            <w:tcW w:w="1205" w:type="dxa"/>
            <w:vAlign w:val="center"/>
          </w:tcPr>
          <w:p w14:paraId="7CD27FF7" w14:textId="77777777" w:rsidR="00AB3622" w:rsidRPr="00456128" w:rsidRDefault="00AB3622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9 373</w:t>
            </w:r>
          </w:p>
        </w:tc>
        <w:tc>
          <w:tcPr>
            <w:tcW w:w="1205" w:type="dxa"/>
            <w:vAlign w:val="center"/>
          </w:tcPr>
          <w:p w14:paraId="328429C8" w14:textId="77777777" w:rsidR="00AB3622" w:rsidRPr="00456128" w:rsidRDefault="00AB3622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1 271</w:t>
            </w:r>
          </w:p>
        </w:tc>
        <w:tc>
          <w:tcPr>
            <w:tcW w:w="1205" w:type="dxa"/>
            <w:vAlign w:val="center"/>
          </w:tcPr>
          <w:p w14:paraId="1343ABA9" w14:textId="77777777" w:rsidR="00AB3622" w:rsidRPr="00456128" w:rsidRDefault="00AB3622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237</w:t>
            </w:r>
          </w:p>
        </w:tc>
        <w:tc>
          <w:tcPr>
            <w:tcW w:w="960" w:type="dxa"/>
            <w:shd w:val="clear" w:color="auto" w:fill="F2C6C9"/>
            <w:noWrap/>
            <w:vAlign w:val="center"/>
          </w:tcPr>
          <w:p w14:paraId="261D293E" w14:textId="77777777" w:rsidR="00AB3622" w:rsidRPr="00456128" w:rsidRDefault="00AB3622" w:rsidP="00456128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20 165</w:t>
            </w:r>
          </w:p>
        </w:tc>
      </w:tr>
      <w:tr w:rsidR="00AB3622" w:rsidRPr="00D167A1" w14:paraId="154E2BF5" w14:textId="77777777" w:rsidTr="00456128">
        <w:trPr>
          <w:trHeight w:val="340"/>
        </w:trPr>
        <w:tc>
          <w:tcPr>
            <w:tcW w:w="2406" w:type="dxa"/>
            <w:noWrap/>
            <w:vAlign w:val="center"/>
            <w:hideMark/>
          </w:tcPr>
          <w:p w14:paraId="466E890B" w14:textId="77777777" w:rsidR="00AB3622" w:rsidRPr="00456128" w:rsidRDefault="00AB3622" w:rsidP="00AB362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Podíl chovatelů v roce 2020</w:t>
            </w:r>
          </w:p>
        </w:tc>
        <w:tc>
          <w:tcPr>
            <w:tcW w:w="950" w:type="dxa"/>
            <w:noWrap/>
            <w:vAlign w:val="center"/>
          </w:tcPr>
          <w:p w14:paraId="198C4A15" w14:textId="77777777" w:rsidR="00AB3622" w:rsidRPr="00456128" w:rsidRDefault="00AB3622" w:rsidP="00C46168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41,60 %</w:t>
            </w:r>
          </w:p>
        </w:tc>
        <w:tc>
          <w:tcPr>
            <w:tcW w:w="1204" w:type="dxa"/>
            <w:noWrap/>
            <w:vAlign w:val="center"/>
          </w:tcPr>
          <w:p w14:paraId="3602CE5D" w14:textId="77777777" w:rsidR="00AB3622" w:rsidRPr="00456128" w:rsidRDefault="00AB3622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4,40 %</w:t>
            </w:r>
          </w:p>
        </w:tc>
        <w:tc>
          <w:tcPr>
            <w:tcW w:w="1205" w:type="dxa"/>
            <w:noWrap/>
            <w:vAlign w:val="center"/>
          </w:tcPr>
          <w:p w14:paraId="24B38B3F" w14:textId="77777777" w:rsidR="00AB3622" w:rsidRPr="00456128" w:rsidRDefault="00AB3622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46,50 %</w:t>
            </w:r>
          </w:p>
        </w:tc>
        <w:tc>
          <w:tcPr>
            <w:tcW w:w="1205" w:type="dxa"/>
            <w:noWrap/>
            <w:vAlign w:val="center"/>
          </w:tcPr>
          <w:p w14:paraId="16F1B1FA" w14:textId="77777777" w:rsidR="00AB3622" w:rsidRPr="00456128" w:rsidRDefault="00AB3622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6,30 %</w:t>
            </w:r>
          </w:p>
        </w:tc>
        <w:tc>
          <w:tcPr>
            <w:tcW w:w="1205" w:type="dxa"/>
            <w:noWrap/>
            <w:vAlign w:val="center"/>
          </w:tcPr>
          <w:p w14:paraId="51457F3D" w14:textId="77777777" w:rsidR="00AB3622" w:rsidRPr="00456128" w:rsidRDefault="00AB3622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1,20 %</w:t>
            </w:r>
          </w:p>
        </w:tc>
        <w:tc>
          <w:tcPr>
            <w:tcW w:w="960" w:type="dxa"/>
            <w:shd w:val="clear" w:color="auto" w:fill="F2C6C9"/>
            <w:noWrap/>
            <w:vAlign w:val="center"/>
          </w:tcPr>
          <w:p w14:paraId="722F2292" w14:textId="77777777" w:rsidR="00AB3622" w:rsidRPr="00456128" w:rsidRDefault="00AB3622" w:rsidP="00456128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100 %</w:t>
            </w:r>
          </w:p>
        </w:tc>
      </w:tr>
    </w:tbl>
    <w:p w14:paraId="72F925A6" w14:textId="1A891FB6" w:rsidR="00AB3622" w:rsidRPr="00456128" w:rsidRDefault="00AB3622" w:rsidP="00AB3622">
      <w:pPr>
        <w:spacing w:after="120"/>
        <w:jc w:val="both"/>
        <w:rPr>
          <w:rFonts w:asciiTheme="minorHAnsi" w:hAnsiTheme="minorHAnsi" w:cstheme="minorHAnsi"/>
          <w:lang w:eastAsia="en-US"/>
        </w:rPr>
      </w:pPr>
      <w:r w:rsidRPr="00456128">
        <w:rPr>
          <w:rFonts w:asciiTheme="minorHAnsi" w:hAnsiTheme="minorHAnsi" w:cstheme="minorHAnsi"/>
          <w:b/>
          <w:sz w:val="20"/>
          <w:szCs w:val="20"/>
        </w:rPr>
        <w:t>Zdroj:</w:t>
      </w:r>
      <w:r w:rsidRPr="00456128">
        <w:rPr>
          <w:rFonts w:asciiTheme="minorHAnsi" w:hAnsiTheme="minorHAnsi" w:cstheme="minorHAnsi"/>
          <w:sz w:val="20"/>
          <w:szCs w:val="20"/>
        </w:rPr>
        <w:t xml:space="preserve"> </w:t>
      </w:r>
      <w:r w:rsidR="000E7D66" w:rsidRPr="00456128">
        <w:rPr>
          <w:rFonts w:asciiTheme="minorHAnsi" w:hAnsiTheme="minorHAnsi" w:cstheme="minorHAnsi"/>
          <w:sz w:val="20"/>
          <w:szCs w:val="20"/>
        </w:rPr>
        <w:t>o</w:t>
      </w:r>
      <w:r w:rsidRPr="00456128">
        <w:rPr>
          <w:rFonts w:asciiTheme="minorHAnsi" w:hAnsiTheme="minorHAnsi" w:cstheme="minorHAnsi"/>
          <w:sz w:val="20"/>
          <w:szCs w:val="20"/>
        </w:rPr>
        <w:t>dpověď MZe na žádost NKÚ</w:t>
      </w:r>
      <w:r w:rsidR="000E7D66" w:rsidRPr="00456128">
        <w:rPr>
          <w:rFonts w:asciiTheme="minorHAnsi" w:hAnsiTheme="minorHAnsi" w:cstheme="minorHAnsi"/>
          <w:sz w:val="20"/>
          <w:szCs w:val="20"/>
        </w:rPr>
        <w:t>;</w:t>
      </w:r>
      <w:r w:rsidRPr="00456128">
        <w:rPr>
          <w:rFonts w:asciiTheme="minorHAnsi" w:hAnsiTheme="minorHAnsi" w:cstheme="minorHAnsi"/>
          <w:sz w:val="20"/>
          <w:szCs w:val="20"/>
        </w:rPr>
        <w:t xml:space="preserve"> vlastní zpracování</w:t>
      </w:r>
      <w:r w:rsidRPr="00456128">
        <w:rPr>
          <w:rFonts w:asciiTheme="minorHAnsi" w:hAnsiTheme="minorHAnsi" w:cstheme="minorHAnsi"/>
          <w:lang w:eastAsia="en-US"/>
        </w:rPr>
        <w:t xml:space="preserve"> </w:t>
      </w:r>
      <w:r w:rsidR="000E7D66" w:rsidRPr="00456128">
        <w:rPr>
          <w:rFonts w:asciiTheme="minorHAnsi" w:hAnsiTheme="minorHAnsi" w:cstheme="minorHAnsi"/>
          <w:sz w:val="20"/>
          <w:szCs w:val="20"/>
          <w:lang w:eastAsia="en-US"/>
        </w:rPr>
        <w:t>NKÚ</w:t>
      </w:r>
      <w:r w:rsidR="000E7D66" w:rsidRPr="00456128">
        <w:rPr>
          <w:rFonts w:asciiTheme="minorHAnsi" w:hAnsiTheme="minorHAnsi" w:cstheme="minorHAnsi"/>
          <w:lang w:eastAsia="en-US"/>
        </w:rPr>
        <w:t>.</w:t>
      </w:r>
    </w:p>
    <w:p w14:paraId="5B2654BA" w14:textId="677AD172" w:rsidR="00AB3622" w:rsidRPr="00456128" w:rsidRDefault="00AB3622" w:rsidP="00AB3622">
      <w:pPr>
        <w:spacing w:before="120" w:after="120"/>
        <w:jc w:val="both"/>
        <w:rPr>
          <w:rFonts w:asciiTheme="minorHAnsi" w:hAnsiTheme="minorHAnsi" w:cstheme="minorHAnsi"/>
          <w:lang w:eastAsia="en-US"/>
        </w:rPr>
      </w:pPr>
      <w:r w:rsidRPr="00456128">
        <w:rPr>
          <w:rFonts w:asciiTheme="minorHAnsi" w:hAnsiTheme="minorHAnsi" w:cstheme="minorHAnsi"/>
          <w:lang w:eastAsia="en-US"/>
        </w:rPr>
        <w:t>Jiná situace byla u skupinově chovaných zvířat, kam patří především prasata</w:t>
      </w:r>
      <w:r w:rsidR="008910A5" w:rsidRPr="00456128">
        <w:rPr>
          <w:rFonts w:asciiTheme="minorHAnsi" w:hAnsiTheme="minorHAnsi" w:cstheme="minorHAnsi"/>
          <w:lang w:eastAsia="en-US"/>
        </w:rPr>
        <w:t>.</w:t>
      </w:r>
      <w:r w:rsidRPr="00456128">
        <w:rPr>
          <w:rFonts w:asciiTheme="minorHAnsi" w:hAnsiTheme="minorHAnsi" w:cstheme="minorHAnsi"/>
          <w:lang w:eastAsia="en-US"/>
        </w:rPr>
        <w:t xml:space="preserve"> </w:t>
      </w:r>
      <w:r w:rsidR="008910A5" w:rsidRPr="00456128">
        <w:rPr>
          <w:rFonts w:asciiTheme="minorHAnsi" w:hAnsiTheme="minorHAnsi" w:cstheme="minorHAnsi"/>
          <w:lang w:eastAsia="en-US"/>
        </w:rPr>
        <w:t>Z</w:t>
      </w:r>
      <w:r w:rsidRPr="00456128">
        <w:rPr>
          <w:rFonts w:asciiTheme="minorHAnsi" w:hAnsiTheme="minorHAnsi" w:cstheme="minorHAnsi"/>
          <w:lang w:eastAsia="en-US"/>
        </w:rPr>
        <w:t>de došlo jednak k nárůstu celkového počtu chovatelů, kteří zasílají do IZR hlášení, a také k nárůstu podíl</w:t>
      </w:r>
      <w:r w:rsidR="008910A5" w:rsidRPr="00456128">
        <w:rPr>
          <w:rFonts w:asciiTheme="minorHAnsi" w:hAnsiTheme="minorHAnsi" w:cstheme="minorHAnsi"/>
          <w:lang w:eastAsia="en-US"/>
        </w:rPr>
        <w:t>u</w:t>
      </w:r>
      <w:r w:rsidRPr="00456128">
        <w:rPr>
          <w:rFonts w:asciiTheme="minorHAnsi" w:hAnsiTheme="minorHAnsi" w:cstheme="minorHAnsi"/>
          <w:lang w:eastAsia="en-US"/>
        </w:rPr>
        <w:t xml:space="preserve"> papírových hlášení. </w:t>
      </w:r>
      <w:r w:rsidR="008910A5" w:rsidRPr="00456128">
        <w:rPr>
          <w:rFonts w:asciiTheme="minorHAnsi" w:hAnsiTheme="minorHAnsi" w:cstheme="minorHAnsi"/>
          <w:lang w:eastAsia="en-US"/>
        </w:rPr>
        <w:t>Bylo t</w:t>
      </w:r>
      <w:r w:rsidRPr="00456128">
        <w:rPr>
          <w:rFonts w:asciiTheme="minorHAnsi" w:hAnsiTheme="minorHAnsi" w:cstheme="minorHAnsi"/>
          <w:lang w:eastAsia="en-US"/>
        </w:rPr>
        <w:t>o způsobeno změnou pravidel, kdy od 25. 1. 2019 má povinnost registrovat se jako chovatel prasat každý, kdo chová jeden a více kusů prasat</w:t>
      </w:r>
      <w:r w:rsidR="008910A5" w:rsidRPr="00456128">
        <w:rPr>
          <w:rFonts w:asciiTheme="minorHAnsi" w:hAnsiTheme="minorHAnsi" w:cstheme="minorHAnsi"/>
          <w:lang w:eastAsia="en-US"/>
        </w:rPr>
        <w:t>, navíc</w:t>
      </w:r>
      <w:r w:rsidRPr="00456128">
        <w:rPr>
          <w:rFonts w:asciiTheme="minorHAnsi" w:hAnsiTheme="minorHAnsi" w:cstheme="minorHAnsi"/>
          <w:lang w:eastAsia="en-US"/>
        </w:rPr>
        <w:t xml:space="preserve"> od 1. 8. 2019 byla novelou vyhlášky č. 136/2004 Sb. zavedena registrace hospodářství s chovem prasat v domácnosti (drobnochovatelé, chov prasat na výkrm). Konkrétní vývoj u skupinově chovaných zvířat je zachycen v tabulce </w:t>
      </w:r>
      <w:r w:rsidR="008910A5" w:rsidRPr="00456128">
        <w:rPr>
          <w:rFonts w:asciiTheme="minorHAnsi" w:hAnsiTheme="minorHAnsi" w:cstheme="minorHAnsi"/>
          <w:lang w:eastAsia="en-US"/>
        </w:rPr>
        <w:t xml:space="preserve">č. </w:t>
      </w:r>
      <w:r w:rsidRPr="00456128">
        <w:rPr>
          <w:rFonts w:asciiTheme="minorHAnsi" w:hAnsiTheme="minorHAnsi" w:cstheme="minorHAnsi"/>
          <w:lang w:eastAsia="en-US"/>
        </w:rPr>
        <w:t xml:space="preserve">12. </w:t>
      </w:r>
    </w:p>
    <w:p w14:paraId="688D547C" w14:textId="6DC1E0F9" w:rsidR="00AB3622" w:rsidRPr="00456128" w:rsidRDefault="00AB3622" w:rsidP="00456128">
      <w:pPr>
        <w:spacing w:before="120"/>
        <w:ind w:left="1474" w:hanging="1474"/>
        <w:rPr>
          <w:rFonts w:asciiTheme="minorHAnsi" w:hAnsiTheme="minorHAnsi" w:cstheme="minorHAnsi"/>
          <w:b/>
          <w:lang w:eastAsia="en-US"/>
        </w:rPr>
      </w:pPr>
      <w:r w:rsidRPr="00456128">
        <w:rPr>
          <w:rFonts w:asciiTheme="minorHAnsi" w:hAnsiTheme="minorHAnsi" w:cstheme="minorHAnsi"/>
          <w:b/>
          <w:lang w:eastAsia="en-US"/>
        </w:rPr>
        <w:t xml:space="preserve">Tabulka </w:t>
      </w:r>
      <w:r w:rsidR="00B2609F" w:rsidRPr="00456128">
        <w:rPr>
          <w:rFonts w:asciiTheme="minorHAnsi" w:hAnsiTheme="minorHAnsi" w:cstheme="minorHAnsi"/>
          <w:b/>
          <w:lang w:eastAsia="en-US"/>
        </w:rPr>
        <w:t xml:space="preserve">č. </w:t>
      </w:r>
      <w:r w:rsidRPr="00456128">
        <w:rPr>
          <w:rFonts w:asciiTheme="minorHAnsi" w:hAnsiTheme="minorHAnsi" w:cstheme="minorHAnsi"/>
          <w:b/>
          <w:lang w:eastAsia="en-US"/>
        </w:rPr>
        <w:t>12</w:t>
      </w:r>
      <w:r w:rsidR="00B2609F" w:rsidRPr="00456128">
        <w:rPr>
          <w:rFonts w:asciiTheme="minorHAnsi" w:hAnsiTheme="minorHAnsi" w:cstheme="minorHAnsi"/>
          <w:b/>
          <w:lang w:eastAsia="en-US"/>
        </w:rPr>
        <w:t>:</w:t>
      </w:r>
      <w:r w:rsidRPr="00456128">
        <w:rPr>
          <w:rFonts w:asciiTheme="minorHAnsi" w:hAnsiTheme="minorHAnsi" w:cstheme="minorHAnsi"/>
          <w:b/>
          <w:lang w:eastAsia="en-US"/>
        </w:rPr>
        <w:t xml:space="preserve"> </w:t>
      </w:r>
      <w:r w:rsidR="008910A5" w:rsidRPr="00456128">
        <w:rPr>
          <w:rFonts w:asciiTheme="minorHAnsi" w:hAnsiTheme="minorHAnsi" w:cstheme="minorHAnsi"/>
          <w:b/>
          <w:lang w:eastAsia="en-US"/>
        </w:rPr>
        <w:tab/>
      </w:r>
      <w:r w:rsidRPr="00456128">
        <w:rPr>
          <w:rFonts w:asciiTheme="minorHAnsi" w:hAnsiTheme="minorHAnsi" w:cstheme="minorHAnsi"/>
          <w:b/>
          <w:lang w:eastAsia="en-US"/>
        </w:rPr>
        <w:t>Počet chovatelů skupinově evidovaných zvířat a různé způsoby zadávání</w:t>
      </w:r>
      <w:r w:rsidR="008910A5" w:rsidRPr="00456128">
        <w:rPr>
          <w:rFonts w:asciiTheme="minorHAnsi" w:hAnsiTheme="minorHAnsi" w:cstheme="minorHAnsi"/>
          <w:b/>
          <w:lang w:eastAsia="en-US"/>
        </w:rPr>
        <w:t xml:space="preserve"> dat do IZR</w:t>
      </w:r>
    </w:p>
    <w:tbl>
      <w:tblPr>
        <w:tblStyle w:val="Mkatabulky1"/>
        <w:tblW w:w="902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98"/>
        <w:gridCol w:w="950"/>
        <w:gridCol w:w="1204"/>
        <w:gridCol w:w="1205"/>
        <w:gridCol w:w="1205"/>
        <w:gridCol w:w="1205"/>
        <w:gridCol w:w="960"/>
      </w:tblGrid>
      <w:tr w:rsidR="00AB3622" w:rsidRPr="00D167A1" w14:paraId="629D6A65" w14:textId="77777777" w:rsidTr="000E7D66">
        <w:trPr>
          <w:trHeight w:val="300"/>
        </w:trPr>
        <w:tc>
          <w:tcPr>
            <w:tcW w:w="2298" w:type="dxa"/>
            <w:vMerge w:val="restart"/>
            <w:shd w:val="clear" w:color="auto" w:fill="E5F1FF"/>
            <w:noWrap/>
            <w:vAlign w:val="center"/>
          </w:tcPr>
          <w:p w14:paraId="10EF0EFD" w14:textId="77777777" w:rsidR="00AB3622" w:rsidRPr="00456128" w:rsidRDefault="00AB3622" w:rsidP="00AB362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Skupinově evidovaná zvířata</w:t>
            </w:r>
          </w:p>
        </w:tc>
        <w:tc>
          <w:tcPr>
            <w:tcW w:w="950" w:type="dxa"/>
            <w:vMerge w:val="restart"/>
            <w:shd w:val="clear" w:color="auto" w:fill="E5F1FF"/>
            <w:noWrap/>
            <w:vAlign w:val="center"/>
          </w:tcPr>
          <w:p w14:paraId="3E1EAFA4" w14:textId="77777777" w:rsidR="00AB3622" w:rsidRPr="00456128" w:rsidRDefault="00AB3622" w:rsidP="00AB3622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Papírová hlášení</w:t>
            </w:r>
          </w:p>
        </w:tc>
        <w:tc>
          <w:tcPr>
            <w:tcW w:w="4819" w:type="dxa"/>
            <w:gridSpan w:val="4"/>
            <w:shd w:val="clear" w:color="auto" w:fill="E5F1FF"/>
            <w:noWrap/>
            <w:vAlign w:val="center"/>
          </w:tcPr>
          <w:p w14:paraId="3A44F51B" w14:textId="41E09323" w:rsidR="00AB3622" w:rsidRPr="00456128" w:rsidRDefault="00AB3622" w:rsidP="000E7D66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Online a elektronická hlášení</w:t>
            </w:r>
          </w:p>
        </w:tc>
        <w:tc>
          <w:tcPr>
            <w:tcW w:w="960" w:type="dxa"/>
            <w:vMerge w:val="restart"/>
            <w:shd w:val="clear" w:color="auto" w:fill="F2C6C9"/>
            <w:noWrap/>
            <w:vAlign w:val="center"/>
          </w:tcPr>
          <w:p w14:paraId="027BCE13" w14:textId="77777777" w:rsidR="00AB3622" w:rsidRPr="00456128" w:rsidRDefault="00AB3622" w:rsidP="00AB3622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Celkem</w:t>
            </w:r>
          </w:p>
        </w:tc>
      </w:tr>
      <w:tr w:rsidR="00AB3622" w:rsidRPr="00D167A1" w14:paraId="7979D728" w14:textId="77777777" w:rsidTr="000E7D66">
        <w:trPr>
          <w:trHeight w:val="300"/>
        </w:trPr>
        <w:tc>
          <w:tcPr>
            <w:tcW w:w="2298" w:type="dxa"/>
            <w:vMerge/>
            <w:shd w:val="clear" w:color="auto" w:fill="E5F1FF"/>
            <w:noWrap/>
            <w:vAlign w:val="center"/>
            <w:hideMark/>
          </w:tcPr>
          <w:p w14:paraId="4C078713" w14:textId="77777777" w:rsidR="00AB3622" w:rsidRPr="00456128" w:rsidRDefault="00AB3622" w:rsidP="00AB362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vMerge/>
            <w:shd w:val="clear" w:color="auto" w:fill="E5F1FF"/>
            <w:noWrap/>
            <w:vAlign w:val="center"/>
            <w:hideMark/>
          </w:tcPr>
          <w:p w14:paraId="57D5C156" w14:textId="77777777" w:rsidR="00AB3622" w:rsidRPr="00456128" w:rsidRDefault="00AB3622" w:rsidP="00AB362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04" w:type="dxa"/>
            <w:noWrap/>
            <w:vAlign w:val="center"/>
            <w:hideMark/>
          </w:tcPr>
          <w:p w14:paraId="3E66ED7D" w14:textId="77777777" w:rsidR="00AB3622" w:rsidRPr="00456128" w:rsidRDefault="00AB3622" w:rsidP="00AB362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ET</w:t>
            </w:r>
          </w:p>
        </w:tc>
        <w:tc>
          <w:tcPr>
            <w:tcW w:w="1205" w:type="dxa"/>
            <w:noWrap/>
            <w:vAlign w:val="center"/>
            <w:hideMark/>
          </w:tcPr>
          <w:p w14:paraId="0DB1A7CF" w14:textId="77777777" w:rsidR="00AB3622" w:rsidRPr="00456128" w:rsidRDefault="00AB3622" w:rsidP="00AB362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EPO</w:t>
            </w:r>
          </w:p>
        </w:tc>
        <w:tc>
          <w:tcPr>
            <w:tcW w:w="1205" w:type="dxa"/>
            <w:noWrap/>
            <w:vAlign w:val="center"/>
            <w:hideMark/>
          </w:tcPr>
          <w:p w14:paraId="737F6A0B" w14:textId="77777777" w:rsidR="00AB3622" w:rsidRPr="00456128" w:rsidRDefault="00AB3622" w:rsidP="00AB362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PUL</w:t>
            </w:r>
          </w:p>
        </w:tc>
        <w:tc>
          <w:tcPr>
            <w:tcW w:w="1205" w:type="dxa"/>
            <w:noWrap/>
            <w:vAlign w:val="center"/>
            <w:hideMark/>
          </w:tcPr>
          <w:p w14:paraId="7A140A86" w14:textId="77777777" w:rsidR="00AB3622" w:rsidRPr="00456128" w:rsidRDefault="00AB3622" w:rsidP="00AB362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WS</w:t>
            </w:r>
          </w:p>
        </w:tc>
        <w:tc>
          <w:tcPr>
            <w:tcW w:w="960" w:type="dxa"/>
            <w:vMerge/>
            <w:shd w:val="clear" w:color="auto" w:fill="F2C6C9"/>
            <w:noWrap/>
            <w:vAlign w:val="center"/>
            <w:hideMark/>
          </w:tcPr>
          <w:p w14:paraId="6DE4B17C" w14:textId="77777777" w:rsidR="00AB3622" w:rsidRPr="00456128" w:rsidRDefault="00AB3622" w:rsidP="00AB362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AB3622" w:rsidRPr="00D167A1" w14:paraId="53D5A09D" w14:textId="77777777" w:rsidTr="00456128">
        <w:trPr>
          <w:trHeight w:val="300"/>
        </w:trPr>
        <w:tc>
          <w:tcPr>
            <w:tcW w:w="2298" w:type="dxa"/>
            <w:shd w:val="clear" w:color="auto" w:fill="F2F2F2"/>
            <w:noWrap/>
            <w:vAlign w:val="center"/>
            <w:hideMark/>
          </w:tcPr>
          <w:p w14:paraId="52401623" w14:textId="77777777" w:rsidR="00AB3622" w:rsidRPr="00456128" w:rsidRDefault="00AB3622" w:rsidP="00AB362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Počet chovatelů v roce 2015</w:t>
            </w:r>
          </w:p>
        </w:tc>
        <w:tc>
          <w:tcPr>
            <w:tcW w:w="950" w:type="dxa"/>
            <w:shd w:val="clear" w:color="auto" w:fill="F2F2F2"/>
            <w:vAlign w:val="center"/>
          </w:tcPr>
          <w:p w14:paraId="7F9E193F" w14:textId="77777777" w:rsidR="00AB3622" w:rsidRPr="00456128" w:rsidRDefault="00AB3622" w:rsidP="00456128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1 621</w:t>
            </w:r>
          </w:p>
        </w:tc>
        <w:tc>
          <w:tcPr>
            <w:tcW w:w="1204" w:type="dxa"/>
            <w:shd w:val="clear" w:color="auto" w:fill="F2F2F2"/>
            <w:vAlign w:val="center"/>
          </w:tcPr>
          <w:p w14:paraId="6F3B9299" w14:textId="77777777" w:rsidR="00AB3622" w:rsidRPr="00456128" w:rsidRDefault="00AB3622" w:rsidP="00456128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1205" w:type="dxa"/>
            <w:shd w:val="clear" w:color="auto" w:fill="F2F2F2"/>
            <w:vAlign w:val="center"/>
          </w:tcPr>
          <w:p w14:paraId="5B73FC94" w14:textId="77777777" w:rsidR="00AB3622" w:rsidRPr="00456128" w:rsidRDefault="00AB3622" w:rsidP="00456128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359</w:t>
            </w:r>
          </w:p>
        </w:tc>
        <w:tc>
          <w:tcPr>
            <w:tcW w:w="1205" w:type="dxa"/>
            <w:shd w:val="clear" w:color="auto" w:fill="F2F2F2"/>
            <w:vAlign w:val="center"/>
          </w:tcPr>
          <w:p w14:paraId="0BADA37E" w14:textId="77777777" w:rsidR="00AB3622" w:rsidRPr="00456128" w:rsidRDefault="00AB3622" w:rsidP="00456128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1205" w:type="dxa"/>
            <w:shd w:val="clear" w:color="auto" w:fill="F2F2F2"/>
            <w:vAlign w:val="center"/>
          </w:tcPr>
          <w:p w14:paraId="1F65D791" w14:textId="77777777" w:rsidR="00AB3622" w:rsidRPr="00456128" w:rsidRDefault="00AB3622" w:rsidP="00456128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F2C6C9"/>
            <w:noWrap/>
            <w:vAlign w:val="center"/>
          </w:tcPr>
          <w:p w14:paraId="210B9165" w14:textId="77777777" w:rsidR="00AB3622" w:rsidRPr="00456128" w:rsidRDefault="00AB3622" w:rsidP="00456128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2 359</w:t>
            </w:r>
          </w:p>
        </w:tc>
      </w:tr>
      <w:tr w:rsidR="00AB3622" w:rsidRPr="00D167A1" w14:paraId="039410C2" w14:textId="77777777" w:rsidTr="00456128">
        <w:trPr>
          <w:trHeight w:val="300"/>
        </w:trPr>
        <w:tc>
          <w:tcPr>
            <w:tcW w:w="2298" w:type="dxa"/>
            <w:shd w:val="clear" w:color="auto" w:fill="F2F2F2"/>
            <w:noWrap/>
            <w:vAlign w:val="center"/>
            <w:hideMark/>
          </w:tcPr>
          <w:p w14:paraId="457F8778" w14:textId="77777777" w:rsidR="00AB3622" w:rsidRPr="00456128" w:rsidRDefault="00AB3622" w:rsidP="00AB362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Podíl chovatelů v roce 2015</w:t>
            </w:r>
          </w:p>
        </w:tc>
        <w:tc>
          <w:tcPr>
            <w:tcW w:w="950" w:type="dxa"/>
            <w:shd w:val="clear" w:color="auto" w:fill="F2F2F2"/>
            <w:vAlign w:val="center"/>
          </w:tcPr>
          <w:p w14:paraId="487CD7AA" w14:textId="77777777" w:rsidR="00AB3622" w:rsidRPr="00456128" w:rsidRDefault="00AB3622" w:rsidP="00456128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69 %</w:t>
            </w:r>
          </w:p>
        </w:tc>
        <w:tc>
          <w:tcPr>
            <w:tcW w:w="1204" w:type="dxa"/>
            <w:shd w:val="clear" w:color="auto" w:fill="F2F2F2"/>
            <w:vAlign w:val="center"/>
          </w:tcPr>
          <w:p w14:paraId="786A8320" w14:textId="77777777" w:rsidR="00AB3622" w:rsidRPr="00456128" w:rsidRDefault="00AB3622" w:rsidP="00456128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7 %</w:t>
            </w:r>
          </w:p>
        </w:tc>
        <w:tc>
          <w:tcPr>
            <w:tcW w:w="1205" w:type="dxa"/>
            <w:shd w:val="clear" w:color="auto" w:fill="F2F2F2"/>
            <w:vAlign w:val="center"/>
          </w:tcPr>
          <w:p w14:paraId="293551D2" w14:textId="77777777" w:rsidR="00AB3622" w:rsidRPr="00456128" w:rsidRDefault="00AB3622" w:rsidP="00456128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15 %</w:t>
            </w:r>
          </w:p>
        </w:tc>
        <w:tc>
          <w:tcPr>
            <w:tcW w:w="1205" w:type="dxa"/>
            <w:shd w:val="clear" w:color="auto" w:fill="F2F2F2"/>
            <w:vAlign w:val="center"/>
          </w:tcPr>
          <w:p w14:paraId="7D90AE0A" w14:textId="77777777" w:rsidR="00AB3622" w:rsidRPr="00456128" w:rsidRDefault="00AB3622" w:rsidP="00456128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9 %</w:t>
            </w:r>
          </w:p>
        </w:tc>
        <w:tc>
          <w:tcPr>
            <w:tcW w:w="1205" w:type="dxa"/>
            <w:shd w:val="clear" w:color="auto" w:fill="F2F2F2"/>
            <w:vAlign w:val="center"/>
          </w:tcPr>
          <w:p w14:paraId="3271C426" w14:textId="77777777" w:rsidR="00AB3622" w:rsidRPr="00456128" w:rsidRDefault="00AB3622" w:rsidP="00456128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F2C6C9"/>
            <w:vAlign w:val="center"/>
          </w:tcPr>
          <w:p w14:paraId="517EABDD" w14:textId="77777777" w:rsidR="00AB3622" w:rsidRPr="00456128" w:rsidRDefault="00AB3622" w:rsidP="00456128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100 %</w:t>
            </w:r>
          </w:p>
        </w:tc>
      </w:tr>
      <w:tr w:rsidR="00AB3622" w:rsidRPr="00D167A1" w14:paraId="74F802CE" w14:textId="77777777" w:rsidTr="00456128">
        <w:trPr>
          <w:trHeight w:val="300"/>
        </w:trPr>
        <w:tc>
          <w:tcPr>
            <w:tcW w:w="2298" w:type="dxa"/>
            <w:noWrap/>
            <w:vAlign w:val="center"/>
            <w:hideMark/>
          </w:tcPr>
          <w:p w14:paraId="6253A34A" w14:textId="77777777" w:rsidR="00AB3622" w:rsidRPr="00456128" w:rsidRDefault="00AB3622" w:rsidP="00AB362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Počet chovatelů v roce 2020</w:t>
            </w:r>
          </w:p>
        </w:tc>
        <w:tc>
          <w:tcPr>
            <w:tcW w:w="950" w:type="dxa"/>
            <w:vAlign w:val="center"/>
          </w:tcPr>
          <w:p w14:paraId="3DAC2C4B" w14:textId="77777777" w:rsidR="00AB3622" w:rsidRPr="00456128" w:rsidRDefault="00AB3622" w:rsidP="00456128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4 485</w:t>
            </w:r>
          </w:p>
        </w:tc>
        <w:tc>
          <w:tcPr>
            <w:tcW w:w="1204" w:type="dxa"/>
            <w:vAlign w:val="center"/>
          </w:tcPr>
          <w:p w14:paraId="112C0DFE" w14:textId="77777777" w:rsidR="00AB3622" w:rsidRPr="00456128" w:rsidRDefault="00AB3622" w:rsidP="00456128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205" w:type="dxa"/>
            <w:vAlign w:val="center"/>
          </w:tcPr>
          <w:p w14:paraId="62218D75" w14:textId="77777777" w:rsidR="00AB3622" w:rsidRPr="00456128" w:rsidRDefault="00AB3622" w:rsidP="00456128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1 240</w:t>
            </w:r>
          </w:p>
        </w:tc>
        <w:tc>
          <w:tcPr>
            <w:tcW w:w="1205" w:type="dxa"/>
            <w:vAlign w:val="center"/>
          </w:tcPr>
          <w:p w14:paraId="3C3CA695" w14:textId="77777777" w:rsidR="00AB3622" w:rsidRPr="00456128" w:rsidRDefault="00AB3622" w:rsidP="00456128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376</w:t>
            </w:r>
          </w:p>
        </w:tc>
        <w:tc>
          <w:tcPr>
            <w:tcW w:w="1205" w:type="dxa"/>
            <w:vAlign w:val="center"/>
          </w:tcPr>
          <w:p w14:paraId="7DCF7D3D" w14:textId="77777777" w:rsidR="00AB3622" w:rsidRPr="00456128" w:rsidRDefault="00AB3622" w:rsidP="00456128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F2C6C9"/>
            <w:noWrap/>
            <w:vAlign w:val="center"/>
          </w:tcPr>
          <w:p w14:paraId="1C048892" w14:textId="77777777" w:rsidR="00AB3622" w:rsidRPr="00456128" w:rsidRDefault="00AB3622" w:rsidP="00456128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6 203</w:t>
            </w:r>
          </w:p>
        </w:tc>
      </w:tr>
      <w:tr w:rsidR="00AB3622" w:rsidRPr="00D167A1" w14:paraId="02DA8982" w14:textId="77777777" w:rsidTr="00456128">
        <w:trPr>
          <w:trHeight w:val="300"/>
        </w:trPr>
        <w:tc>
          <w:tcPr>
            <w:tcW w:w="2298" w:type="dxa"/>
            <w:noWrap/>
            <w:vAlign w:val="center"/>
            <w:hideMark/>
          </w:tcPr>
          <w:p w14:paraId="69909AC2" w14:textId="77777777" w:rsidR="00AB3622" w:rsidRPr="00456128" w:rsidRDefault="00AB3622" w:rsidP="00AB362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Podíl chovatelů v roce 2020</w:t>
            </w:r>
          </w:p>
        </w:tc>
        <w:tc>
          <w:tcPr>
            <w:tcW w:w="950" w:type="dxa"/>
            <w:noWrap/>
            <w:vAlign w:val="center"/>
          </w:tcPr>
          <w:p w14:paraId="6B8E037A" w14:textId="77777777" w:rsidR="00AB3622" w:rsidRPr="00456128" w:rsidRDefault="00AB3622" w:rsidP="00456128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72 %</w:t>
            </w:r>
          </w:p>
        </w:tc>
        <w:tc>
          <w:tcPr>
            <w:tcW w:w="1204" w:type="dxa"/>
            <w:noWrap/>
            <w:vAlign w:val="center"/>
          </w:tcPr>
          <w:p w14:paraId="42285AF4" w14:textId="77777777" w:rsidR="00AB3622" w:rsidRPr="00456128" w:rsidRDefault="00AB3622" w:rsidP="00456128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2 %</w:t>
            </w:r>
          </w:p>
        </w:tc>
        <w:tc>
          <w:tcPr>
            <w:tcW w:w="1205" w:type="dxa"/>
            <w:noWrap/>
            <w:vAlign w:val="center"/>
          </w:tcPr>
          <w:p w14:paraId="21361164" w14:textId="77777777" w:rsidR="00AB3622" w:rsidRPr="00456128" w:rsidRDefault="00AB3622" w:rsidP="00456128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20 %</w:t>
            </w:r>
          </w:p>
        </w:tc>
        <w:tc>
          <w:tcPr>
            <w:tcW w:w="1205" w:type="dxa"/>
            <w:noWrap/>
            <w:vAlign w:val="center"/>
          </w:tcPr>
          <w:p w14:paraId="3245FF7F" w14:textId="77777777" w:rsidR="00AB3622" w:rsidRPr="00456128" w:rsidRDefault="00AB3622" w:rsidP="00456128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6 %</w:t>
            </w:r>
          </w:p>
        </w:tc>
        <w:tc>
          <w:tcPr>
            <w:tcW w:w="1205" w:type="dxa"/>
            <w:noWrap/>
            <w:vAlign w:val="center"/>
          </w:tcPr>
          <w:p w14:paraId="426780A1" w14:textId="77777777" w:rsidR="00AB3622" w:rsidRPr="00456128" w:rsidRDefault="00AB3622" w:rsidP="00456128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F2C6C9"/>
            <w:noWrap/>
            <w:vAlign w:val="center"/>
          </w:tcPr>
          <w:p w14:paraId="17BE83FF" w14:textId="77777777" w:rsidR="00AB3622" w:rsidRPr="00456128" w:rsidRDefault="00AB3622" w:rsidP="00456128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100 %</w:t>
            </w:r>
          </w:p>
        </w:tc>
      </w:tr>
    </w:tbl>
    <w:p w14:paraId="14D9F8BA" w14:textId="5466ED84" w:rsidR="00AB3622" w:rsidRPr="00456128" w:rsidRDefault="00AB3622" w:rsidP="00AB3622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456128">
        <w:rPr>
          <w:rFonts w:asciiTheme="minorHAnsi" w:hAnsiTheme="minorHAnsi" w:cstheme="minorHAnsi"/>
          <w:b/>
          <w:sz w:val="20"/>
          <w:szCs w:val="20"/>
        </w:rPr>
        <w:t>Zdroj:</w:t>
      </w:r>
      <w:r w:rsidRPr="00456128">
        <w:rPr>
          <w:rFonts w:asciiTheme="minorHAnsi" w:hAnsiTheme="minorHAnsi" w:cstheme="minorHAnsi"/>
          <w:sz w:val="20"/>
          <w:szCs w:val="20"/>
        </w:rPr>
        <w:t xml:space="preserve"> </w:t>
      </w:r>
      <w:r w:rsidR="008910A5" w:rsidRPr="00456128">
        <w:rPr>
          <w:rFonts w:asciiTheme="minorHAnsi" w:hAnsiTheme="minorHAnsi" w:cstheme="minorHAnsi"/>
          <w:sz w:val="20"/>
          <w:szCs w:val="20"/>
        </w:rPr>
        <w:t>o</w:t>
      </w:r>
      <w:r w:rsidRPr="00456128">
        <w:rPr>
          <w:rFonts w:asciiTheme="minorHAnsi" w:hAnsiTheme="minorHAnsi" w:cstheme="minorHAnsi"/>
          <w:sz w:val="20"/>
          <w:szCs w:val="20"/>
        </w:rPr>
        <w:t>dpověď MZe na žádost NKÚ</w:t>
      </w:r>
      <w:r w:rsidR="008910A5" w:rsidRPr="00456128">
        <w:rPr>
          <w:rFonts w:asciiTheme="minorHAnsi" w:hAnsiTheme="minorHAnsi" w:cstheme="minorHAnsi"/>
          <w:sz w:val="20"/>
          <w:szCs w:val="20"/>
        </w:rPr>
        <w:t>;</w:t>
      </w:r>
      <w:r w:rsidRPr="00456128">
        <w:rPr>
          <w:rFonts w:asciiTheme="minorHAnsi" w:hAnsiTheme="minorHAnsi" w:cstheme="minorHAnsi"/>
          <w:sz w:val="20"/>
          <w:szCs w:val="20"/>
        </w:rPr>
        <w:t xml:space="preserve"> vlastní zpracování</w:t>
      </w:r>
      <w:r w:rsidR="008910A5" w:rsidRPr="00456128">
        <w:rPr>
          <w:rFonts w:asciiTheme="minorHAnsi" w:hAnsiTheme="minorHAnsi" w:cstheme="minorHAnsi"/>
          <w:sz w:val="20"/>
          <w:szCs w:val="20"/>
        </w:rPr>
        <w:t xml:space="preserve"> NKÚ.</w:t>
      </w:r>
    </w:p>
    <w:p w14:paraId="0927A967" w14:textId="77777777" w:rsidR="00AB3622" w:rsidRPr="00456128" w:rsidRDefault="00AB3622" w:rsidP="00AB3622">
      <w:pPr>
        <w:spacing w:before="120" w:after="120"/>
        <w:rPr>
          <w:rFonts w:asciiTheme="minorHAnsi" w:hAnsiTheme="minorHAnsi" w:cstheme="minorHAnsi"/>
          <w:lang w:eastAsia="en-US"/>
        </w:rPr>
      </w:pPr>
    </w:p>
    <w:p w14:paraId="519A96E1" w14:textId="0BB2B0E8" w:rsidR="00AB3622" w:rsidRPr="00456128" w:rsidRDefault="00AB3622" w:rsidP="00456128">
      <w:pPr>
        <w:spacing w:before="120" w:after="120"/>
        <w:jc w:val="both"/>
        <w:rPr>
          <w:rFonts w:asciiTheme="minorHAnsi" w:hAnsiTheme="minorHAnsi" w:cstheme="minorHAnsi"/>
          <w:lang w:eastAsia="en-US"/>
        </w:rPr>
      </w:pPr>
      <w:r w:rsidRPr="00456128">
        <w:rPr>
          <w:rFonts w:asciiTheme="minorHAnsi" w:hAnsiTheme="minorHAnsi" w:cstheme="minorHAnsi"/>
          <w:lang w:eastAsia="en-US"/>
        </w:rPr>
        <w:t xml:space="preserve">U včelařů došlo od roku 2018 k velkému nárůstu </w:t>
      </w:r>
      <w:r w:rsidR="008910A5" w:rsidRPr="00456128">
        <w:rPr>
          <w:rFonts w:asciiTheme="minorHAnsi" w:hAnsiTheme="minorHAnsi" w:cstheme="minorHAnsi"/>
          <w:lang w:eastAsia="en-US"/>
        </w:rPr>
        <w:t xml:space="preserve">počtu </w:t>
      </w:r>
      <w:r w:rsidRPr="00456128">
        <w:rPr>
          <w:rFonts w:asciiTheme="minorHAnsi" w:hAnsiTheme="minorHAnsi" w:cstheme="minorHAnsi"/>
          <w:lang w:eastAsia="en-US"/>
        </w:rPr>
        <w:t xml:space="preserve">hlášení podávaných přes webový formulář, v roce 2018 nebylo přes web podáno žádné hlášení a v roce 2020 už 52 %. Naopak došlo k poklesu </w:t>
      </w:r>
      <w:r w:rsidR="008910A5" w:rsidRPr="00456128">
        <w:rPr>
          <w:rFonts w:asciiTheme="minorHAnsi" w:hAnsiTheme="minorHAnsi" w:cstheme="minorHAnsi"/>
          <w:lang w:eastAsia="en-US"/>
        </w:rPr>
        <w:t xml:space="preserve">podílu </w:t>
      </w:r>
      <w:r w:rsidRPr="00456128">
        <w:rPr>
          <w:rFonts w:asciiTheme="minorHAnsi" w:hAnsiTheme="minorHAnsi" w:cstheme="minorHAnsi"/>
          <w:lang w:eastAsia="en-US"/>
        </w:rPr>
        <w:t>papírových hlášení z 99 % v roce 2018 na 47 % v roce 2020, viz též tabulka č. 13.</w:t>
      </w:r>
    </w:p>
    <w:p w14:paraId="329B1400" w14:textId="78911ECC" w:rsidR="00AB3622" w:rsidRPr="00456128" w:rsidRDefault="00AB3622" w:rsidP="00AB3622">
      <w:pPr>
        <w:spacing w:before="120"/>
        <w:rPr>
          <w:rFonts w:asciiTheme="minorHAnsi" w:hAnsiTheme="minorHAnsi" w:cstheme="minorHAnsi"/>
          <w:b/>
          <w:lang w:eastAsia="en-US"/>
        </w:rPr>
      </w:pPr>
      <w:r w:rsidRPr="00456128">
        <w:rPr>
          <w:rFonts w:asciiTheme="minorHAnsi" w:hAnsiTheme="minorHAnsi" w:cstheme="minorHAnsi"/>
          <w:b/>
          <w:lang w:eastAsia="en-US"/>
        </w:rPr>
        <w:t xml:space="preserve">Tabulka </w:t>
      </w:r>
      <w:r w:rsidR="00B2609F" w:rsidRPr="00456128">
        <w:rPr>
          <w:rFonts w:asciiTheme="minorHAnsi" w:hAnsiTheme="minorHAnsi" w:cstheme="minorHAnsi"/>
          <w:b/>
          <w:lang w:eastAsia="en-US"/>
        </w:rPr>
        <w:t xml:space="preserve">č. </w:t>
      </w:r>
      <w:r w:rsidRPr="00456128">
        <w:rPr>
          <w:rFonts w:asciiTheme="minorHAnsi" w:hAnsiTheme="minorHAnsi" w:cstheme="minorHAnsi"/>
          <w:b/>
          <w:lang w:eastAsia="en-US"/>
        </w:rPr>
        <w:t>13</w:t>
      </w:r>
      <w:r w:rsidR="00B2609F" w:rsidRPr="00456128">
        <w:rPr>
          <w:rFonts w:asciiTheme="minorHAnsi" w:hAnsiTheme="minorHAnsi" w:cstheme="minorHAnsi"/>
          <w:b/>
          <w:lang w:eastAsia="en-US"/>
        </w:rPr>
        <w:t xml:space="preserve">: </w:t>
      </w:r>
      <w:r w:rsidRPr="00456128">
        <w:rPr>
          <w:rFonts w:asciiTheme="minorHAnsi" w:hAnsiTheme="minorHAnsi" w:cstheme="minorHAnsi"/>
          <w:b/>
          <w:lang w:eastAsia="en-US"/>
        </w:rPr>
        <w:t xml:space="preserve">Způsob </w:t>
      </w:r>
      <w:r w:rsidR="008910A5" w:rsidRPr="00456128">
        <w:rPr>
          <w:rFonts w:asciiTheme="minorHAnsi" w:hAnsiTheme="minorHAnsi" w:cstheme="minorHAnsi"/>
          <w:b/>
          <w:lang w:eastAsia="en-US"/>
        </w:rPr>
        <w:t>zadávání dat do IZR</w:t>
      </w:r>
      <w:r w:rsidR="00E167D5" w:rsidRPr="00456128">
        <w:rPr>
          <w:rFonts w:asciiTheme="minorHAnsi" w:hAnsiTheme="minorHAnsi" w:cstheme="minorHAnsi"/>
          <w:b/>
          <w:lang w:eastAsia="en-US"/>
        </w:rPr>
        <w:t xml:space="preserve"> –</w:t>
      </w:r>
      <w:r w:rsidRPr="00456128">
        <w:rPr>
          <w:rFonts w:asciiTheme="minorHAnsi" w:hAnsiTheme="minorHAnsi" w:cstheme="minorHAnsi"/>
          <w:b/>
          <w:lang w:eastAsia="en-US"/>
        </w:rPr>
        <w:t xml:space="preserve"> včelaři</w:t>
      </w:r>
    </w:p>
    <w:tbl>
      <w:tblPr>
        <w:tblW w:w="91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800"/>
        <w:gridCol w:w="600"/>
        <w:gridCol w:w="1810"/>
        <w:gridCol w:w="590"/>
        <w:gridCol w:w="1920"/>
        <w:gridCol w:w="480"/>
        <w:gridCol w:w="960"/>
      </w:tblGrid>
      <w:tr w:rsidR="00AB3622" w:rsidRPr="00D167A1" w14:paraId="3DBD1EC9" w14:textId="77777777" w:rsidTr="00456128">
        <w:trPr>
          <w:trHeight w:val="3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025B0AD0" w14:textId="77777777" w:rsidR="00AB3622" w:rsidRPr="00456128" w:rsidRDefault="00AB3622" w:rsidP="00AB362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Rok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79BA739F" w14:textId="77777777" w:rsidR="00AB3622" w:rsidRPr="00456128" w:rsidRDefault="00AB3622" w:rsidP="00AB362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Papírové hlášení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00F2A576" w14:textId="72576EB8" w:rsidR="00AB3622" w:rsidRPr="00456128" w:rsidRDefault="00AB3622" w:rsidP="008910A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Hlášení přes </w:t>
            </w:r>
            <w:r w:rsidR="008910A5" w:rsidRPr="0045612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webový</w:t>
            </w:r>
            <w:r w:rsidRPr="0045612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formulář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77C24C4C" w14:textId="1F3F775E" w:rsidR="00AB3622" w:rsidRPr="00456128" w:rsidRDefault="00AB3622" w:rsidP="008910A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Hlášení z </w:t>
            </w:r>
            <w:r w:rsidR="008910A5" w:rsidRPr="00456128"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>P</w:t>
            </w:r>
            <w:r w:rsidRPr="00456128"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>ortálu farmáře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vAlign w:val="center"/>
            <w:hideMark/>
          </w:tcPr>
          <w:p w14:paraId="73F5F4CC" w14:textId="77777777" w:rsidR="00AB3622" w:rsidRPr="00456128" w:rsidRDefault="00AB3622" w:rsidP="00AB362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Celkem</w:t>
            </w:r>
          </w:p>
        </w:tc>
      </w:tr>
      <w:tr w:rsidR="00AB3622" w:rsidRPr="00D167A1" w14:paraId="1B882C5A" w14:textId="77777777" w:rsidTr="00456128">
        <w:trPr>
          <w:trHeight w:val="3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2D56C" w14:textId="77777777" w:rsidR="00AB3622" w:rsidRPr="00456128" w:rsidRDefault="00AB3622" w:rsidP="00AB3622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23FE3" w14:textId="03774B55" w:rsidR="00AB3622" w:rsidRPr="00456128" w:rsidRDefault="00AB3622" w:rsidP="00456128">
            <w:pPr>
              <w:spacing w:line="276" w:lineRule="auto"/>
              <w:ind w:right="285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51</w:t>
            </w:r>
            <w:r w:rsidR="008910A5"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861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9D562" w14:textId="77777777" w:rsidR="00AB3622" w:rsidRPr="00456128" w:rsidRDefault="00AB3622" w:rsidP="00456128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99 %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BFC58" w14:textId="77777777" w:rsidR="00AB3622" w:rsidRPr="00456128" w:rsidRDefault="00AB3622" w:rsidP="00456128">
            <w:pPr>
              <w:spacing w:line="276" w:lineRule="auto"/>
              <w:ind w:right="284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CC3D0" w14:textId="77777777" w:rsidR="00AB3622" w:rsidRPr="00456128" w:rsidRDefault="00AB3622" w:rsidP="00456128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0 %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0E88A" w14:textId="77777777" w:rsidR="00AB3622" w:rsidRPr="00456128" w:rsidRDefault="00AB3622" w:rsidP="00456128">
            <w:pPr>
              <w:spacing w:line="276" w:lineRule="auto"/>
              <w:ind w:right="242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337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5D837" w14:textId="77777777" w:rsidR="00AB3622" w:rsidRPr="00456128" w:rsidRDefault="00AB3622" w:rsidP="00456128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1 %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  <w:hideMark/>
          </w:tcPr>
          <w:p w14:paraId="511486E7" w14:textId="29741B45" w:rsidR="00AB3622" w:rsidRPr="00456128" w:rsidRDefault="00AB3622" w:rsidP="00456128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52</w:t>
            </w:r>
            <w:r w:rsidR="008910A5"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198</w:t>
            </w:r>
          </w:p>
        </w:tc>
      </w:tr>
      <w:tr w:rsidR="00AB3622" w:rsidRPr="00D167A1" w14:paraId="73069E62" w14:textId="77777777" w:rsidTr="00456128">
        <w:trPr>
          <w:trHeight w:val="3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A49C4" w14:textId="77777777" w:rsidR="00AB3622" w:rsidRPr="00456128" w:rsidRDefault="00AB3622" w:rsidP="00AB3622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CD292" w14:textId="6CA1C47B" w:rsidR="00AB3622" w:rsidRPr="00456128" w:rsidRDefault="00AB3622" w:rsidP="00456128">
            <w:pPr>
              <w:spacing w:line="276" w:lineRule="auto"/>
              <w:ind w:right="285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39</w:t>
            </w:r>
            <w:r w:rsidR="008910A5"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71A3C" w14:textId="77777777" w:rsidR="00AB3622" w:rsidRPr="00456128" w:rsidRDefault="00AB3622" w:rsidP="00456128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72 %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6388D" w14:textId="3DBC53F6" w:rsidR="00AB3622" w:rsidRPr="00456128" w:rsidRDefault="00AB3622" w:rsidP="00456128">
            <w:pPr>
              <w:spacing w:line="276" w:lineRule="auto"/>
              <w:ind w:right="284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</w:t>
            </w:r>
            <w:r w:rsidR="008910A5"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665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46160" w14:textId="77777777" w:rsidR="00AB3622" w:rsidRPr="00456128" w:rsidRDefault="00AB3622" w:rsidP="00456128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27 %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865EE" w14:textId="77777777" w:rsidR="00AB3622" w:rsidRPr="00456128" w:rsidRDefault="00AB3622" w:rsidP="00456128">
            <w:pPr>
              <w:spacing w:line="276" w:lineRule="auto"/>
              <w:ind w:right="242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B554B" w14:textId="77777777" w:rsidR="00AB3622" w:rsidRPr="00456128" w:rsidRDefault="00AB3622" w:rsidP="00456128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1 %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  <w:hideMark/>
          </w:tcPr>
          <w:p w14:paraId="79740592" w14:textId="06508D53" w:rsidR="00AB3622" w:rsidRPr="00456128" w:rsidRDefault="00AB3622" w:rsidP="00456128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</w:t>
            </w:r>
            <w:r w:rsidR="008910A5"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331</w:t>
            </w:r>
          </w:p>
        </w:tc>
      </w:tr>
      <w:tr w:rsidR="00AB3622" w:rsidRPr="00D167A1" w14:paraId="54A4FB8F" w14:textId="77777777" w:rsidTr="00456128">
        <w:trPr>
          <w:trHeight w:val="3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7089D" w14:textId="77777777" w:rsidR="00AB3622" w:rsidRPr="00456128" w:rsidRDefault="00AB3622" w:rsidP="00AB3622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26859" w14:textId="2A5B8B8A" w:rsidR="00AB3622" w:rsidRPr="00456128" w:rsidRDefault="00AB3622" w:rsidP="00456128">
            <w:pPr>
              <w:spacing w:line="276" w:lineRule="auto"/>
              <w:ind w:right="285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22</w:t>
            </w:r>
            <w:r w:rsidR="008910A5"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9D4BC" w14:textId="77777777" w:rsidR="00AB3622" w:rsidRPr="00456128" w:rsidRDefault="00AB3622" w:rsidP="00456128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47 %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2DED5" w14:textId="22FD14BF" w:rsidR="00AB3622" w:rsidRPr="00456128" w:rsidRDefault="00AB3622" w:rsidP="00456128">
            <w:pPr>
              <w:spacing w:line="276" w:lineRule="auto"/>
              <w:ind w:right="284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24</w:t>
            </w:r>
            <w:r w:rsidR="008910A5"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340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B3D23" w14:textId="77777777" w:rsidR="00AB3622" w:rsidRPr="00456128" w:rsidRDefault="00AB3622" w:rsidP="00456128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52 %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5448E" w14:textId="77777777" w:rsidR="00AB3622" w:rsidRPr="00456128" w:rsidRDefault="00AB3622" w:rsidP="00456128">
            <w:pPr>
              <w:spacing w:line="276" w:lineRule="auto"/>
              <w:ind w:right="242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3B115" w14:textId="77777777" w:rsidR="00AB3622" w:rsidRPr="00456128" w:rsidRDefault="00AB3622" w:rsidP="00456128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1 %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  <w:hideMark/>
          </w:tcPr>
          <w:p w14:paraId="3E3D66FE" w14:textId="45D7A1E1" w:rsidR="00AB3622" w:rsidRPr="00456128" w:rsidRDefault="00AB3622" w:rsidP="00456128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46</w:t>
            </w:r>
            <w:r w:rsidR="008910A5"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4561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809</w:t>
            </w:r>
          </w:p>
        </w:tc>
      </w:tr>
    </w:tbl>
    <w:p w14:paraId="58537C42" w14:textId="19F244F9" w:rsidR="00AB3622" w:rsidRPr="00456128" w:rsidRDefault="00AB3622" w:rsidP="00AB3622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456128">
        <w:rPr>
          <w:rFonts w:asciiTheme="minorHAnsi" w:hAnsiTheme="minorHAnsi" w:cstheme="minorHAnsi"/>
          <w:b/>
          <w:sz w:val="20"/>
          <w:szCs w:val="20"/>
        </w:rPr>
        <w:t>Zdroj:</w:t>
      </w:r>
      <w:r w:rsidRPr="00456128">
        <w:rPr>
          <w:rFonts w:asciiTheme="minorHAnsi" w:hAnsiTheme="minorHAnsi" w:cstheme="minorHAnsi"/>
          <w:sz w:val="20"/>
          <w:szCs w:val="20"/>
        </w:rPr>
        <w:t xml:space="preserve"> </w:t>
      </w:r>
      <w:r w:rsidR="008910A5" w:rsidRPr="00456128">
        <w:rPr>
          <w:rFonts w:asciiTheme="minorHAnsi" w:hAnsiTheme="minorHAnsi" w:cstheme="minorHAnsi"/>
          <w:sz w:val="20"/>
          <w:szCs w:val="20"/>
        </w:rPr>
        <w:t>o</w:t>
      </w:r>
      <w:r w:rsidRPr="00456128">
        <w:rPr>
          <w:rFonts w:asciiTheme="minorHAnsi" w:hAnsiTheme="minorHAnsi" w:cstheme="minorHAnsi"/>
          <w:sz w:val="20"/>
          <w:szCs w:val="20"/>
        </w:rPr>
        <w:t>dpověď MZe na žádost NKÚ</w:t>
      </w:r>
      <w:r w:rsidR="008910A5" w:rsidRPr="00456128">
        <w:rPr>
          <w:rFonts w:asciiTheme="minorHAnsi" w:hAnsiTheme="minorHAnsi" w:cstheme="minorHAnsi"/>
          <w:sz w:val="20"/>
          <w:szCs w:val="20"/>
        </w:rPr>
        <w:t>;</w:t>
      </w:r>
      <w:r w:rsidRPr="00456128">
        <w:rPr>
          <w:rFonts w:asciiTheme="minorHAnsi" w:hAnsiTheme="minorHAnsi" w:cstheme="minorHAnsi"/>
          <w:sz w:val="20"/>
          <w:szCs w:val="20"/>
        </w:rPr>
        <w:t xml:space="preserve"> vlastní zpracování</w:t>
      </w:r>
      <w:r w:rsidR="008910A5" w:rsidRPr="00456128">
        <w:rPr>
          <w:rFonts w:asciiTheme="minorHAnsi" w:hAnsiTheme="minorHAnsi" w:cstheme="minorHAnsi"/>
          <w:sz w:val="20"/>
          <w:szCs w:val="20"/>
        </w:rPr>
        <w:t xml:space="preserve"> NKÚ.</w:t>
      </w:r>
    </w:p>
    <w:p w14:paraId="52DA257E" w14:textId="15C0872D" w:rsidR="00AB3622" w:rsidRPr="00456128" w:rsidRDefault="00AB3622" w:rsidP="00993A07">
      <w:pPr>
        <w:spacing w:before="120" w:after="120"/>
        <w:jc w:val="both"/>
        <w:rPr>
          <w:rFonts w:asciiTheme="minorHAnsi" w:hAnsiTheme="minorHAnsi" w:cstheme="minorHAnsi"/>
          <w:lang w:eastAsia="en-US"/>
        </w:rPr>
      </w:pPr>
      <w:r w:rsidRPr="00456128">
        <w:rPr>
          <w:rFonts w:asciiTheme="minorHAnsi" w:hAnsiTheme="minorHAnsi" w:cstheme="minorHAnsi"/>
          <w:lang w:eastAsia="en-US"/>
        </w:rPr>
        <w:lastRenderedPageBreak/>
        <w:t xml:space="preserve">IZR využívá jen část pracovníků MZe, IZR je však důležitým zdrojem informací také pro další instituce. Například SZIF využívá informace z IZR při </w:t>
      </w:r>
      <w:r w:rsidR="007F5391" w:rsidRPr="00456128">
        <w:rPr>
          <w:rFonts w:asciiTheme="minorHAnsi" w:hAnsiTheme="minorHAnsi" w:cstheme="minorHAnsi"/>
          <w:lang w:eastAsia="en-US"/>
        </w:rPr>
        <w:t>výkonu</w:t>
      </w:r>
      <w:r w:rsidRPr="00456128">
        <w:rPr>
          <w:rFonts w:asciiTheme="minorHAnsi" w:hAnsiTheme="minorHAnsi" w:cstheme="minorHAnsi"/>
          <w:lang w:eastAsia="en-US"/>
        </w:rPr>
        <w:t xml:space="preserve"> některých agend souvisejících s dotacemi. Konkrétní počty osob s přístupem do IZR za jednotlivé instituce shrnuje tabulka</w:t>
      </w:r>
      <w:r w:rsidR="00993A07" w:rsidRPr="00456128">
        <w:rPr>
          <w:rFonts w:asciiTheme="minorHAnsi" w:hAnsiTheme="minorHAnsi" w:cstheme="minorHAnsi"/>
          <w:lang w:eastAsia="en-US"/>
        </w:rPr>
        <w:t xml:space="preserve"> č.</w:t>
      </w:r>
      <w:r w:rsidRPr="00456128">
        <w:rPr>
          <w:rFonts w:asciiTheme="minorHAnsi" w:hAnsiTheme="minorHAnsi" w:cstheme="minorHAnsi"/>
          <w:lang w:eastAsia="en-US"/>
        </w:rPr>
        <w:t xml:space="preserve"> 14. Celkem IZR pro svou práci využívá 2 636 uživatelů z institucí uvedených v tabulce </w:t>
      </w:r>
      <w:r w:rsidR="00993A07" w:rsidRPr="00456128">
        <w:rPr>
          <w:rFonts w:asciiTheme="minorHAnsi" w:hAnsiTheme="minorHAnsi" w:cstheme="minorHAnsi"/>
          <w:lang w:eastAsia="en-US"/>
        </w:rPr>
        <w:t xml:space="preserve">č. </w:t>
      </w:r>
      <w:r w:rsidRPr="00456128">
        <w:rPr>
          <w:rFonts w:asciiTheme="minorHAnsi" w:hAnsiTheme="minorHAnsi" w:cstheme="minorHAnsi"/>
          <w:lang w:eastAsia="en-US"/>
        </w:rPr>
        <w:t xml:space="preserve">14. Celkový počet uživatelů </w:t>
      </w:r>
      <w:r w:rsidR="00993A07" w:rsidRPr="00456128">
        <w:rPr>
          <w:rFonts w:asciiTheme="minorHAnsi" w:hAnsiTheme="minorHAnsi" w:cstheme="minorHAnsi"/>
          <w:lang w:eastAsia="en-US"/>
        </w:rPr>
        <w:t>IZR z řad</w:t>
      </w:r>
      <w:r w:rsidRPr="00456128">
        <w:rPr>
          <w:rFonts w:asciiTheme="minorHAnsi" w:hAnsiTheme="minorHAnsi" w:cstheme="minorHAnsi"/>
          <w:lang w:eastAsia="en-US"/>
        </w:rPr>
        <w:t xml:space="preserve"> chovatelů od roku 2018 roste. MZe uvedlo počty aktivních subjektů (chovatelů) s alespoň jedním aktivním přístupem do IZR, jejich celkový počet v roce 2018 převyšoval 42 tisíc a v roce 2020 činil téměř 45 tisíc. Výdaje na IZR přepočtené na jednoho uživatele-chovatele překračují 2</w:t>
      </w:r>
      <w:r w:rsidR="00993A07" w:rsidRPr="00456128">
        <w:rPr>
          <w:rFonts w:asciiTheme="minorHAnsi" w:hAnsiTheme="minorHAnsi" w:cstheme="minorHAnsi"/>
          <w:lang w:eastAsia="en-US"/>
        </w:rPr>
        <w:t> </w:t>
      </w:r>
      <w:r w:rsidRPr="00456128">
        <w:rPr>
          <w:rFonts w:asciiTheme="minorHAnsi" w:hAnsiTheme="minorHAnsi" w:cstheme="minorHAnsi"/>
          <w:lang w:eastAsia="en-US"/>
        </w:rPr>
        <w:t>300 Kč za rok. Mezi uživatele IZR patří i včelaři, podle vyjádření MZe počet aktivních včelařů v </w:t>
      </w:r>
      <w:proofErr w:type="gramStart"/>
      <w:r w:rsidRPr="00456128">
        <w:rPr>
          <w:rFonts w:asciiTheme="minorHAnsi" w:hAnsiTheme="minorHAnsi" w:cstheme="minorHAnsi"/>
          <w:lang w:eastAsia="en-US"/>
        </w:rPr>
        <w:t>IZR</w:t>
      </w:r>
      <w:proofErr w:type="gramEnd"/>
      <w:r w:rsidRPr="00456128">
        <w:rPr>
          <w:rFonts w:asciiTheme="minorHAnsi" w:hAnsiTheme="minorHAnsi" w:cstheme="minorHAnsi"/>
          <w:lang w:eastAsia="en-US"/>
        </w:rPr>
        <w:t xml:space="preserve"> činil 63 763 (k 10. 11. 2020). Celkový počet konečných uživatelů IZR, tj. součet celkového počtu chovatelů a aktivních včelařů, činil téměř 109 tisíc subjektů (v tomto součtu nejsou zahrnuti uživatelé z institucí uvedených v tabulce </w:t>
      </w:r>
      <w:r w:rsidR="00993A07" w:rsidRPr="00456128">
        <w:rPr>
          <w:rFonts w:asciiTheme="minorHAnsi" w:hAnsiTheme="minorHAnsi" w:cstheme="minorHAnsi"/>
          <w:lang w:eastAsia="en-US"/>
        </w:rPr>
        <w:t>č.</w:t>
      </w:r>
      <w:r w:rsidR="007F5391" w:rsidRPr="00456128">
        <w:rPr>
          <w:rFonts w:asciiTheme="minorHAnsi" w:hAnsiTheme="minorHAnsi" w:cstheme="minorHAnsi"/>
          <w:lang w:eastAsia="en-US"/>
        </w:rPr>
        <w:t> </w:t>
      </w:r>
      <w:r w:rsidRPr="00456128">
        <w:rPr>
          <w:rFonts w:asciiTheme="minorHAnsi" w:hAnsiTheme="minorHAnsi" w:cstheme="minorHAnsi"/>
          <w:lang w:eastAsia="en-US"/>
        </w:rPr>
        <w:t xml:space="preserve">14). Výdaje </w:t>
      </w:r>
      <w:r w:rsidR="00993A07" w:rsidRPr="00456128">
        <w:rPr>
          <w:rFonts w:asciiTheme="minorHAnsi" w:hAnsiTheme="minorHAnsi" w:cstheme="minorHAnsi"/>
          <w:lang w:eastAsia="en-US"/>
        </w:rPr>
        <w:t xml:space="preserve">na </w:t>
      </w:r>
      <w:r w:rsidRPr="00456128">
        <w:rPr>
          <w:rFonts w:asciiTheme="minorHAnsi" w:hAnsiTheme="minorHAnsi" w:cstheme="minorHAnsi"/>
          <w:lang w:eastAsia="en-US"/>
        </w:rPr>
        <w:t xml:space="preserve">IZR přepočtené na celkový počet konečných uživatelů IZR činily cca 1 000 Kč na jednoho uživatele </w:t>
      </w:r>
      <w:r w:rsidR="00993A07" w:rsidRPr="00456128">
        <w:rPr>
          <w:rFonts w:asciiTheme="minorHAnsi" w:hAnsiTheme="minorHAnsi" w:cstheme="minorHAnsi"/>
          <w:lang w:eastAsia="en-US"/>
        </w:rPr>
        <w:t>z</w:t>
      </w:r>
      <w:r w:rsidRPr="00456128">
        <w:rPr>
          <w:rFonts w:asciiTheme="minorHAnsi" w:hAnsiTheme="minorHAnsi" w:cstheme="minorHAnsi"/>
          <w:lang w:eastAsia="en-US"/>
        </w:rPr>
        <w:t>a rok.</w:t>
      </w:r>
    </w:p>
    <w:p w14:paraId="1A525A2F" w14:textId="5A21360A" w:rsidR="00AB3622" w:rsidRPr="00456128" w:rsidRDefault="00AB3622" w:rsidP="00AB3622">
      <w:pPr>
        <w:spacing w:before="120"/>
        <w:rPr>
          <w:rFonts w:asciiTheme="minorHAnsi" w:hAnsiTheme="minorHAnsi" w:cstheme="minorHAnsi"/>
          <w:b/>
          <w:lang w:eastAsia="en-US"/>
        </w:rPr>
      </w:pPr>
      <w:r w:rsidRPr="00456128">
        <w:rPr>
          <w:rFonts w:asciiTheme="minorHAnsi" w:hAnsiTheme="minorHAnsi" w:cstheme="minorHAnsi"/>
          <w:b/>
          <w:lang w:eastAsia="en-US"/>
        </w:rPr>
        <w:t xml:space="preserve">Tabulka </w:t>
      </w:r>
      <w:r w:rsidR="00E03CA9" w:rsidRPr="00456128">
        <w:rPr>
          <w:rFonts w:asciiTheme="minorHAnsi" w:hAnsiTheme="minorHAnsi" w:cstheme="minorHAnsi"/>
          <w:b/>
          <w:lang w:eastAsia="en-US"/>
        </w:rPr>
        <w:t xml:space="preserve">č. </w:t>
      </w:r>
      <w:r w:rsidRPr="00456128">
        <w:rPr>
          <w:rFonts w:asciiTheme="minorHAnsi" w:hAnsiTheme="minorHAnsi" w:cstheme="minorHAnsi"/>
          <w:b/>
          <w:lang w:eastAsia="en-US"/>
        </w:rPr>
        <w:t>14</w:t>
      </w:r>
      <w:r w:rsidR="00E03CA9" w:rsidRPr="00456128">
        <w:rPr>
          <w:rFonts w:asciiTheme="minorHAnsi" w:hAnsiTheme="minorHAnsi" w:cstheme="minorHAnsi"/>
          <w:b/>
          <w:lang w:eastAsia="en-US"/>
        </w:rPr>
        <w:t>:</w:t>
      </w:r>
      <w:r w:rsidRPr="00456128">
        <w:rPr>
          <w:rFonts w:asciiTheme="minorHAnsi" w:hAnsiTheme="minorHAnsi" w:cstheme="minorHAnsi"/>
          <w:b/>
          <w:lang w:eastAsia="en-US"/>
        </w:rPr>
        <w:t xml:space="preserve"> </w:t>
      </w:r>
      <w:r w:rsidR="007F5391" w:rsidRPr="00456128">
        <w:rPr>
          <w:rFonts w:asciiTheme="minorHAnsi" w:hAnsiTheme="minorHAnsi" w:cstheme="minorHAnsi"/>
          <w:b/>
          <w:lang w:eastAsia="en-US"/>
        </w:rPr>
        <w:t>Počty u</w:t>
      </w:r>
      <w:r w:rsidRPr="00456128">
        <w:rPr>
          <w:rFonts w:asciiTheme="minorHAnsi" w:hAnsiTheme="minorHAnsi" w:cstheme="minorHAnsi"/>
          <w:b/>
          <w:lang w:eastAsia="en-US"/>
        </w:rPr>
        <w:t>živatel</w:t>
      </w:r>
      <w:r w:rsidR="007F5391" w:rsidRPr="00456128">
        <w:rPr>
          <w:rFonts w:asciiTheme="minorHAnsi" w:hAnsiTheme="minorHAnsi" w:cstheme="minorHAnsi"/>
          <w:b/>
          <w:lang w:eastAsia="en-US"/>
        </w:rPr>
        <w:t>ů</w:t>
      </w:r>
      <w:r w:rsidRPr="00456128">
        <w:rPr>
          <w:rFonts w:asciiTheme="minorHAnsi" w:hAnsiTheme="minorHAnsi" w:cstheme="minorHAnsi"/>
          <w:b/>
          <w:lang w:eastAsia="en-US"/>
        </w:rPr>
        <w:t xml:space="preserve"> IZR </w:t>
      </w:r>
      <w:r w:rsidR="007F5391" w:rsidRPr="00456128">
        <w:rPr>
          <w:rFonts w:asciiTheme="minorHAnsi" w:hAnsiTheme="minorHAnsi" w:cstheme="minorHAnsi"/>
          <w:b/>
          <w:lang w:eastAsia="en-US"/>
        </w:rPr>
        <w:t xml:space="preserve">na straně institucí </w:t>
      </w:r>
      <w:r w:rsidRPr="00456128">
        <w:rPr>
          <w:rFonts w:asciiTheme="minorHAnsi" w:hAnsiTheme="minorHAnsi" w:cstheme="minorHAnsi"/>
          <w:b/>
          <w:sz w:val="26"/>
          <w:lang w:eastAsia="en-US"/>
        </w:rPr>
        <w:t>(rok 2020)</w:t>
      </w:r>
      <w:r w:rsidRPr="00456128">
        <w:rPr>
          <w:rFonts w:asciiTheme="minorHAnsi" w:hAnsiTheme="minorHAnsi" w:cstheme="minorHAnsi"/>
          <w:b/>
          <w:lang w:eastAsia="en-US"/>
        </w:rPr>
        <w:t xml:space="preserve"> </w:t>
      </w:r>
    </w:p>
    <w:tbl>
      <w:tblPr>
        <w:tblW w:w="9139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1"/>
        <w:gridCol w:w="2303"/>
        <w:gridCol w:w="2302"/>
        <w:gridCol w:w="2303"/>
      </w:tblGrid>
      <w:tr w:rsidR="00AB3622" w:rsidRPr="00D167A1" w14:paraId="6C352EA3" w14:textId="77777777" w:rsidTr="00456128">
        <w:trPr>
          <w:trHeight w:val="340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5A8D3F" w14:textId="77777777" w:rsidR="00AB3622" w:rsidRPr="00456128" w:rsidRDefault="00AB3622" w:rsidP="00456128">
            <w:pPr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0"/>
              </w:rPr>
            </w:pPr>
            <w:r w:rsidRPr="00456128">
              <w:rPr>
                <w:rFonts w:asciiTheme="minorHAnsi" w:eastAsia="Calibri" w:hAnsiTheme="minorHAnsi" w:cstheme="minorHAnsi"/>
                <w:b/>
                <w:color w:val="000000"/>
                <w:sz w:val="20"/>
              </w:rPr>
              <w:t>Organizace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E9915E" w14:textId="27EEE1F0" w:rsidR="00AB3622" w:rsidRPr="00456128" w:rsidRDefault="00AB3622" w:rsidP="00456128">
            <w:pPr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0"/>
              </w:rPr>
            </w:pPr>
            <w:r w:rsidRPr="00456128">
              <w:rPr>
                <w:rFonts w:asciiTheme="minorHAnsi" w:eastAsia="Calibri" w:hAnsiTheme="minorHAnsi" w:cstheme="minorHAnsi"/>
                <w:b/>
                <w:color w:val="000000"/>
                <w:sz w:val="20"/>
              </w:rPr>
              <w:t>Počet</w:t>
            </w:r>
            <w:r w:rsidR="007F5391" w:rsidRPr="00456128">
              <w:rPr>
                <w:rFonts w:asciiTheme="minorHAnsi" w:eastAsia="Calibri" w:hAnsiTheme="minorHAnsi" w:cstheme="minorHAnsi"/>
                <w:b/>
                <w:color w:val="000000"/>
                <w:sz w:val="20"/>
              </w:rPr>
              <w:t xml:space="preserve"> uživatelů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1B7A70B5" w14:textId="77777777" w:rsidR="00AB3622" w:rsidRPr="00456128" w:rsidRDefault="00AB3622" w:rsidP="00456128">
            <w:pPr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0"/>
              </w:rPr>
            </w:pPr>
            <w:r w:rsidRPr="00456128">
              <w:rPr>
                <w:rFonts w:asciiTheme="minorHAnsi" w:eastAsia="Calibri" w:hAnsiTheme="minorHAnsi" w:cstheme="minorHAnsi"/>
                <w:b/>
                <w:color w:val="000000"/>
                <w:sz w:val="20"/>
              </w:rPr>
              <w:t>Organizace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43429404" w14:textId="67AF58FA" w:rsidR="00AB3622" w:rsidRPr="00456128" w:rsidRDefault="00AB3622" w:rsidP="00456128">
            <w:pPr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0"/>
              </w:rPr>
            </w:pPr>
            <w:r w:rsidRPr="00456128">
              <w:rPr>
                <w:rFonts w:asciiTheme="minorHAnsi" w:eastAsia="Calibri" w:hAnsiTheme="minorHAnsi" w:cstheme="minorHAnsi"/>
                <w:b/>
                <w:color w:val="000000"/>
                <w:sz w:val="20"/>
              </w:rPr>
              <w:t>Počet</w:t>
            </w:r>
            <w:r w:rsidR="007F5391" w:rsidRPr="00456128">
              <w:rPr>
                <w:rFonts w:asciiTheme="minorHAnsi" w:eastAsia="Calibri" w:hAnsiTheme="minorHAnsi" w:cstheme="minorHAnsi"/>
                <w:b/>
                <w:color w:val="000000"/>
                <w:sz w:val="20"/>
              </w:rPr>
              <w:t xml:space="preserve"> uživatelů</w:t>
            </w:r>
          </w:p>
        </w:tc>
      </w:tr>
      <w:tr w:rsidR="00AB3622" w:rsidRPr="00D167A1" w14:paraId="11C19E10" w14:textId="77777777" w:rsidTr="00456128">
        <w:trPr>
          <w:trHeight w:val="340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4B08D1" w14:textId="77777777" w:rsidR="00AB3622" w:rsidRPr="00456128" w:rsidRDefault="00AB3622" w:rsidP="00456128">
            <w:pPr>
              <w:rPr>
                <w:rFonts w:asciiTheme="minorHAnsi" w:eastAsia="Calibri" w:hAnsiTheme="minorHAnsi" w:cstheme="minorHAnsi"/>
                <w:color w:val="000000"/>
                <w:sz w:val="20"/>
              </w:rPr>
            </w:pPr>
            <w:r w:rsidRPr="00456128">
              <w:rPr>
                <w:rFonts w:asciiTheme="minorHAnsi" w:eastAsia="Calibri" w:hAnsiTheme="minorHAnsi" w:cstheme="minorHAnsi"/>
                <w:color w:val="000000"/>
                <w:sz w:val="20"/>
              </w:rPr>
              <w:t>MZe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9E1F75" w14:textId="77777777" w:rsidR="00AB3622" w:rsidRPr="00456128" w:rsidRDefault="00AB3622" w:rsidP="00456128">
            <w:pPr>
              <w:ind w:right="139"/>
              <w:jc w:val="right"/>
              <w:rPr>
                <w:rFonts w:asciiTheme="minorHAnsi" w:eastAsia="Calibri" w:hAnsiTheme="minorHAnsi" w:cstheme="minorHAnsi"/>
                <w:color w:val="000000"/>
                <w:sz w:val="20"/>
              </w:rPr>
            </w:pPr>
            <w:r w:rsidRPr="00456128">
              <w:rPr>
                <w:rFonts w:asciiTheme="minorHAnsi" w:eastAsia="Calibri" w:hAnsiTheme="minorHAnsi" w:cstheme="minorHAnsi"/>
                <w:color w:val="000000"/>
                <w:sz w:val="20"/>
              </w:rPr>
              <w:t>122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983B4" w14:textId="23C1AB87" w:rsidR="00AB3622" w:rsidRPr="00456128" w:rsidRDefault="00C23BA8" w:rsidP="00456128">
            <w:pPr>
              <w:ind w:left="57"/>
              <w:rPr>
                <w:rFonts w:asciiTheme="minorHAnsi" w:eastAsia="Calibri" w:hAnsiTheme="minorHAnsi" w:cstheme="minorHAnsi"/>
                <w:color w:val="000000"/>
                <w:sz w:val="20"/>
              </w:rPr>
            </w:pPr>
            <w:r w:rsidRPr="00456128">
              <w:rPr>
                <w:rFonts w:asciiTheme="minorHAnsi" w:eastAsia="Calibri" w:hAnsiTheme="minorHAnsi" w:cstheme="minorHAnsi"/>
                <w:color w:val="000000"/>
                <w:sz w:val="20"/>
              </w:rPr>
              <w:t>Organizace zajišťující k</w:t>
            </w:r>
            <w:r w:rsidR="00AB3622" w:rsidRPr="00456128">
              <w:rPr>
                <w:rFonts w:asciiTheme="minorHAnsi" w:eastAsia="Calibri" w:hAnsiTheme="minorHAnsi" w:cstheme="minorHAnsi"/>
                <w:color w:val="000000"/>
                <w:sz w:val="20"/>
              </w:rPr>
              <w:t>ontrol</w:t>
            </w:r>
            <w:r w:rsidRPr="00456128">
              <w:rPr>
                <w:rFonts w:asciiTheme="minorHAnsi" w:eastAsia="Calibri" w:hAnsiTheme="minorHAnsi" w:cstheme="minorHAnsi"/>
                <w:color w:val="000000"/>
                <w:sz w:val="20"/>
              </w:rPr>
              <w:t>u</w:t>
            </w:r>
            <w:r w:rsidR="00AB3622" w:rsidRPr="00456128">
              <w:rPr>
                <w:rFonts w:asciiTheme="minorHAnsi" w:eastAsia="Calibri" w:hAnsiTheme="minorHAnsi" w:cstheme="minorHAnsi"/>
                <w:color w:val="000000"/>
                <w:sz w:val="20"/>
              </w:rPr>
              <w:t xml:space="preserve"> EZ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E4CB5" w14:textId="77777777" w:rsidR="00AB3622" w:rsidRPr="00456128" w:rsidRDefault="00AB3622" w:rsidP="00456128">
            <w:pPr>
              <w:ind w:right="139"/>
              <w:jc w:val="right"/>
              <w:rPr>
                <w:rFonts w:asciiTheme="minorHAnsi" w:eastAsia="Calibri" w:hAnsiTheme="minorHAnsi" w:cstheme="minorHAnsi"/>
                <w:color w:val="000000"/>
                <w:sz w:val="20"/>
              </w:rPr>
            </w:pPr>
            <w:r w:rsidRPr="00456128">
              <w:rPr>
                <w:rFonts w:asciiTheme="minorHAnsi" w:eastAsia="Calibri" w:hAnsiTheme="minorHAnsi" w:cstheme="minorHAnsi"/>
                <w:color w:val="000000"/>
                <w:sz w:val="20"/>
              </w:rPr>
              <w:t>67</w:t>
            </w:r>
          </w:p>
        </w:tc>
      </w:tr>
      <w:tr w:rsidR="00AB3622" w:rsidRPr="00D167A1" w14:paraId="31E57B06" w14:textId="77777777" w:rsidTr="00456128">
        <w:trPr>
          <w:trHeight w:val="340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D98B47" w14:textId="77777777" w:rsidR="00AB3622" w:rsidRPr="00456128" w:rsidRDefault="00AB3622" w:rsidP="00456128">
            <w:pPr>
              <w:rPr>
                <w:rFonts w:asciiTheme="minorHAnsi" w:eastAsia="Calibri" w:hAnsiTheme="minorHAnsi" w:cstheme="minorHAnsi"/>
                <w:color w:val="000000"/>
                <w:sz w:val="20"/>
              </w:rPr>
            </w:pPr>
            <w:r w:rsidRPr="00456128">
              <w:rPr>
                <w:rFonts w:asciiTheme="minorHAnsi" w:eastAsia="Calibri" w:hAnsiTheme="minorHAnsi" w:cstheme="minorHAnsi"/>
                <w:color w:val="000000"/>
                <w:sz w:val="20"/>
              </w:rPr>
              <w:t>SZIF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C0F6DC" w14:textId="77777777" w:rsidR="00AB3622" w:rsidRPr="00456128" w:rsidRDefault="00AB3622" w:rsidP="00456128">
            <w:pPr>
              <w:ind w:right="139"/>
              <w:jc w:val="right"/>
              <w:rPr>
                <w:rFonts w:asciiTheme="minorHAnsi" w:eastAsia="Calibri" w:hAnsiTheme="minorHAnsi" w:cstheme="minorHAnsi"/>
                <w:color w:val="000000"/>
                <w:sz w:val="20"/>
              </w:rPr>
            </w:pPr>
            <w:r w:rsidRPr="00456128">
              <w:rPr>
                <w:rFonts w:asciiTheme="minorHAnsi" w:eastAsia="Calibri" w:hAnsiTheme="minorHAnsi" w:cstheme="minorHAnsi"/>
                <w:color w:val="000000"/>
                <w:sz w:val="20"/>
              </w:rPr>
              <w:t>1 041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B4E7B" w14:textId="77777777" w:rsidR="00AB3622" w:rsidRPr="00456128" w:rsidRDefault="00AB3622" w:rsidP="00456128">
            <w:pPr>
              <w:ind w:left="57"/>
              <w:rPr>
                <w:rFonts w:asciiTheme="minorHAnsi" w:eastAsia="Calibri" w:hAnsiTheme="minorHAnsi" w:cstheme="minorHAnsi"/>
                <w:color w:val="000000"/>
                <w:sz w:val="20"/>
              </w:rPr>
            </w:pPr>
            <w:r w:rsidRPr="00456128">
              <w:rPr>
                <w:rFonts w:asciiTheme="minorHAnsi" w:eastAsia="Calibri" w:hAnsiTheme="minorHAnsi" w:cstheme="minorHAnsi"/>
                <w:color w:val="000000"/>
                <w:sz w:val="20"/>
              </w:rPr>
              <w:t>ČMSCH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EA890" w14:textId="77777777" w:rsidR="00AB3622" w:rsidRPr="00456128" w:rsidRDefault="00AB3622" w:rsidP="00456128">
            <w:pPr>
              <w:ind w:right="139"/>
              <w:jc w:val="right"/>
              <w:rPr>
                <w:rFonts w:asciiTheme="minorHAnsi" w:eastAsia="Calibri" w:hAnsiTheme="minorHAnsi" w:cstheme="minorHAnsi"/>
                <w:color w:val="000000"/>
                <w:sz w:val="20"/>
              </w:rPr>
            </w:pPr>
            <w:r w:rsidRPr="00456128">
              <w:rPr>
                <w:rFonts w:asciiTheme="minorHAnsi" w:eastAsia="Calibri" w:hAnsiTheme="minorHAnsi" w:cstheme="minorHAnsi"/>
                <w:color w:val="000000"/>
                <w:sz w:val="20"/>
              </w:rPr>
              <w:t>58</w:t>
            </w:r>
          </w:p>
        </w:tc>
      </w:tr>
      <w:tr w:rsidR="00AB3622" w:rsidRPr="00D167A1" w14:paraId="2907F808" w14:textId="77777777" w:rsidTr="00456128">
        <w:trPr>
          <w:trHeight w:val="340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AD5F6F" w14:textId="77777777" w:rsidR="00AB3622" w:rsidRPr="00456128" w:rsidRDefault="00AB3622" w:rsidP="00456128">
            <w:pPr>
              <w:rPr>
                <w:rFonts w:asciiTheme="minorHAnsi" w:eastAsia="Calibri" w:hAnsiTheme="minorHAnsi" w:cstheme="minorHAnsi"/>
                <w:color w:val="000000"/>
                <w:sz w:val="20"/>
              </w:rPr>
            </w:pPr>
            <w:r w:rsidRPr="00456128">
              <w:rPr>
                <w:rFonts w:asciiTheme="minorHAnsi" w:eastAsia="Calibri" w:hAnsiTheme="minorHAnsi" w:cstheme="minorHAnsi"/>
                <w:color w:val="000000"/>
                <w:sz w:val="20"/>
              </w:rPr>
              <w:t>ČPI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32FF63" w14:textId="77777777" w:rsidR="00AB3622" w:rsidRPr="00456128" w:rsidRDefault="00AB3622" w:rsidP="00456128">
            <w:pPr>
              <w:ind w:right="139"/>
              <w:jc w:val="right"/>
              <w:rPr>
                <w:rFonts w:asciiTheme="minorHAnsi" w:eastAsia="Calibri" w:hAnsiTheme="minorHAnsi" w:cstheme="minorHAnsi"/>
                <w:color w:val="000000"/>
                <w:sz w:val="20"/>
              </w:rPr>
            </w:pPr>
            <w:r w:rsidRPr="00456128">
              <w:rPr>
                <w:rFonts w:asciiTheme="minorHAnsi" w:eastAsia="Calibri" w:hAnsiTheme="minorHAnsi" w:cstheme="minorHAnsi"/>
                <w:color w:val="000000"/>
                <w:sz w:val="20"/>
              </w:rPr>
              <w:t>56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C5F8B" w14:textId="77777777" w:rsidR="00AB3622" w:rsidRPr="00456128" w:rsidRDefault="00AB3622" w:rsidP="00456128">
            <w:pPr>
              <w:ind w:left="57"/>
              <w:rPr>
                <w:rFonts w:asciiTheme="minorHAnsi" w:eastAsia="Calibri" w:hAnsiTheme="minorHAnsi" w:cstheme="minorHAnsi"/>
                <w:color w:val="000000"/>
                <w:sz w:val="20"/>
              </w:rPr>
            </w:pPr>
            <w:r w:rsidRPr="00456128">
              <w:rPr>
                <w:rFonts w:asciiTheme="minorHAnsi" w:eastAsia="Calibri" w:hAnsiTheme="minorHAnsi" w:cstheme="minorHAnsi"/>
                <w:color w:val="000000"/>
                <w:sz w:val="20"/>
              </w:rPr>
              <w:t>ÚKZÚZ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A2485" w14:textId="77777777" w:rsidR="00AB3622" w:rsidRPr="00456128" w:rsidRDefault="00AB3622" w:rsidP="00456128">
            <w:pPr>
              <w:ind w:right="139"/>
              <w:jc w:val="right"/>
              <w:rPr>
                <w:rFonts w:asciiTheme="minorHAnsi" w:eastAsia="Calibri" w:hAnsiTheme="minorHAnsi" w:cstheme="minorHAnsi"/>
                <w:color w:val="000000"/>
                <w:sz w:val="20"/>
              </w:rPr>
            </w:pPr>
            <w:r w:rsidRPr="00456128">
              <w:rPr>
                <w:rFonts w:asciiTheme="minorHAnsi" w:eastAsia="Calibri" w:hAnsiTheme="minorHAnsi" w:cstheme="minorHAnsi"/>
                <w:color w:val="000000"/>
                <w:sz w:val="20"/>
              </w:rPr>
              <w:t>160</w:t>
            </w:r>
          </w:p>
        </w:tc>
      </w:tr>
      <w:tr w:rsidR="00AB3622" w:rsidRPr="00D167A1" w14:paraId="1F195F3C" w14:textId="77777777" w:rsidTr="00456128">
        <w:trPr>
          <w:trHeight w:val="340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C30C18" w14:textId="77777777" w:rsidR="00AB3622" w:rsidRPr="00456128" w:rsidRDefault="00AB3622" w:rsidP="00456128">
            <w:pPr>
              <w:rPr>
                <w:rFonts w:asciiTheme="minorHAnsi" w:eastAsia="Calibri" w:hAnsiTheme="minorHAnsi" w:cstheme="minorHAnsi"/>
                <w:color w:val="000000"/>
                <w:sz w:val="20"/>
              </w:rPr>
            </w:pPr>
            <w:r w:rsidRPr="00456128">
              <w:rPr>
                <w:rFonts w:asciiTheme="minorHAnsi" w:eastAsia="Calibri" w:hAnsiTheme="minorHAnsi" w:cstheme="minorHAnsi"/>
                <w:color w:val="000000"/>
                <w:sz w:val="20"/>
              </w:rPr>
              <w:t>SVS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B3CF9C" w14:textId="77777777" w:rsidR="00AB3622" w:rsidRPr="00456128" w:rsidRDefault="00AB3622" w:rsidP="00456128">
            <w:pPr>
              <w:ind w:right="139"/>
              <w:jc w:val="right"/>
              <w:rPr>
                <w:rFonts w:asciiTheme="minorHAnsi" w:eastAsia="Calibri" w:hAnsiTheme="minorHAnsi" w:cstheme="minorHAnsi"/>
                <w:color w:val="000000"/>
                <w:sz w:val="20"/>
              </w:rPr>
            </w:pPr>
            <w:r w:rsidRPr="00456128">
              <w:rPr>
                <w:rFonts w:asciiTheme="minorHAnsi" w:eastAsia="Calibri" w:hAnsiTheme="minorHAnsi" w:cstheme="minorHAnsi"/>
                <w:color w:val="000000"/>
                <w:sz w:val="20"/>
              </w:rPr>
              <w:t>954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053CF" w14:textId="77777777" w:rsidR="00AB3622" w:rsidRPr="00456128" w:rsidRDefault="00AB3622" w:rsidP="00456128">
            <w:pPr>
              <w:ind w:left="57"/>
              <w:rPr>
                <w:rFonts w:asciiTheme="minorHAnsi" w:eastAsia="Calibri" w:hAnsiTheme="minorHAnsi" w:cstheme="minorHAnsi"/>
                <w:color w:val="000000"/>
                <w:sz w:val="20"/>
              </w:rPr>
            </w:pPr>
            <w:r w:rsidRPr="00456128">
              <w:rPr>
                <w:rFonts w:asciiTheme="minorHAnsi" w:eastAsia="Calibri" w:hAnsiTheme="minorHAnsi" w:cstheme="minorHAnsi"/>
                <w:color w:val="000000"/>
                <w:sz w:val="20"/>
              </w:rPr>
              <w:t>ČIŽP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C189F" w14:textId="77777777" w:rsidR="00AB3622" w:rsidRPr="00456128" w:rsidRDefault="00AB3622" w:rsidP="00456128">
            <w:pPr>
              <w:ind w:right="139"/>
              <w:jc w:val="right"/>
              <w:rPr>
                <w:rFonts w:asciiTheme="minorHAnsi" w:eastAsia="Calibri" w:hAnsiTheme="minorHAnsi" w:cstheme="minorHAnsi"/>
                <w:color w:val="000000"/>
                <w:sz w:val="20"/>
              </w:rPr>
            </w:pPr>
            <w:r w:rsidRPr="00456128">
              <w:rPr>
                <w:rFonts w:asciiTheme="minorHAnsi" w:eastAsia="Calibri" w:hAnsiTheme="minorHAnsi" w:cstheme="minorHAnsi"/>
                <w:color w:val="000000"/>
                <w:sz w:val="20"/>
              </w:rPr>
              <w:t>81</w:t>
            </w:r>
          </w:p>
        </w:tc>
      </w:tr>
      <w:tr w:rsidR="00AB3622" w:rsidRPr="00D167A1" w14:paraId="6D33E586" w14:textId="77777777" w:rsidTr="00456128">
        <w:trPr>
          <w:trHeight w:val="340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67419D" w14:textId="77777777" w:rsidR="00AB3622" w:rsidRPr="00456128" w:rsidRDefault="00AB3622" w:rsidP="00456128">
            <w:pPr>
              <w:rPr>
                <w:rFonts w:asciiTheme="minorHAnsi" w:eastAsia="Calibri" w:hAnsiTheme="minorHAnsi" w:cstheme="minorHAnsi"/>
                <w:color w:val="000000"/>
                <w:sz w:val="20"/>
              </w:rPr>
            </w:pPr>
            <w:r w:rsidRPr="00456128">
              <w:rPr>
                <w:rFonts w:asciiTheme="minorHAnsi" w:eastAsia="Calibri" w:hAnsiTheme="minorHAnsi" w:cstheme="minorHAnsi"/>
                <w:color w:val="000000"/>
                <w:sz w:val="20"/>
              </w:rPr>
              <w:t>PGRLF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4CDC15" w14:textId="77777777" w:rsidR="00AB3622" w:rsidRPr="00456128" w:rsidRDefault="00AB3622" w:rsidP="00456128">
            <w:pPr>
              <w:ind w:right="139"/>
              <w:jc w:val="right"/>
              <w:rPr>
                <w:rFonts w:asciiTheme="minorHAnsi" w:eastAsia="Calibri" w:hAnsiTheme="minorHAnsi" w:cstheme="minorHAnsi"/>
                <w:color w:val="000000"/>
                <w:sz w:val="20"/>
              </w:rPr>
            </w:pPr>
            <w:r w:rsidRPr="00456128">
              <w:rPr>
                <w:rFonts w:asciiTheme="minorHAnsi" w:eastAsia="Calibri" w:hAnsiTheme="minorHAnsi" w:cstheme="minorHAnsi"/>
                <w:color w:val="000000"/>
                <w:sz w:val="20"/>
              </w:rPr>
              <w:t>47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3E660" w14:textId="77777777" w:rsidR="00AB3622" w:rsidRPr="00456128" w:rsidRDefault="00AB3622" w:rsidP="00456128">
            <w:pPr>
              <w:ind w:left="57"/>
              <w:rPr>
                <w:rFonts w:asciiTheme="minorHAnsi" w:eastAsia="Calibri" w:hAnsiTheme="minorHAnsi" w:cstheme="minorHAnsi"/>
                <w:color w:val="000000"/>
                <w:sz w:val="20"/>
              </w:rPr>
            </w:pPr>
            <w:r w:rsidRPr="00456128">
              <w:rPr>
                <w:rFonts w:asciiTheme="minorHAnsi" w:eastAsia="Calibri" w:hAnsiTheme="minorHAnsi" w:cstheme="minorHAnsi"/>
                <w:color w:val="000000"/>
                <w:sz w:val="20"/>
              </w:rPr>
              <w:t>VÚŽV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9B50E" w14:textId="77777777" w:rsidR="00AB3622" w:rsidRPr="00456128" w:rsidRDefault="00AB3622" w:rsidP="00456128">
            <w:pPr>
              <w:ind w:right="139"/>
              <w:jc w:val="right"/>
              <w:rPr>
                <w:rFonts w:asciiTheme="minorHAnsi" w:eastAsia="Calibri" w:hAnsiTheme="minorHAnsi" w:cstheme="minorHAnsi"/>
                <w:color w:val="000000"/>
                <w:sz w:val="20"/>
              </w:rPr>
            </w:pPr>
            <w:r w:rsidRPr="00456128">
              <w:rPr>
                <w:rFonts w:asciiTheme="minorHAnsi" w:eastAsia="Calibri" w:hAnsiTheme="minorHAnsi" w:cstheme="minorHAnsi"/>
                <w:color w:val="000000"/>
                <w:sz w:val="20"/>
              </w:rPr>
              <w:t>3</w:t>
            </w:r>
          </w:p>
        </w:tc>
      </w:tr>
      <w:tr w:rsidR="00AB3622" w:rsidRPr="00D167A1" w14:paraId="171628F2" w14:textId="77777777" w:rsidTr="00456128">
        <w:trPr>
          <w:trHeight w:val="340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F9473A" w14:textId="77777777" w:rsidR="00AB3622" w:rsidRPr="00456128" w:rsidRDefault="00AB3622" w:rsidP="00456128">
            <w:pPr>
              <w:ind w:left="142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0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2E7E85" w14:textId="77777777" w:rsidR="00AB3622" w:rsidRPr="00456128" w:rsidRDefault="00AB3622" w:rsidP="00456128">
            <w:pPr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6C9"/>
            <w:vAlign w:val="center"/>
          </w:tcPr>
          <w:p w14:paraId="3AB8974C" w14:textId="77777777" w:rsidR="00AB3622" w:rsidRPr="00456128" w:rsidRDefault="00AB3622" w:rsidP="00456128">
            <w:pPr>
              <w:ind w:left="57"/>
              <w:rPr>
                <w:rFonts w:asciiTheme="minorHAnsi" w:eastAsia="Calibri" w:hAnsiTheme="minorHAnsi" w:cstheme="minorHAnsi"/>
                <w:b/>
                <w:color w:val="000000"/>
                <w:sz w:val="20"/>
              </w:rPr>
            </w:pPr>
            <w:r w:rsidRPr="00456128">
              <w:rPr>
                <w:rFonts w:asciiTheme="minorHAnsi" w:eastAsia="Calibri" w:hAnsiTheme="minorHAnsi" w:cstheme="minorHAnsi"/>
                <w:b/>
                <w:color w:val="000000"/>
                <w:sz w:val="20"/>
              </w:rPr>
              <w:t>Celkem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6C9"/>
            <w:vAlign w:val="center"/>
          </w:tcPr>
          <w:p w14:paraId="5691166D" w14:textId="77777777" w:rsidR="00AB3622" w:rsidRPr="00456128" w:rsidRDefault="00AB3622" w:rsidP="00456128">
            <w:pPr>
              <w:ind w:right="139"/>
              <w:jc w:val="right"/>
              <w:rPr>
                <w:rFonts w:asciiTheme="minorHAnsi" w:eastAsia="Calibri" w:hAnsiTheme="minorHAnsi" w:cstheme="minorHAnsi"/>
                <w:b/>
                <w:color w:val="000000"/>
                <w:sz w:val="20"/>
              </w:rPr>
            </w:pPr>
            <w:r w:rsidRPr="00456128">
              <w:rPr>
                <w:rFonts w:asciiTheme="minorHAnsi" w:eastAsia="Calibri" w:hAnsiTheme="minorHAnsi" w:cstheme="minorHAnsi"/>
                <w:b/>
                <w:color w:val="000000"/>
                <w:sz w:val="20"/>
              </w:rPr>
              <w:t>2 636</w:t>
            </w:r>
          </w:p>
        </w:tc>
      </w:tr>
    </w:tbl>
    <w:p w14:paraId="482D7B1E" w14:textId="7F151DD4" w:rsidR="00AB3622" w:rsidRPr="00456128" w:rsidRDefault="00AB3622" w:rsidP="00AB3622">
      <w:pPr>
        <w:spacing w:after="120"/>
        <w:jc w:val="both"/>
        <w:rPr>
          <w:rFonts w:asciiTheme="minorHAnsi" w:hAnsiTheme="minorHAnsi" w:cstheme="minorHAnsi"/>
          <w:lang w:eastAsia="en-US"/>
        </w:rPr>
      </w:pPr>
      <w:r w:rsidRPr="00456128">
        <w:rPr>
          <w:rFonts w:asciiTheme="minorHAnsi" w:hAnsiTheme="minorHAnsi" w:cstheme="minorHAnsi"/>
          <w:b/>
          <w:sz w:val="20"/>
          <w:szCs w:val="20"/>
        </w:rPr>
        <w:t>Zdroj:</w:t>
      </w:r>
      <w:r w:rsidRPr="00456128">
        <w:rPr>
          <w:rFonts w:asciiTheme="minorHAnsi" w:hAnsiTheme="minorHAnsi" w:cstheme="minorHAnsi"/>
          <w:sz w:val="20"/>
          <w:szCs w:val="20"/>
        </w:rPr>
        <w:t xml:space="preserve"> </w:t>
      </w:r>
      <w:r w:rsidR="001B58D1" w:rsidRPr="00456128">
        <w:rPr>
          <w:rFonts w:asciiTheme="minorHAnsi" w:hAnsiTheme="minorHAnsi" w:cstheme="minorHAnsi"/>
          <w:sz w:val="20"/>
          <w:szCs w:val="20"/>
        </w:rPr>
        <w:t>o</w:t>
      </w:r>
      <w:r w:rsidRPr="00456128">
        <w:rPr>
          <w:rFonts w:asciiTheme="minorHAnsi" w:hAnsiTheme="minorHAnsi" w:cstheme="minorHAnsi"/>
          <w:sz w:val="20"/>
          <w:szCs w:val="20"/>
        </w:rPr>
        <w:t>dpověď MZe na žádost NKÚ</w:t>
      </w:r>
      <w:r w:rsidR="001B58D1" w:rsidRPr="00456128">
        <w:rPr>
          <w:rFonts w:asciiTheme="minorHAnsi" w:hAnsiTheme="minorHAnsi" w:cstheme="minorHAnsi"/>
          <w:sz w:val="20"/>
          <w:szCs w:val="20"/>
        </w:rPr>
        <w:t>;</w:t>
      </w:r>
      <w:r w:rsidRPr="00456128">
        <w:rPr>
          <w:rFonts w:asciiTheme="minorHAnsi" w:hAnsiTheme="minorHAnsi" w:cstheme="minorHAnsi"/>
          <w:sz w:val="20"/>
          <w:szCs w:val="20"/>
        </w:rPr>
        <w:t xml:space="preserve"> vlastní zpracování</w:t>
      </w:r>
      <w:r w:rsidR="001B58D1" w:rsidRPr="00456128">
        <w:rPr>
          <w:rFonts w:asciiTheme="minorHAnsi" w:hAnsiTheme="minorHAnsi" w:cstheme="minorHAnsi"/>
          <w:sz w:val="20"/>
          <w:szCs w:val="20"/>
        </w:rPr>
        <w:t xml:space="preserve"> NKÚ.</w:t>
      </w:r>
      <w:r w:rsidRPr="00456128">
        <w:rPr>
          <w:rFonts w:asciiTheme="minorHAnsi" w:hAnsiTheme="minorHAnsi" w:cstheme="minorHAnsi"/>
          <w:lang w:eastAsia="en-US"/>
        </w:rPr>
        <w:t xml:space="preserve"> </w:t>
      </w:r>
    </w:p>
    <w:p w14:paraId="13D91860" w14:textId="77777777" w:rsidR="00AB3622" w:rsidRPr="00456128" w:rsidRDefault="00AB3622" w:rsidP="00AB3622">
      <w:pPr>
        <w:spacing w:before="120" w:after="120"/>
        <w:rPr>
          <w:rFonts w:asciiTheme="minorHAnsi" w:hAnsiTheme="minorHAnsi" w:cstheme="minorHAnsi"/>
          <w:u w:val="single"/>
          <w:lang w:eastAsia="en-US"/>
        </w:rPr>
      </w:pPr>
    </w:p>
    <w:p w14:paraId="0A88D2A0" w14:textId="77777777" w:rsidR="00AB3622" w:rsidRPr="00D167A1" w:rsidRDefault="00AB3622" w:rsidP="00C144B7">
      <w:pPr>
        <w:spacing w:after="240"/>
        <w:jc w:val="both"/>
        <w:rPr>
          <w:rFonts w:asciiTheme="minorHAnsi" w:hAnsiTheme="minorHAnsi" w:cstheme="minorHAnsi"/>
        </w:rPr>
      </w:pPr>
    </w:p>
    <w:sectPr w:rsidR="00AB3622" w:rsidRPr="00D167A1" w:rsidSect="00FF6659"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99BC6D" w14:textId="77777777" w:rsidR="009C4999" w:rsidRDefault="009C4999" w:rsidP="00E84C44">
      <w:r>
        <w:separator/>
      </w:r>
    </w:p>
  </w:endnote>
  <w:endnote w:type="continuationSeparator" w:id="0">
    <w:p w14:paraId="47857A19" w14:textId="77777777" w:rsidR="009C4999" w:rsidRDefault="009C4999" w:rsidP="00E84C44">
      <w:r>
        <w:continuationSeparator/>
      </w:r>
    </w:p>
  </w:endnote>
  <w:endnote w:type="continuationNotice" w:id="1">
    <w:p w14:paraId="21721CB7" w14:textId="77777777" w:rsidR="009C4999" w:rsidRDefault="009C49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0695220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72794DBB" w14:textId="42979044" w:rsidR="009C4999" w:rsidRPr="001305EF" w:rsidRDefault="009C4999" w:rsidP="00FF6659">
        <w:pPr>
          <w:pStyle w:val="Zpat"/>
          <w:jc w:val="center"/>
          <w:rPr>
            <w:rFonts w:ascii="Calibri" w:hAnsi="Calibri" w:cs="Calibri"/>
          </w:rPr>
        </w:pPr>
        <w:r w:rsidRPr="001305EF">
          <w:rPr>
            <w:rFonts w:ascii="Calibri" w:hAnsi="Calibri" w:cs="Calibri"/>
          </w:rPr>
          <w:fldChar w:fldCharType="begin"/>
        </w:r>
        <w:r w:rsidRPr="001305EF">
          <w:rPr>
            <w:rFonts w:ascii="Calibri" w:hAnsi="Calibri" w:cs="Calibri"/>
          </w:rPr>
          <w:instrText>PAGE   \* MERGEFORMAT</w:instrText>
        </w:r>
        <w:r w:rsidRPr="001305EF">
          <w:rPr>
            <w:rFonts w:ascii="Calibri" w:hAnsi="Calibri" w:cs="Calibri"/>
          </w:rPr>
          <w:fldChar w:fldCharType="separate"/>
        </w:r>
        <w:r w:rsidR="008B250E">
          <w:rPr>
            <w:rFonts w:ascii="Calibri" w:hAnsi="Calibri" w:cs="Calibri"/>
            <w:noProof/>
          </w:rPr>
          <w:t>26</w:t>
        </w:r>
        <w:r w:rsidRPr="001305EF">
          <w:rPr>
            <w:rFonts w:ascii="Calibri" w:hAnsi="Calibri" w:cs="Calibr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2DBA55" w14:textId="77777777" w:rsidR="009C4999" w:rsidRDefault="009C4999" w:rsidP="00E84C44">
      <w:r>
        <w:separator/>
      </w:r>
    </w:p>
  </w:footnote>
  <w:footnote w:type="continuationSeparator" w:id="0">
    <w:p w14:paraId="41790B80" w14:textId="77777777" w:rsidR="009C4999" w:rsidRDefault="009C4999" w:rsidP="00E84C44">
      <w:r>
        <w:continuationSeparator/>
      </w:r>
    </w:p>
  </w:footnote>
  <w:footnote w:type="continuationNotice" w:id="1">
    <w:p w14:paraId="308550BC" w14:textId="77777777" w:rsidR="009C4999" w:rsidRDefault="009C4999"/>
  </w:footnote>
  <w:footnote w:id="2">
    <w:p w14:paraId="3B438150" w14:textId="2A3D604E" w:rsidR="009C4999" w:rsidRPr="00A935E7" w:rsidRDefault="009C4999" w:rsidP="00E27DA8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A935E7">
        <w:rPr>
          <w:rStyle w:val="Znakapoznpodarou"/>
          <w:rFonts w:asciiTheme="minorHAnsi" w:hAnsiTheme="minorHAnsi" w:cstheme="minorHAnsi"/>
        </w:rPr>
        <w:footnoteRef/>
      </w:r>
      <w:r w:rsidRPr="00A935E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  <w:t xml:space="preserve">Ustanovení </w:t>
      </w:r>
      <w:r w:rsidRPr="00A935E7">
        <w:rPr>
          <w:rFonts w:asciiTheme="minorHAnsi" w:hAnsiTheme="minorHAnsi" w:cstheme="minorHAnsi"/>
        </w:rPr>
        <w:t>§ 15 odst. 1 zákona č. 2/1969 Sb., o zřízení ministerstev a jiných ústředních orgánů státní správy České republiky</w:t>
      </w:r>
      <w:r>
        <w:rPr>
          <w:rFonts w:asciiTheme="minorHAnsi" w:hAnsiTheme="minorHAnsi" w:cstheme="minorHAnsi"/>
        </w:rPr>
        <w:t>.</w:t>
      </w:r>
    </w:p>
  </w:footnote>
  <w:footnote w:id="3">
    <w:p w14:paraId="27C4BD32" w14:textId="77777777" w:rsidR="009C4999" w:rsidRPr="00E27DA8" w:rsidRDefault="009C4999" w:rsidP="00E27DA8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E27DA8">
        <w:rPr>
          <w:rStyle w:val="Znakapoznpodarou"/>
          <w:rFonts w:asciiTheme="minorHAnsi" w:hAnsiTheme="minorHAnsi" w:cstheme="minorHAnsi"/>
        </w:rPr>
        <w:footnoteRef/>
      </w:r>
      <w:r w:rsidRPr="00E27DA8">
        <w:rPr>
          <w:rFonts w:asciiTheme="minorHAnsi" w:hAnsiTheme="minorHAnsi" w:cstheme="minorHAnsi"/>
        </w:rPr>
        <w:t xml:space="preserve"> </w:t>
      </w:r>
      <w:r w:rsidRPr="00E27DA8">
        <w:rPr>
          <w:rFonts w:asciiTheme="minorHAnsi" w:hAnsiTheme="minorHAnsi" w:cstheme="minorHAnsi"/>
        </w:rPr>
        <w:tab/>
        <w:t>Dle ustanovení § 28 zákona č. 218/2000 Sb., o rozpočtových pravidlech a o změně některých souvisejících zákonů (rozpočtová pravidla).</w:t>
      </w:r>
    </w:p>
  </w:footnote>
  <w:footnote w:id="4">
    <w:p w14:paraId="419AE68E" w14:textId="2B7FC07B" w:rsidR="009C4999" w:rsidRPr="00E27DA8" w:rsidRDefault="009C4999" w:rsidP="00E27DA8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E27DA8">
        <w:rPr>
          <w:rStyle w:val="Znakapoznpodarou"/>
          <w:rFonts w:asciiTheme="minorHAnsi" w:hAnsiTheme="minorHAnsi" w:cstheme="minorHAnsi"/>
        </w:rPr>
        <w:footnoteRef/>
      </w:r>
      <w:r w:rsidRPr="00E27DA8">
        <w:rPr>
          <w:rFonts w:asciiTheme="minorHAnsi" w:hAnsiTheme="minorHAnsi" w:cstheme="minorHAnsi"/>
        </w:rPr>
        <w:t xml:space="preserve"> </w:t>
      </w:r>
      <w:r w:rsidRPr="00E27DA8">
        <w:rPr>
          <w:rFonts w:asciiTheme="minorHAnsi" w:hAnsiTheme="minorHAnsi" w:cstheme="minorHAnsi"/>
        </w:rPr>
        <w:tab/>
        <w:t xml:space="preserve">Zejména tyto rozpočtové položky: </w:t>
      </w:r>
      <w:r>
        <w:rPr>
          <w:rFonts w:asciiTheme="minorHAnsi" w:hAnsiTheme="minorHAnsi" w:cstheme="minorHAnsi"/>
        </w:rPr>
        <w:t>„</w:t>
      </w:r>
      <w:r>
        <w:rPr>
          <w:rFonts w:asciiTheme="minorHAnsi" w:hAnsiTheme="minorHAnsi" w:cstheme="minorHAnsi"/>
          <w:i/>
        </w:rPr>
        <w:t>s</w:t>
      </w:r>
      <w:r w:rsidRPr="00086120">
        <w:rPr>
          <w:rFonts w:asciiTheme="minorHAnsi" w:hAnsiTheme="minorHAnsi" w:cstheme="minorHAnsi"/>
          <w:i/>
        </w:rPr>
        <w:t>lužby elektronických komunikací</w:t>
      </w:r>
      <w:r>
        <w:rPr>
          <w:rFonts w:asciiTheme="minorHAnsi" w:hAnsiTheme="minorHAnsi" w:cstheme="minorHAnsi"/>
        </w:rPr>
        <w:t>“</w:t>
      </w:r>
      <w:r w:rsidRPr="00E27DA8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„</w:t>
      </w:r>
      <w:r>
        <w:rPr>
          <w:rFonts w:asciiTheme="minorHAnsi" w:hAnsiTheme="minorHAnsi" w:cstheme="minorHAnsi"/>
          <w:i/>
        </w:rPr>
        <w:t>z</w:t>
      </w:r>
      <w:r w:rsidRPr="00086120">
        <w:rPr>
          <w:rFonts w:asciiTheme="minorHAnsi" w:hAnsiTheme="minorHAnsi" w:cstheme="minorHAnsi"/>
          <w:i/>
        </w:rPr>
        <w:t>pracování dat a služby související s informačními a komunikačními technologiemi</w:t>
      </w:r>
      <w:r>
        <w:rPr>
          <w:rFonts w:asciiTheme="minorHAnsi" w:hAnsiTheme="minorHAnsi" w:cstheme="minorHAnsi"/>
        </w:rPr>
        <w:t>“</w:t>
      </w:r>
      <w:r w:rsidRPr="00E27DA8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„</w:t>
      </w:r>
      <w:r>
        <w:rPr>
          <w:rFonts w:asciiTheme="minorHAnsi" w:hAnsiTheme="minorHAnsi" w:cstheme="minorHAnsi"/>
          <w:i/>
        </w:rPr>
        <w:t>p</w:t>
      </w:r>
      <w:r w:rsidRPr="00086120">
        <w:rPr>
          <w:rFonts w:asciiTheme="minorHAnsi" w:hAnsiTheme="minorHAnsi" w:cstheme="minorHAnsi"/>
          <w:i/>
        </w:rPr>
        <w:t>rogramové vybavení</w:t>
      </w:r>
      <w:r>
        <w:rPr>
          <w:rFonts w:asciiTheme="minorHAnsi" w:hAnsiTheme="minorHAnsi" w:cstheme="minorHAnsi"/>
        </w:rPr>
        <w:t>“ a</w:t>
      </w:r>
      <w:r w:rsidRPr="00E27DA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„</w:t>
      </w:r>
      <w:r>
        <w:rPr>
          <w:rFonts w:asciiTheme="minorHAnsi" w:hAnsiTheme="minorHAnsi" w:cstheme="minorHAnsi"/>
          <w:i/>
        </w:rPr>
        <w:t>v</w:t>
      </w:r>
      <w:r w:rsidRPr="00086120">
        <w:rPr>
          <w:rFonts w:asciiTheme="minorHAnsi" w:hAnsiTheme="minorHAnsi" w:cstheme="minorHAnsi"/>
          <w:i/>
        </w:rPr>
        <w:t>ýpočetní technika</w:t>
      </w:r>
      <w:r>
        <w:rPr>
          <w:rFonts w:asciiTheme="minorHAnsi" w:hAnsiTheme="minorHAnsi" w:cstheme="minorHAnsi"/>
        </w:rPr>
        <w:t>“</w:t>
      </w:r>
      <w:r w:rsidRPr="00E27DA8">
        <w:rPr>
          <w:rFonts w:asciiTheme="minorHAnsi" w:hAnsiTheme="minorHAnsi" w:cstheme="minorHAnsi"/>
        </w:rPr>
        <w:t>.</w:t>
      </w:r>
    </w:p>
  </w:footnote>
  <w:footnote w:id="5">
    <w:p w14:paraId="6E8BA2AF" w14:textId="5F0803E0" w:rsidR="009C4999" w:rsidRPr="00E27DA8" w:rsidRDefault="009C4999" w:rsidP="00E27DA8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E27DA8">
        <w:rPr>
          <w:rStyle w:val="Znakapoznpodarou"/>
          <w:rFonts w:asciiTheme="minorHAnsi" w:hAnsiTheme="minorHAnsi" w:cstheme="minorHAnsi"/>
        </w:rPr>
        <w:footnoteRef/>
      </w:r>
      <w:r w:rsidRPr="00E27DA8">
        <w:rPr>
          <w:rFonts w:asciiTheme="minorHAnsi" w:hAnsiTheme="minorHAnsi" w:cstheme="minorHAnsi"/>
        </w:rPr>
        <w:t xml:space="preserve"> </w:t>
      </w:r>
      <w:r w:rsidRPr="00E27DA8">
        <w:rPr>
          <w:rFonts w:asciiTheme="minorHAnsi" w:hAnsiTheme="minorHAnsi" w:cstheme="minorHAnsi"/>
        </w:rPr>
        <w:tab/>
        <w:t>Rozpočet SZIF schvaluje Poslanecká sněmovna Parlamentu ČR společně se zákonem o státním rozpočtu, SZIF jako státní fond používá pro své výdaje členění na rozpočtové položky. MZe v každém roce období 2016</w:t>
      </w:r>
      <w:r w:rsidRPr="00086120">
        <w:rPr>
          <w:rFonts w:asciiTheme="minorHAnsi" w:hAnsiTheme="minorHAnsi" w:cstheme="minorHAnsi"/>
          <w:color w:val="000000" w:themeColor="text1"/>
          <w:szCs w:val="24"/>
        </w:rPr>
        <w:t>–</w:t>
      </w:r>
      <w:r w:rsidRPr="00E27DA8">
        <w:rPr>
          <w:rFonts w:asciiTheme="minorHAnsi" w:hAnsiTheme="minorHAnsi" w:cstheme="minorHAnsi"/>
        </w:rPr>
        <w:t xml:space="preserve">2019 poskytlo Státnímu zemědělskému intervenčnímu fondu neinvestiční dotaci na správní výdaje, z této dotace SZIF hradil mj. své výdaje na ICT. Celkové roční správní výdaje SZIF se v kontrolovaném období pohybovaly kolem 1 800 mil. Kč. </w:t>
      </w:r>
    </w:p>
  </w:footnote>
  <w:footnote w:id="6">
    <w:p w14:paraId="7DED1040" w14:textId="5A1C5F51" w:rsidR="009C4999" w:rsidRPr="00A935E7" w:rsidRDefault="009C4999" w:rsidP="00E27DA8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A935E7">
        <w:rPr>
          <w:rStyle w:val="Znakapoznpodarou"/>
          <w:rFonts w:asciiTheme="minorHAnsi" w:hAnsiTheme="minorHAnsi" w:cstheme="minorHAnsi"/>
        </w:rPr>
        <w:footnoteRef/>
      </w:r>
      <w:r w:rsidRPr="00A935E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A935E7">
        <w:rPr>
          <w:rFonts w:asciiTheme="minorHAnsi" w:hAnsiTheme="minorHAnsi" w:cstheme="minorHAnsi"/>
        </w:rPr>
        <w:t xml:space="preserve">LPIS – z anglického </w:t>
      </w:r>
      <w:r w:rsidRPr="00086120">
        <w:rPr>
          <w:rFonts w:asciiTheme="minorHAnsi" w:hAnsiTheme="minorHAnsi" w:cstheme="minorHAnsi"/>
          <w:i/>
        </w:rPr>
        <w:t xml:space="preserve">Land Parcel </w:t>
      </w:r>
      <w:proofErr w:type="spellStart"/>
      <w:r w:rsidRPr="00086120">
        <w:rPr>
          <w:rFonts w:asciiTheme="minorHAnsi" w:hAnsiTheme="minorHAnsi" w:cstheme="minorHAnsi"/>
          <w:i/>
        </w:rPr>
        <w:t>Identification</w:t>
      </w:r>
      <w:proofErr w:type="spellEnd"/>
      <w:r w:rsidRPr="00086120">
        <w:rPr>
          <w:rFonts w:asciiTheme="minorHAnsi" w:hAnsiTheme="minorHAnsi" w:cstheme="minorHAnsi"/>
          <w:i/>
        </w:rPr>
        <w:t xml:space="preserve"> </w:t>
      </w:r>
      <w:proofErr w:type="spellStart"/>
      <w:r w:rsidRPr="00086120">
        <w:rPr>
          <w:rFonts w:asciiTheme="minorHAnsi" w:hAnsiTheme="minorHAnsi" w:cstheme="minorHAnsi"/>
          <w:i/>
        </w:rPr>
        <w:t>System</w:t>
      </w:r>
      <w:proofErr w:type="spellEnd"/>
      <w:r w:rsidRPr="00A935E7">
        <w:rPr>
          <w:rFonts w:asciiTheme="minorHAnsi" w:hAnsiTheme="minorHAnsi" w:cstheme="minorHAnsi"/>
        </w:rPr>
        <w:t>.</w:t>
      </w:r>
    </w:p>
  </w:footnote>
  <w:footnote w:id="7">
    <w:p w14:paraId="0A95710C" w14:textId="0D818510" w:rsidR="009C4999" w:rsidRPr="00A935E7" w:rsidRDefault="009C4999" w:rsidP="00E27DA8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A935E7">
        <w:rPr>
          <w:rStyle w:val="Znakapoznpodarou"/>
          <w:rFonts w:asciiTheme="minorHAnsi" w:hAnsiTheme="minorHAnsi" w:cstheme="minorHAnsi"/>
        </w:rPr>
        <w:footnoteRef/>
      </w:r>
      <w:r w:rsidRPr="00A935E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A935E7">
        <w:rPr>
          <w:rFonts w:asciiTheme="minorHAnsi" w:hAnsiTheme="minorHAnsi" w:cstheme="minorHAnsi"/>
        </w:rPr>
        <w:t xml:space="preserve">Základní požadavky na </w:t>
      </w:r>
      <w:r w:rsidRPr="00086120">
        <w:rPr>
          <w:rFonts w:asciiTheme="minorHAnsi" w:hAnsiTheme="minorHAnsi" w:cstheme="minorHAnsi"/>
          <w:i/>
        </w:rPr>
        <w:t>Integrovaný administrativní a kontrolní systém</w:t>
      </w:r>
      <w:r w:rsidRPr="00A935E7">
        <w:rPr>
          <w:rFonts w:asciiTheme="minorHAnsi" w:hAnsiTheme="minorHAnsi" w:cstheme="minorHAnsi"/>
        </w:rPr>
        <w:t xml:space="preserve"> a LPIS vycház</w:t>
      </w:r>
      <w:r>
        <w:rPr>
          <w:rFonts w:asciiTheme="minorHAnsi" w:hAnsiTheme="minorHAnsi" w:cstheme="minorHAnsi"/>
        </w:rPr>
        <w:t>ej</w:t>
      </w:r>
      <w:r w:rsidRPr="00A935E7">
        <w:rPr>
          <w:rFonts w:asciiTheme="minorHAnsi" w:hAnsiTheme="minorHAnsi" w:cstheme="minorHAnsi"/>
        </w:rPr>
        <w:t>í z nařízení Evropského parlamentu a Rady č. 1306/2013 a z prováděcích nařízení Evropské komise.</w:t>
      </w:r>
    </w:p>
  </w:footnote>
  <w:footnote w:id="8">
    <w:p w14:paraId="221E8E56" w14:textId="77777777" w:rsidR="009C4999" w:rsidRPr="00E27DA8" w:rsidRDefault="009C4999" w:rsidP="00E27DA8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E27DA8">
        <w:rPr>
          <w:rStyle w:val="Znakapoznpodarou"/>
          <w:rFonts w:asciiTheme="minorHAnsi" w:hAnsiTheme="minorHAnsi" w:cstheme="minorHAnsi"/>
        </w:rPr>
        <w:footnoteRef/>
      </w:r>
      <w:r w:rsidRPr="00E27DA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E27DA8">
        <w:rPr>
          <w:rFonts w:asciiTheme="minorHAnsi" w:hAnsiTheme="minorHAnsi" w:cstheme="minorHAnsi"/>
        </w:rPr>
        <w:t xml:space="preserve">Strategický cíl 3 uvedený v dokumentu </w:t>
      </w:r>
      <w:r w:rsidRPr="00E27DA8">
        <w:rPr>
          <w:rFonts w:asciiTheme="minorHAnsi" w:eastAsia="Calibri" w:hAnsiTheme="minorHAnsi" w:cstheme="minorHAnsi"/>
          <w:bCs/>
          <w:i/>
          <w:iCs/>
        </w:rPr>
        <w:t>Strategie ICT SZIF a koncepce rozvoje na období let 2015</w:t>
      </w:r>
      <w:r w:rsidRPr="00086120">
        <w:rPr>
          <w:rFonts w:asciiTheme="minorHAnsi" w:hAnsiTheme="minorHAnsi" w:cstheme="minorHAnsi"/>
          <w:color w:val="000000" w:themeColor="text1"/>
          <w:szCs w:val="24"/>
        </w:rPr>
        <w:t>–</w:t>
      </w:r>
      <w:r w:rsidRPr="00E27DA8">
        <w:rPr>
          <w:rFonts w:asciiTheme="minorHAnsi" w:eastAsia="Calibri" w:hAnsiTheme="minorHAnsi" w:cstheme="minorHAnsi"/>
          <w:bCs/>
          <w:i/>
          <w:iCs/>
        </w:rPr>
        <w:t>2018</w:t>
      </w:r>
      <w:r w:rsidRPr="00E27DA8">
        <w:rPr>
          <w:rFonts w:asciiTheme="minorHAnsi" w:eastAsia="Calibri" w:hAnsiTheme="minorHAnsi" w:cstheme="minorHAnsi"/>
          <w:bCs/>
          <w:iCs/>
        </w:rPr>
        <w:t>.</w:t>
      </w:r>
    </w:p>
  </w:footnote>
  <w:footnote w:id="9">
    <w:p w14:paraId="09473CD5" w14:textId="7C239E71" w:rsidR="009C4999" w:rsidRPr="00E27DA8" w:rsidRDefault="009C4999" w:rsidP="00E27DA8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E27DA8">
        <w:rPr>
          <w:rStyle w:val="Znakapoznpodarou"/>
          <w:rFonts w:asciiTheme="minorHAnsi" w:hAnsiTheme="minorHAnsi" w:cstheme="minorHAnsi"/>
        </w:rPr>
        <w:footnoteRef/>
      </w:r>
      <w:r w:rsidRPr="00E27DA8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ab/>
      </w:r>
      <w:r w:rsidRPr="00B20794">
        <w:rPr>
          <w:rFonts w:asciiTheme="minorHAnsi" w:hAnsiTheme="minorHAnsi" w:cstheme="minorHAnsi"/>
        </w:rPr>
        <w:t>Dodatek č. 5 ke</w:t>
      </w:r>
      <w:r w:rsidRPr="00E27DA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smlouvě o dílo</w:t>
      </w:r>
      <w:r w:rsidRPr="00B20794">
        <w:rPr>
          <w:rFonts w:asciiTheme="minorHAnsi" w:hAnsiTheme="minorHAnsi" w:cstheme="minorHAnsi"/>
        </w:rPr>
        <w:t xml:space="preserve"> na </w:t>
      </w:r>
      <w:r>
        <w:rPr>
          <w:rFonts w:asciiTheme="minorHAnsi" w:hAnsiTheme="minorHAnsi" w:cstheme="minorHAnsi"/>
        </w:rPr>
        <w:t>d</w:t>
      </w:r>
      <w:r w:rsidRPr="00B20794">
        <w:rPr>
          <w:rFonts w:asciiTheme="minorHAnsi" w:hAnsiTheme="minorHAnsi" w:cstheme="minorHAnsi"/>
        </w:rPr>
        <w:t xml:space="preserve">odávku služeb technické a aplikační podpory, rozvoje a integrace informačního systému </w:t>
      </w:r>
      <w:r>
        <w:rPr>
          <w:rFonts w:asciiTheme="minorHAnsi" w:hAnsiTheme="minorHAnsi" w:cstheme="minorHAnsi"/>
        </w:rPr>
        <w:t>p</w:t>
      </w:r>
      <w:r w:rsidRPr="00B20794">
        <w:rPr>
          <w:rFonts w:asciiTheme="minorHAnsi" w:hAnsiTheme="minorHAnsi" w:cstheme="minorHAnsi"/>
        </w:rPr>
        <w:t>latební agentury SZIF pro období od 1. 1. 2011</w:t>
      </w:r>
      <w:r w:rsidRPr="00E27DA8">
        <w:rPr>
          <w:rFonts w:asciiTheme="minorHAnsi" w:hAnsiTheme="minorHAnsi" w:cstheme="minorHAnsi"/>
        </w:rPr>
        <w:t>; číslo smlouvy: 4200001280_SML-05.</w:t>
      </w:r>
    </w:p>
  </w:footnote>
  <w:footnote w:id="10">
    <w:p w14:paraId="0CF564B7" w14:textId="5316717A" w:rsidR="009C4999" w:rsidRPr="00E27DA8" w:rsidRDefault="009C4999" w:rsidP="00E27DA8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E27DA8">
        <w:rPr>
          <w:rStyle w:val="Znakapoznpodarou"/>
          <w:rFonts w:asciiTheme="minorHAnsi" w:hAnsiTheme="minorHAnsi" w:cstheme="minorHAnsi"/>
        </w:rPr>
        <w:footnoteRef/>
      </w:r>
      <w:r w:rsidRPr="00E27DA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proofErr w:type="spellStart"/>
      <w:r w:rsidRPr="00BE3E11">
        <w:rPr>
          <w:rFonts w:asciiTheme="minorHAnsi" w:hAnsiTheme="minorHAnsi" w:cstheme="minorHAnsi"/>
          <w:i/>
        </w:rPr>
        <w:t>Document</w:t>
      </w:r>
      <w:proofErr w:type="spellEnd"/>
      <w:r w:rsidRPr="00BE3E11">
        <w:rPr>
          <w:rFonts w:asciiTheme="minorHAnsi" w:hAnsiTheme="minorHAnsi" w:cstheme="minorHAnsi"/>
          <w:i/>
        </w:rPr>
        <w:t xml:space="preserve"> management </w:t>
      </w:r>
      <w:proofErr w:type="spellStart"/>
      <w:r w:rsidRPr="00BE3E11">
        <w:rPr>
          <w:rFonts w:asciiTheme="minorHAnsi" w:hAnsiTheme="minorHAnsi" w:cstheme="minorHAnsi"/>
          <w:i/>
        </w:rPr>
        <w:t>system</w:t>
      </w:r>
      <w:proofErr w:type="spellEnd"/>
      <w:r w:rsidRPr="00E27DA8">
        <w:rPr>
          <w:rFonts w:asciiTheme="minorHAnsi" w:hAnsiTheme="minorHAnsi" w:cstheme="minorHAnsi"/>
        </w:rPr>
        <w:t>.</w:t>
      </w:r>
    </w:p>
  </w:footnote>
  <w:footnote w:id="11">
    <w:p w14:paraId="3D256FD6" w14:textId="0A7D5BE5" w:rsidR="009C4999" w:rsidRPr="00A935E7" w:rsidRDefault="009C4999" w:rsidP="00E27DA8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A935E7">
        <w:rPr>
          <w:rStyle w:val="Znakapoznpodarou"/>
          <w:rFonts w:asciiTheme="minorHAnsi" w:hAnsiTheme="minorHAnsi" w:cstheme="minorHAnsi"/>
        </w:rPr>
        <w:footnoteRef/>
      </w:r>
      <w:r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ab/>
      </w:r>
      <w:r w:rsidRPr="00A935E7">
        <w:rPr>
          <w:rFonts w:asciiTheme="minorHAnsi" w:hAnsiTheme="minorHAnsi" w:cstheme="minorHAnsi"/>
        </w:rPr>
        <w:t>Jednotliví zaměstnanci zpravidla neprovád</w:t>
      </w:r>
      <w:r>
        <w:rPr>
          <w:rFonts w:asciiTheme="minorHAnsi" w:hAnsiTheme="minorHAnsi" w:cstheme="minorHAnsi"/>
        </w:rPr>
        <w:t>ěj</w:t>
      </w:r>
      <w:r w:rsidRPr="00A935E7">
        <w:rPr>
          <w:rFonts w:asciiTheme="minorHAnsi" w:hAnsiTheme="minorHAnsi" w:cstheme="minorHAnsi"/>
        </w:rPr>
        <w:t>í zpracování dat pouze v jednom konkrétním</w:t>
      </w:r>
      <w:r>
        <w:rPr>
          <w:rFonts w:asciiTheme="minorHAnsi" w:hAnsiTheme="minorHAnsi" w:cstheme="minorHAnsi"/>
        </w:rPr>
        <w:t xml:space="preserve"> </w:t>
      </w:r>
      <w:r w:rsidRPr="00A935E7">
        <w:rPr>
          <w:rFonts w:asciiTheme="minorHAnsi" w:hAnsiTheme="minorHAnsi" w:cstheme="minorHAnsi"/>
        </w:rPr>
        <w:t xml:space="preserve">informačním systému, ale mají širší agendu, proto NKÚ výdaje na platy </w:t>
      </w:r>
      <w:r>
        <w:rPr>
          <w:rFonts w:asciiTheme="minorHAnsi" w:hAnsiTheme="minorHAnsi" w:cstheme="minorHAnsi"/>
        </w:rPr>
        <w:t>těchto</w:t>
      </w:r>
      <w:r w:rsidRPr="00A935E7">
        <w:rPr>
          <w:rFonts w:asciiTheme="minorHAnsi" w:hAnsiTheme="minorHAnsi" w:cstheme="minorHAnsi"/>
        </w:rPr>
        <w:t xml:space="preserve"> zaměstnanců (a tedy na zpracování dat) nepřiřadil jednotlivým systémům</w:t>
      </w:r>
      <w:r>
        <w:rPr>
          <w:rFonts w:asciiTheme="minorHAnsi" w:hAnsiTheme="minorHAnsi" w:cstheme="minorHAnsi"/>
        </w:rPr>
        <w:t>.</w:t>
      </w:r>
    </w:p>
  </w:footnote>
  <w:footnote w:id="12">
    <w:p w14:paraId="604036C9" w14:textId="063B23C8" w:rsidR="009C4999" w:rsidRPr="00A935E7" w:rsidRDefault="009C4999" w:rsidP="00E27DA8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A935E7">
        <w:rPr>
          <w:rStyle w:val="Znakapoznpodarou"/>
          <w:rFonts w:asciiTheme="minorHAnsi" w:hAnsiTheme="minorHAnsi" w:cstheme="minorHAnsi"/>
        </w:rPr>
        <w:footnoteRef/>
      </w:r>
      <w:r w:rsidRPr="00A935E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  <w:t>Smlouva o p</w:t>
      </w:r>
      <w:r w:rsidRPr="00A935E7">
        <w:rPr>
          <w:rFonts w:asciiTheme="minorHAnsi" w:hAnsiTheme="minorHAnsi" w:cstheme="minorHAnsi"/>
        </w:rPr>
        <w:t>oskytování služeb zajištění provozu, podpory a roz</w:t>
      </w:r>
      <w:r>
        <w:rPr>
          <w:rFonts w:asciiTheme="minorHAnsi" w:hAnsiTheme="minorHAnsi" w:cstheme="minorHAnsi"/>
        </w:rPr>
        <w:t>voje systému SAP na roky 2017–</w:t>
      </w:r>
      <w:r w:rsidRPr="00A935E7">
        <w:rPr>
          <w:rFonts w:asciiTheme="minorHAnsi" w:hAnsiTheme="minorHAnsi" w:cstheme="minorHAnsi"/>
        </w:rPr>
        <w:t>2021, kterou uzavřelo MZe v roce 2017.</w:t>
      </w:r>
    </w:p>
  </w:footnote>
  <w:footnote w:id="13">
    <w:p w14:paraId="1A82B941" w14:textId="500709CC" w:rsidR="009C4999" w:rsidRPr="00A935E7" w:rsidRDefault="009C4999" w:rsidP="00537E7E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A935E7">
        <w:rPr>
          <w:rStyle w:val="Znakapoznpodarou"/>
          <w:rFonts w:asciiTheme="minorHAnsi" w:hAnsiTheme="minorHAnsi" w:cstheme="minorHAnsi"/>
        </w:rPr>
        <w:footnoteRef/>
      </w:r>
      <w:r w:rsidRPr="00A935E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A935E7">
        <w:rPr>
          <w:rFonts w:asciiTheme="minorHAnsi" w:hAnsiTheme="minorHAnsi" w:cstheme="minorHAnsi"/>
        </w:rPr>
        <w:t xml:space="preserve">Dodatek č. 5 ke </w:t>
      </w:r>
      <w:r>
        <w:rPr>
          <w:rFonts w:asciiTheme="minorHAnsi" w:hAnsiTheme="minorHAnsi" w:cstheme="minorHAnsi"/>
        </w:rPr>
        <w:t>smlouvě o dílo</w:t>
      </w:r>
      <w:r w:rsidRPr="00A935E7">
        <w:rPr>
          <w:rFonts w:asciiTheme="minorHAnsi" w:hAnsiTheme="minorHAnsi" w:cstheme="minorHAnsi"/>
        </w:rPr>
        <w:t xml:space="preserve"> na </w:t>
      </w:r>
      <w:r>
        <w:rPr>
          <w:rFonts w:asciiTheme="minorHAnsi" w:hAnsiTheme="minorHAnsi" w:cstheme="minorHAnsi"/>
        </w:rPr>
        <w:t>d</w:t>
      </w:r>
      <w:r w:rsidRPr="00A935E7">
        <w:rPr>
          <w:rFonts w:asciiTheme="minorHAnsi" w:hAnsiTheme="minorHAnsi" w:cstheme="minorHAnsi"/>
        </w:rPr>
        <w:t>odávku služeb technické a aplikač</w:t>
      </w:r>
      <w:r>
        <w:rPr>
          <w:rFonts w:asciiTheme="minorHAnsi" w:hAnsiTheme="minorHAnsi" w:cstheme="minorHAnsi"/>
        </w:rPr>
        <w:t xml:space="preserve">ní podpory, rozvoje a integrace </w:t>
      </w:r>
      <w:r w:rsidRPr="00A935E7">
        <w:rPr>
          <w:rFonts w:asciiTheme="minorHAnsi" w:hAnsiTheme="minorHAnsi" w:cstheme="minorHAnsi"/>
        </w:rPr>
        <w:t xml:space="preserve">informačního systému </w:t>
      </w:r>
      <w:r>
        <w:rPr>
          <w:rFonts w:asciiTheme="minorHAnsi" w:hAnsiTheme="minorHAnsi" w:cstheme="minorHAnsi"/>
        </w:rPr>
        <w:t>p</w:t>
      </w:r>
      <w:r w:rsidRPr="00A935E7">
        <w:rPr>
          <w:rFonts w:asciiTheme="minorHAnsi" w:hAnsiTheme="minorHAnsi" w:cstheme="minorHAnsi"/>
        </w:rPr>
        <w:t>latební agentury SZIF pro období od 1. 1. 2011.</w:t>
      </w:r>
    </w:p>
  </w:footnote>
  <w:footnote w:id="14">
    <w:p w14:paraId="2409AC3C" w14:textId="77777777" w:rsidR="009C4999" w:rsidRPr="00E27DA8" w:rsidRDefault="009C4999" w:rsidP="00E27DA8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E27DA8">
        <w:rPr>
          <w:rStyle w:val="Znakapoznpodarou"/>
          <w:rFonts w:asciiTheme="minorHAnsi" w:hAnsiTheme="minorHAnsi" w:cstheme="minorHAnsi"/>
        </w:rPr>
        <w:footnoteRef/>
      </w:r>
      <w:r w:rsidRPr="00E27DA8">
        <w:rPr>
          <w:rFonts w:asciiTheme="minorHAnsi" w:hAnsiTheme="minorHAnsi" w:cstheme="minorHAnsi"/>
        </w:rPr>
        <w:t xml:space="preserve"> </w:t>
      </w:r>
      <w:r w:rsidRPr="00E27DA8">
        <w:rPr>
          <w:rFonts w:asciiTheme="minorHAnsi" w:hAnsiTheme="minorHAnsi" w:cstheme="minorHAnsi"/>
        </w:rPr>
        <w:tab/>
        <w:t xml:space="preserve">V dokumentu </w:t>
      </w:r>
      <w:r w:rsidRPr="00E27DA8">
        <w:rPr>
          <w:rFonts w:asciiTheme="minorHAnsi" w:hAnsiTheme="minorHAnsi" w:cstheme="minorHAnsi"/>
          <w:i/>
        </w:rPr>
        <w:t>Informace o dalším postupu týkající se IS SZIF po zrušení významné veřejné zakázky „Zajištění provozu a rozvoje IS SZIF</w:t>
      </w:r>
      <w:r w:rsidRPr="002D2BBF">
        <w:rPr>
          <w:rFonts w:asciiTheme="minorHAnsi" w:hAnsiTheme="minorHAnsi" w:cstheme="minorHAnsi"/>
          <w:i/>
        </w:rPr>
        <w:t>“</w:t>
      </w:r>
      <w:r w:rsidRPr="00E27DA8">
        <w:rPr>
          <w:rFonts w:asciiTheme="minorHAnsi" w:hAnsiTheme="minorHAnsi" w:cstheme="minorHAnsi"/>
        </w:rPr>
        <w:t xml:space="preserve"> na roky 2018</w:t>
      </w:r>
      <w:r w:rsidRPr="002D2BBF">
        <w:rPr>
          <w:rFonts w:asciiTheme="minorHAnsi" w:hAnsiTheme="minorHAnsi" w:cstheme="minorHAnsi"/>
          <w:color w:val="000000" w:themeColor="text1"/>
          <w:szCs w:val="24"/>
        </w:rPr>
        <w:t>–</w:t>
      </w:r>
      <w:r w:rsidRPr="00E27DA8">
        <w:rPr>
          <w:rFonts w:asciiTheme="minorHAnsi" w:hAnsiTheme="minorHAnsi" w:cstheme="minorHAnsi"/>
        </w:rPr>
        <w:t xml:space="preserve">2021, který SZIF vypracoval v prosinci 2017 pro </w:t>
      </w:r>
      <w:proofErr w:type="gramStart"/>
      <w:r w:rsidRPr="00E27DA8">
        <w:rPr>
          <w:rFonts w:asciiTheme="minorHAnsi" w:hAnsiTheme="minorHAnsi" w:cstheme="minorHAnsi"/>
        </w:rPr>
        <w:t>MZe</w:t>
      </w:r>
      <w:proofErr w:type="gramEnd"/>
      <w:r w:rsidRPr="00E27DA8">
        <w:rPr>
          <w:rFonts w:asciiTheme="minorHAnsi" w:hAnsiTheme="minorHAnsi" w:cstheme="minorHAnsi"/>
        </w:rPr>
        <w:t>.</w:t>
      </w:r>
    </w:p>
  </w:footnote>
  <w:footnote w:id="15">
    <w:p w14:paraId="2221476D" w14:textId="5424E588" w:rsidR="009C4999" w:rsidRPr="00E27DA8" w:rsidRDefault="009C4999" w:rsidP="00E27DA8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E27DA8">
        <w:rPr>
          <w:rStyle w:val="Znakapoznpodarou"/>
          <w:rFonts w:asciiTheme="minorHAnsi" w:hAnsiTheme="minorHAnsi" w:cstheme="minorHAnsi"/>
        </w:rPr>
        <w:footnoteRef/>
      </w:r>
      <w:r w:rsidRPr="00E27DA8">
        <w:rPr>
          <w:rFonts w:asciiTheme="minorHAnsi" w:hAnsiTheme="minorHAnsi" w:cstheme="minorHAnsi"/>
        </w:rPr>
        <w:t xml:space="preserve"> </w:t>
      </w:r>
      <w:r w:rsidRPr="00E27DA8">
        <w:rPr>
          <w:rFonts w:asciiTheme="minorHAnsi" w:hAnsiTheme="minorHAnsi" w:cstheme="minorHAnsi"/>
        </w:rPr>
        <w:tab/>
        <w:t>Čísl</w:t>
      </w:r>
      <w:r>
        <w:rPr>
          <w:rFonts w:asciiTheme="minorHAnsi" w:hAnsiTheme="minorHAnsi" w:cstheme="minorHAnsi"/>
        </w:rPr>
        <w:t>a</w:t>
      </w:r>
      <w:r w:rsidRPr="00E27DA8">
        <w:rPr>
          <w:rFonts w:asciiTheme="minorHAnsi" w:hAnsiTheme="minorHAnsi" w:cstheme="minorHAnsi"/>
        </w:rPr>
        <w:t xml:space="preserve"> sml</w:t>
      </w:r>
      <w:r>
        <w:rPr>
          <w:rFonts w:asciiTheme="minorHAnsi" w:hAnsiTheme="minorHAnsi" w:cstheme="minorHAnsi"/>
        </w:rPr>
        <w:t>uv:</w:t>
      </w:r>
      <w:r w:rsidRPr="00E27DA8">
        <w:rPr>
          <w:rFonts w:asciiTheme="minorHAnsi" w:hAnsiTheme="minorHAnsi" w:cstheme="minorHAnsi"/>
        </w:rPr>
        <w:t xml:space="preserve"> </w:t>
      </w:r>
      <w:r w:rsidRPr="00E27DA8">
        <w:rPr>
          <w:rFonts w:asciiTheme="minorHAnsi" w:hAnsiTheme="minorHAnsi" w:cstheme="minorHAnsi"/>
          <w:color w:val="000000"/>
        </w:rPr>
        <w:t>476-2016-13310, 678-2017-13330, 475-2018-11150.</w:t>
      </w:r>
    </w:p>
  </w:footnote>
  <w:footnote w:id="16">
    <w:p w14:paraId="71BDDAF7" w14:textId="77777777" w:rsidR="009C4999" w:rsidRPr="00E27DA8" w:rsidRDefault="009C4999" w:rsidP="00E27DA8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E27DA8">
        <w:rPr>
          <w:rStyle w:val="Znakapoznpodarou"/>
          <w:rFonts w:asciiTheme="minorHAnsi" w:hAnsiTheme="minorHAnsi" w:cstheme="minorHAnsi"/>
        </w:rPr>
        <w:footnoteRef/>
      </w:r>
      <w:r w:rsidRPr="00E27DA8">
        <w:rPr>
          <w:rFonts w:asciiTheme="minorHAnsi" w:hAnsiTheme="minorHAnsi" w:cstheme="minorHAnsi"/>
        </w:rPr>
        <w:t xml:space="preserve"> </w:t>
      </w:r>
      <w:r w:rsidRPr="00E27DA8">
        <w:rPr>
          <w:rFonts w:asciiTheme="minorHAnsi" w:hAnsiTheme="minorHAnsi" w:cstheme="minorHAnsi"/>
        </w:rPr>
        <w:tab/>
        <w:t>Ustanovení § 13 odst. 3 zákona č. 137/2006 Sb., o veřejných zakázkách.</w:t>
      </w:r>
    </w:p>
  </w:footnote>
  <w:footnote w:id="17">
    <w:p w14:paraId="1B8622AE" w14:textId="369997C7" w:rsidR="009C4999" w:rsidRPr="00E27DA8" w:rsidRDefault="009C4999" w:rsidP="00E27DA8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E27DA8">
        <w:rPr>
          <w:rStyle w:val="Znakapoznpodarou"/>
          <w:rFonts w:asciiTheme="minorHAnsi" w:hAnsiTheme="minorHAnsi" w:cstheme="minorHAnsi"/>
        </w:rPr>
        <w:footnoteRef/>
      </w:r>
      <w:r w:rsidRPr="00E27DA8">
        <w:rPr>
          <w:rFonts w:asciiTheme="minorHAnsi" w:hAnsiTheme="minorHAnsi" w:cstheme="minorHAnsi"/>
        </w:rPr>
        <w:t xml:space="preserve"> </w:t>
      </w:r>
      <w:r w:rsidRPr="00E27DA8">
        <w:rPr>
          <w:rFonts w:asciiTheme="minorHAnsi" w:hAnsiTheme="minorHAnsi" w:cstheme="minorHAnsi"/>
        </w:rPr>
        <w:tab/>
        <w:t>Ustanovení § 44 odst. 1 písm. a) zákona č. 218/2000 Sb.</w:t>
      </w:r>
    </w:p>
  </w:footnote>
  <w:footnote w:id="18">
    <w:p w14:paraId="03ED24E3" w14:textId="77777777" w:rsidR="009C4999" w:rsidRPr="00E27DA8" w:rsidRDefault="009C4999" w:rsidP="00E27DA8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E27DA8">
        <w:rPr>
          <w:rStyle w:val="Znakapoznpodarou"/>
          <w:rFonts w:asciiTheme="minorHAnsi" w:hAnsiTheme="minorHAnsi" w:cstheme="minorHAnsi"/>
        </w:rPr>
        <w:footnoteRef/>
      </w:r>
      <w:r w:rsidRPr="00E27DA8">
        <w:rPr>
          <w:rFonts w:asciiTheme="minorHAnsi" w:hAnsiTheme="minorHAnsi" w:cstheme="minorHAnsi"/>
        </w:rPr>
        <w:t xml:space="preserve"> </w:t>
      </w:r>
      <w:r w:rsidRPr="00E27DA8">
        <w:rPr>
          <w:rFonts w:asciiTheme="minorHAnsi" w:hAnsiTheme="minorHAnsi" w:cstheme="minorHAnsi"/>
        </w:rPr>
        <w:tab/>
        <w:t>Číslo smlouvy 353-2015-13310.</w:t>
      </w:r>
    </w:p>
  </w:footnote>
  <w:footnote w:id="19">
    <w:p w14:paraId="3BACCA5E" w14:textId="77777777" w:rsidR="009C4999" w:rsidRPr="00A935E7" w:rsidRDefault="009C4999" w:rsidP="00E27DA8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A935E7">
        <w:rPr>
          <w:rStyle w:val="Znakapoznpodarou"/>
          <w:rFonts w:asciiTheme="minorHAnsi" w:hAnsiTheme="minorHAnsi" w:cstheme="minorHAnsi"/>
        </w:rPr>
        <w:footnoteRef/>
      </w:r>
      <w:r w:rsidRPr="00A935E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A935E7">
        <w:rPr>
          <w:rFonts w:asciiTheme="minorHAnsi" w:hAnsiTheme="minorHAnsi" w:cstheme="minorHAnsi"/>
        </w:rPr>
        <w:t>Ustanovení § 50 odst. 4 zákona č. 137/2006 Sb., o veřejných zakázkách.</w:t>
      </w:r>
    </w:p>
  </w:footnote>
  <w:footnote w:id="20">
    <w:p w14:paraId="6EDC50F0" w14:textId="77777777" w:rsidR="009C4999" w:rsidRPr="00A935E7" w:rsidRDefault="009C4999" w:rsidP="00E27DA8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A935E7">
        <w:rPr>
          <w:rStyle w:val="Znakapoznpodarou"/>
          <w:rFonts w:asciiTheme="minorHAnsi" w:hAnsiTheme="minorHAnsi" w:cstheme="minorHAnsi"/>
        </w:rPr>
        <w:footnoteRef/>
      </w:r>
      <w:r w:rsidRPr="00A935E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A935E7">
        <w:rPr>
          <w:rFonts w:asciiTheme="minorHAnsi" w:hAnsiTheme="minorHAnsi" w:cstheme="minorHAnsi"/>
        </w:rPr>
        <w:t>Ustanovení § 6 odst. 1 zákona č. 137/2006 Sb., o veřejných zakázkách.</w:t>
      </w:r>
    </w:p>
  </w:footnote>
  <w:footnote w:id="21">
    <w:p w14:paraId="1519EA65" w14:textId="77777777" w:rsidR="009C4999" w:rsidRPr="00A935E7" w:rsidRDefault="009C4999" w:rsidP="00E27DA8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A935E7">
        <w:rPr>
          <w:rStyle w:val="Znakapoznpodarou"/>
          <w:rFonts w:asciiTheme="minorHAnsi" w:hAnsiTheme="minorHAnsi" w:cstheme="minorHAnsi"/>
        </w:rPr>
        <w:footnoteRef/>
      </w:r>
      <w:r w:rsidRPr="00A935E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A935E7">
        <w:rPr>
          <w:rFonts w:asciiTheme="minorHAnsi" w:hAnsiTheme="minorHAnsi" w:cstheme="minorHAnsi"/>
        </w:rPr>
        <w:t>Číslo smlouvy 353-2015-13310.</w:t>
      </w:r>
    </w:p>
  </w:footnote>
  <w:footnote w:id="22">
    <w:p w14:paraId="1E41EB0D" w14:textId="77777777" w:rsidR="009C4999" w:rsidRPr="00A935E7" w:rsidRDefault="009C4999" w:rsidP="00E27DA8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A935E7">
        <w:rPr>
          <w:rStyle w:val="Znakapoznpodarou"/>
          <w:rFonts w:asciiTheme="minorHAnsi" w:hAnsiTheme="minorHAnsi" w:cstheme="minorHAnsi"/>
        </w:rPr>
        <w:footnoteRef/>
      </w:r>
      <w:r w:rsidRPr="00A935E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A935E7">
        <w:rPr>
          <w:rFonts w:asciiTheme="minorHAnsi" w:hAnsiTheme="minorHAnsi" w:cstheme="minorHAnsi"/>
        </w:rPr>
        <w:t>Číslo smlouvy 391-2019-11150.</w:t>
      </w:r>
    </w:p>
  </w:footnote>
  <w:footnote w:id="23">
    <w:p w14:paraId="61E31AB3" w14:textId="3D60790C" w:rsidR="009C4999" w:rsidRPr="00A935E7" w:rsidRDefault="009C4999" w:rsidP="00E27DA8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A935E7">
        <w:rPr>
          <w:rStyle w:val="Znakapoznpodarou"/>
          <w:rFonts w:asciiTheme="minorHAnsi" w:hAnsiTheme="minorHAnsi" w:cstheme="minorHAnsi"/>
        </w:rPr>
        <w:footnoteRef/>
      </w:r>
      <w:r w:rsidRPr="00A935E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A935E7">
        <w:rPr>
          <w:rFonts w:asciiTheme="minorHAnsi" w:hAnsiTheme="minorHAnsi" w:cstheme="minorHAnsi"/>
        </w:rPr>
        <w:t xml:space="preserve">Ustanovení § 36 odst. 1 </w:t>
      </w:r>
      <w:r>
        <w:rPr>
          <w:rFonts w:asciiTheme="minorHAnsi" w:hAnsiTheme="minorHAnsi" w:cstheme="minorHAnsi"/>
        </w:rPr>
        <w:t xml:space="preserve">a </w:t>
      </w:r>
      <w:r w:rsidRPr="00A935E7">
        <w:rPr>
          <w:rFonts w:asciiTheme="minorHAnsi" w:hAnsiTheme="minorHAnsi" w:cstheme="minorHAnsi"/>
        </w:rPr>
        <w:t>ustanovení § 6 odst. 1 a 2 zákona č. 134/2016 Sb., o zadávání veřejných zakázek.</w:t>
      </w:r>
    </w:p>
  </w:footnote>
  <w:footnote w:id="24">
    <w:p w14:paraId="60844215" w14:textId="77777777" w:rsidR="009C4999" w:rsidRPr="00A935E7" w:rsidRDefault="009C4999" w:rsidP="00E27DA8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A935E7">
        <w:rPr>
          <w:rStyle w:val="Znakapoznpodarou"/>
          <w:rFonts w:asciiTheme="minorHAnsi" w:hAnsiTheme="minorHAnsi" w:cstheme="minorHAnsi"/>
        </w:rPr>
        <w:footnoteRef/>
      </w:r>
      <w:r w:rsidRPr="00A935E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A935E7">
        <w:rPr>
          <w:rFonts w:asciiTheme="minorHAnsi" w:hAnsiTheme="minorHAnsi" w:cstheme="minorHAnsi"/>
        </w:rPr>
        <w:t>Ustanovení § 5a odst. 2 až 4 zákona č. 365/2000 Sb.</w:t>
      </w:r>
    </w:p>
  </w:footnote>
  <w:footnote w:id="25">
    <w:p w14:paraId="4CE7FF89" w14:textId="4E46C66D" w:rsidR="009C4999" w:rsidRPr="00A935E7" w:rsidRDefault="009C4999" w:rsidP="00387009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A935E7">
        <w:rPr>
          <w:rStyle w:val="Znakapoznpodarou"/>
          <w:rFonts w:asciiTheme="minorHAnsi" w:hAnsiTheme="minorHAnsi" w:cstheme="minorHAnsi"/>
        </w:rPr>
        <w:footnoteRef/>
      </w:r>
      <w:r w:rsidRPr="00A935E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A935E7">
        <w:rPr>
          <w:rFonts w:asciiTheme="minorHAnsi" w:hAnsiTheme="minorHAnsi" w:cstheme="minorHAnsi"/>
        </w:rPr>
        <w:t xml:space="preserve">Například </w:t>
      </w:r>
      <w:r w:rsidRPr="00A935E7">
        <w:rPr>
          <w:rFonts w:asciiTheme="minorHAnsi" w:hAnsiTheme="minorHAnsi" w:cstheme="minorHAnsi"/>
          <w:i/>
        </w:rPr>
        <w:t>Přehled doporučení vyplývajících z auditu IT rezortu MZe</w:t>
      </w:r>
      <w:r w:rsidRPr="00456128">
        <w:rPr>
          <w:rFonts w:asciiTheme="minorHAnsi" w:hAnsiTheme="minorHAnsi" w:cstheme="minorHAnsi"/>
        </w:rPr>
        <w:t>.</w:t>
      </w:r>
    </w:p>
  </w:footnote>
  <w:footnote w:id="26">
    <w:p w14:paraId="7B4317C9" w14:textId="28617092" w:rsidR="009C4999" w:rsidRPr="00387009" w:rsidRDefault="009C4999" w:rsidP="00387009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387009">
        <w:rPr>
          <w:rStyle w:val="Znakapoznpodarou"/>
          <w:rFonts w:asciiTheme="minorHAnsi" w:hAnsiTheme="minorHAnsi" w:cstheme="minorHAnsi"/>
        </w:rPr>
        <w:footnoteRef/>
      </w:r>
      <w:r w:rsidRPr="0038700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387009">
        <w:rPr>
          <w:rFonts w:asciiTheme="minorHAnsi" w:hAnsiTheme="minorHAnsi" w:cstheme="minorHAnsi"/>
        </w:rPr>
        <w:t xml:space="preserve">Kontrolní akce č. 12/04 </w:t>
      </w:r>
      <w:r w:rsidRPr="0016297C">
        <w:rPr>
          <w:rFonts w:asciiTheme="minorHAnsi" w:hAnsiTheme="minorHAnsi" w:cstheme="minorHAnsi"/>
          <w:color w:val="000000" w:themeColor="text1"/>
          <w:szCs w:val="24"/>
        </w:rPr>
        <w:t>–</w:t>
      </w:r>
      <w:r w:rsidRPr="00387009">
        <w:rPr>
          <w:rFonts w:asciiTheme="minorHAnsi" w:hAnsiTheme="minorHAnsi" w:cstheme="minorHAnsi"/>
        </w:rPr>
        <w:t xml:space="preserve"> </w:t>
      </w:r>
      <w:r w:rsidRPr="0016297C">
        <w:rPr>
          <w:rFonts w:asciiTheme="minorHAnsi" w:hAnsiTheme="minorHAnsi" w:cstheme="minorHAnsi"/>
          <w:i/>
        </w:rPr>
        <w:t>Hospodaření s majetkem a s peněžními prostředky státu při realizaci projektů v oblasti informačních a komunikačních technologií na Ministerstvu zemědělství</w:t>
      </w:r>
      <w:r w:rsidRPr="00387009">
        <w:rPr>
          <w:rFonts w:asciiTheme="minorHAnsi" w:hAnsiTheme="minorHAnsi" w:cstheme="minorHAnsi"/>
        </w:rPr>
        <w:t>.</w:t>
      </w:r>
    </w:p>
  </w:footnote>
  <w:footnote w:id="27">
    <w:p w14:paraId="57F4853C" w14:textId="561831CC" w:rsidR="009C4999" w:rsidRPr="00387009" w:rsidRDefault="009C4999" w:rsidP="00387009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387009">
        <w:rPr>
          <w:rStyle w:val="Znakapoznpodarou"/>
          <w:rFonts w:asciiTheme="minorHAnsi" w:hAnsiTheme="minorHAnsi" w:cstheme="minorHAnsi"/>
        </w:rPr>
        <w:footnoteRef/>
      </w:r>
      <w:r w:rsidRPr="0038700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387009">
        <w:rPr>
          <w:rFonts w:asciiTheme="minorHAnsi" w:hAnsiTheme="minorHAnsi" w:cstheme="minorHAnsi"/>
        </w:rPr>
        <w:t xml:space="preserve">Kontrolní akce č. 18/08 </w:t>
      </w:r>
      <w:r w:rsidRPr="008A0E05">
        <w:rPr>
          <w:rFonts w:asciiTheme="minorHAnsi" w:hAnsiTheme="minorHAnsi" w:cstheme="minorHAnsi"/>
          <w:color w:val="000000" w:themeColor="text1"/>
          <w:szCs w:val="24"/>
        </w:rPr>
        <w:t>–</w:t>
      </w:r>
      <w:r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Pr="0016297C">
        <w:rPr>
          <w:rFonts w:asciiTheme="minorHAnsi" w:hAnsiTheme="minorHAnsi" w:cstheme="minorHAnsi"/>
          <w:i/>
        </w:rPr>
        <w:t>Peněžní prostředky vynakládané na podpory v sektoru živočišné výroby</w:t>
      </w:r>
      <w:r w:rsidRPr="00387009">
        <w:rPr>
          <w:rFonts w:asciiTheme="minorHAnsi" w:hAnsiTheme="minorHAnsi" w:cstheme="minorHAnsi"/>
        </w:rPr>
        <w:t>.</w:t>
      </w:r>
    </w:p>
  </w:footnote>
  <w:footnote w:id="28">
    <w:p w14:paraId="5AA83B84" w14:textId="482310D3" w:rsidR="009C4999" w:rsidRPr="00AB3622" w:rsidRDefault="009C4999" w:rsidP="00AB3622">
      <w:pPr>
        <w:pStyle w:val="Textpoznpodarou"/>
        <w:ind w:left="284" w:hanging="284"/>
        <w:jc w:val="both"/>
        <w:rPr>
          <w:rFonts w:ascii="Calibri" w:hAnsi="Calibri" w:cs="Calibri"/>
        </w:rPr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AB3622">
        <w:rPr>
          <w:rFonts w:ascii="Calibri" w:hAnsi="Calibri" w:cs="Calibri"/>
        </w:rPr>
        <w:t>Součástí předmětu plnění smlouvy mezi MZe a ČMSCH jsou i další činnosti (nejen ty uvedené přímo v tabulce č.</w:t>
      </w:r>
      <w:r>
        <w:rPr>
          <w:rFonts w:ascii="Calibri" w:hAnsi="Calibri" w:cs="Calibri"/>
        </w:rPr>
        <w:t> </w:t>
      </w:r>
      <w:r w:rsidRPr="00AB3622">
        <w:rPr>
          <w:rFonts w:ascii="Calibri" w:hAnsi="Calibri" w:cs="Calibri"/>
        </w:rPr>
        <w:t>9)</w:t>
      </w:r>
      <w:r>
        <w:rPr>
          <w:rFonts w:ascii="Calibri" w:hAnsi="Calibri" w:cs="Calibri"/>
        </w:rPr>
        <w:t>,</w:t>
      </w:r>
      <w:r w:rsidRPr="00AB3622">
        <w:rPr>
          <w:rFonts w:ascii="Calibri" w:hAnsi="Calibri" w:cs="Calibri"/>
        </w:rPr>
        <w:t xml:space="preserve"> například: předat chovatelům pokyny o způsobu poskytování údajů po jejich schválení MZe a provádět průběžnou informační a poradenskou službu, motivovat chovatele (např. formou školení, vydáváním propagačních materiálů apod.) k používání Portálu farmáře. Ve smlouvě je dále mimo jiné uvedeno: „</w:t>
      </w:r>
      <w:r w:rsidRPr="00AB3622">
        <w:rPr>
          <w:rFonts w:ascii="Calibri" w:hAnsi="Calibri" w:cs="Calibri"/>
          <w:i/>
        </w:rPr>
        <w:t xml:space="preserve">Při vedení ústřední evidence zvířat je součástí plnění poskytovaného poskytovatelem zejména též ukládání hlášení, administrace hlášení včetně tištění a rozesílání </w:t>
      </w:r>
      <w:proofErr w:type="spellStart"/>
      <w:r w:rsidRPr="00AB3622">
        <w:rPr>
          <w:rFonts w:ascii="Calibri" w:hAnsi="Calibri" w:cs="Calibri"/>
          <w:i/>
        </w:rPr>
        <w:t>chybníků</w:t>
      </w:r>
      <w:proofErr w:type="spellEnd"/>
      <w:r w:rsidRPr="00AB3622">
        <w:rPr>
          <w:rFonts w:ascii="Calibri" w:hAnsi="Calibri" w:cs="Calibri"/>
          <w:i/>
        </w:rPr>
        <w:t>, vedení evidence o přidělování identifikačních prostředků, vedení ústředního registru plemeníků, zpracovávání, zveřejňování a evidování výsledků testování a posuzování, provádění kvalifikovaného odhadu plemenných hodnot, vydávání průvodních listů skotu a jejich duplikátů, vracení průvodních listů do zahraničí vydávajícímu orgánu.</w:t>
      </w:r>
      <w:r w:rsidRPr="00AB3622">
        <w:rPr>
          <w:rFonts w:ascii="Calibri" w:hAnsi="Calibri" w:cs="Calibri"/>
        </w:rPr>
        <w:t>“</w:t>
      </w:r>
    </w:p>
  </w:footnote>
  <w:footnote w:id="29">
    <w:p w14:paraId="0300264D" w14:textId="77777777" w:rsidR="009C4999" w:rsidRPr="00456128" w:rsidRDefault="009C4999" w:rsidP="00AB3622">
      <w:pPr>
        <w:pStyle w:val="Textpoznpodarou"/>
        <w:ind w:left="284" w:hanging="284"/>
        <w:rPr>
          <w:rFonts w:asciiTheme="minorHAnsi" w:hAnsiTheme="minorHAnsi" w:cstheme="minorHAnsi"/>
        </w:rPr>
      </w:pPr>
      <w:r w:rsidRPr="00456128">
        <w:rPr>
          <w:rStyle w:val="Znakapoznpodarou"/>
          <w:rFonts w:asciiTheme="minorHAnsi" w:hAnsiTheme="minorHAnsi" w:cstheme="minorHAnsi"/>
        </w:rPr>
        <w:footnoteRef/>
      </w:r>
      <w:r w:rsidRPr="00456128">
        <w:rPr>
          <w:rFonts w:asciiTheme="minorHAnsi" w:hAnsiTheme="minorHAnsi" w:cstheme="minorHAnsi"/>
        </w:rPr>
        <w:t xml:space="preserve"> </w:t>
      </w:r>
      <w:r w:rsidRPr="00456128">
        <w:rPr>
          <w:rFonts w:asciiTheme="minorHAnsi" w:hAnsiTheme="minorHAnsi" w:cstheme="minorHAnsi"/>
        </w:rPr>
        <w:tab/>
        <w:t>PLS = průvodní list skotu (dle zákona č. 154/2000 Sb.).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879BC"/>
    <w:multiLevelType w:val="hybridMultilevel"/>
    <w:tmpl w:val="95EE750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C31C78"/>
    <w:multiLevelType w:val="hybridMultilevel"/>
    <w:tmpl w:val="B3EE5B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12679"/>
    <w:multiLevelType w:val="hybridMultilevel"/>
    <w:tmpl w:val="6D3C1ED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83356"/>
    <w:multiLevelType w:val="hybridMultilevel"/>
    <w:tmpl w:val="596CDC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E7B90"/>
    <w:multiLevelType w:val="hybridMultilevel"/>
    <w:tmpl w:val="2A6820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EB3585"/>
    <w:multiLevelType w:val="hybridMultilevel"/>
    <w:tmpl w:val="DBC471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580F76"/>
    <w:multiLevelType w:val="hybridMultilevel"/>
    <w:tmpl w:val="E5B014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A152AD7"/>
    <w:multiLevelType w:val="hybridMultilevel"/>
    <w:tmpl w:val="61C076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84015"/>
    <w:multiLevelType w:val="multilevel"/>
    <w:tmpl w:val="CF66F7DC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BF408A"/>
    <w:multiLevelType w:val="hybridMultilevel"/>
    <w:tmpl w:val="458210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9E13B1"/>
    <w:multiLevelType w:val="hybridMultilevel"/>
    <w:tmpl w:val="47642F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3003AD"/>
    <w:multiLevelType w:val="hybridMultilevel"/>
    <w:tmpl w:val="95EE75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F85C0C"/>
    <w:multiLevelType w:val="hybridMultilevel"/>
    <w:tmpl w:val="007E25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BE6C08"/>
    <w:multiLevelType w:val="hybridMultilevel"/>
    <w:tmpl w:val="78584F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B038B1"/>
    <w:multiLevelType w:val="hybridMultilevel"/>
    <w:tmpl w:val="2A9062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5B678F"/>
    <w:multiLevelType w:val="hybridMultilevel"/>
    <w:tmpl w:val="95EE75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E43AF3"/>
    <w:multiLevelType w:val="hybridMultilevel"/>
    <w:tmpl w:val="95EE75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D2709E"/>
    <w:multiLevelType w:val="hybridMultilevel"/>
    <w:tmpl w:val="491C04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754426"/>
    <w:multiLevelType w:val="hybridMultilevel"/>
    <w:tmpl w:val="DB06EFAA"/>
    <w:lvl w:ilvl="0" w:tplc="AB0A425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C87829"/>
    <w:multiLevelType w:val="hybridMultilevel"/>
    <w:tmpl w:val="2E98C2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CD5095"/>
    <w:multiLevelType w:val="hybridMultilevel"/>
    <w:tmpl w:val="95EE75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041301"/>
    <w:multiLevelType w:val="hybridMultilevel"/>
    <w:tmpl w:val="FDE85A8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F868F6"/>
    <w:multiLevelType w:val="hybridMultilevel"/>
    <w:tmpl w:val="02E2F5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0E795F"/>
    <w:multiLevelType w:val="hybridMultilevel"/>
    <w:tmpl w:val="4F3AD4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230A57"/>
    <w:multiLevelType w:val="hybridMultilevel"/>
    <w:tmpl w:val="9FAC0A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5D2AB4"/>
    <w:multiLevelType w:val="hybridMultilevel"/>
    <w:tmpl w:val="E01AC6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F77085"/>
    <w:multiLevelType w:val="hybridMultilevel"/>
    <w:tmpl w:val="95EE75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83620C"/>
    <w:multiLevelType w:val="hybridMultilevel"/>
    <w:tmpl w:val="77E4018E"/>
    <w:lvl w:ilvl="0" w:tplc="0405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  <w:color w:val="auto"/>
        <w:sz w:val="28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6A4D5295"/>
    <w:multiLevelType w:val="hybridMultilevel"/>
    <w:tmpl w:val="3BFE0E7C"/>
    <w:lvl w:ilvl="0" w:tplc="6B46E71C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BC52939"/>
    <w:multiLevelType w:val="hybridMultilevel"/>
    <w:tmpl w:val="570022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8C042F"/>
    <w:multiLevelType w:val="hybridMultilevel"/>
    <w:tmpl w:val="626AEC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A961E5"/>
    <w:multiLevelType w:val="hybridMultilevel"/>
    <w:tmpl w:val="95EE75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C90A32"/>
    <w:multiLevelType w:val="hybridMultilevel"/>
    <w:tmpl w:val="9BC0AC48"/>
    <w:lvl w:ilvl="0" w:tplc="BE3C8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137B5C"/>
    <w:multiLevelType w:val="hybridMultilevel"/>
    <w:tmpl w:val="3BFE0E7C"/>
    <w:lvl w:ilvl="0" w:tplc="6B46E71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5918B5"/>
    <w:multiLevelType w:val="hybridMultilevel"/>
    <w:tmpl w:val="95EE75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830D97"/>
    <w:multiLevelType w:val="hybridMultilevel"/>
    <w:tmpl w:val="51A6C8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490CD5"/>
    <w:multiLevelType w:val="hybridMultilevel"/>
    <w:tmpl w:val="95EE75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7"/>
  </w:num>
  <w:num w:numId="3">
    <w:abstractNumId w:val="35"/>
  </w:num>
  <w:num w:numId="4">
    <w:abstractNumId w:val="0"/>
  </w:num>
  <w:num w:numId="5">
    <w:abstractNumId w:val="26"/>
  </w:num>
  <w:num w:numId="6">
    <w:abstractNumId w:val="6"/>
  </w:num>
  <w:num w:numId="7">
    <w:abstractNumId w:val="32"/>
  </w:num>
  <w:num w:numId="8">
    <w:abstractNumId w:val="33"/>
  </w:num>
  <w:num w:numId="9">
    <w:abstractNumId w:val="14"/>
  </w:num>
  <w:num w:numId="10">
    <w:abstractNumId w:val="36"/>
  </w:num>
  <w:num w:numId="11">
    <w:abstractNumId w:val="11"/>
  </w:num>
  <w:num w:numId="12">
    <w:abstractNumId w:val="31"/>
  </w:num>
  <w:num w:numId="13">
    <w:abstractNumId w:val="15"/>
  </w:num>
  <w:num w:numId="14">
    <w:abstractNumId w:val="16"/>
  </w:num>
  <w:num w:numId="15">
    <w:abstractNumId w:val="19"/>
  </w:num>
  <w:num w:numId="16">
    <w:abstractNumId w:val="20"/>
  </w:num>
  <w:num w:numId="17">
    <w:abstractNumId w:val="34"/>
  </w:num>
  <w:num w:numId="18">
    <w:abstractNumId w:val="18"/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</w:num>
  <w:num w:numId="21">
    <w:abstractNumId w:val="21"/>
  </w:num>
  <w:num w:numId="22">
    <w:abstractNumId w:val="9"/>
  </w:num>
  <w:num w:numId="23">
    <w:abstractNumId w:val="30"/>
  </w:num>
  <w:num w:numId="24">
    <w:abstractNumId w:val="17"/>
  </w:num>
  <w:num w:numId="25">
    <w:abstractNumId w:val="8"/>
  </w:num>
  <w:num w:numId="26">
    <w:abstractNumId w:val="23"/>
  </w:num>
  <w:num w:numId="27">
    <w:abstractNumId w:val="25"/>
  </w:num>
  <w:num w:numId="28">
    <w:abstractNumId w:val="1"/>
  </w:num>
  <w:num w:numId="29">
    <w:abstractNumId w:val="13"/>
  </w:num>
  <w:num w:numId="30">
    <w:abstractNumId w:val="10"/>
  </w:num>
  <w:num w:numId="31">
    <w:abstractNumId w:val="29"/>
  </w:num>
  <w:num w:numId="32">
    <w:abstractNumId w:val="12"/>
  </w:num>
  <w:num w:numId="33">
    <w:abstractNumId w:val="28"/>
  </w:num>
  <w:num w:numId="34">
    <w:abstractNumId w:val="24"/>
  </w:num>
  <w:num w:numId="35">
    <w:abstractNumId w:val="4"/>
  </w:num>
  <w:num w:numId="36">
    <w:abstractNumId w:val="4"/>
  </w:num>
  <w:num w:numId="37">
    <w:abstractNumId w:val="5"/>
  </w:num>
  <w:num w:numId="38">
    <w:abstractNumId w:val="3"/>
  </w:num>
  <w:num w:numId="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7A5"/>
    <w:rsid w:val="0000011E"/>
    <w:rsid w:val="0000393C"/>
    <w:rsid w:val="00003D5B"/>
    <w:rsid w:val="0000474C"/>
    <w:rsid w:val="00005DB5"/>
    <w:rsid w:val="000067E9"/>
    <w:rsid w:val="00006D11"/>
    <w:rsid w:val="0000745F"/>
    <w:rsid w:val="0001097B"/>
    <w:rsid w:val="000121EE"/>
    <w:rsid w:val="00012B6E"/>
    <w:rsid w:val="000137A5"/>
    <w:rsid w:val="00015584"/>
    <w:rsid w:val="00021635"/>
    <w:rsid w:val="00022CFC"/>
    <w:rsid w:val="00022FC6"/>
    <w:rsid w:val="00023C6F"/>
    <w:rsid w:val="00024962"/>
    <w:rsid w:val="00025889"/>
    <w:rsid w:val="00026648"/>
    <w:rsid w:val="0002710D"/>
    <w:rsid w:val="00032FBB"/>
    <w:rsid w:val="00033AAD"/>
    <w:rsid w:val="00033BEE"/>
    <w:rsid w:val="00036372"/>
    <w:rsid w:val="00037734"/>
    <w:rsid w:val="000410F0"/>
    <w:rsid w:val="00041176"/>
    <w:rsid w:val="00041FAE"/>
    <w:rsid w:val="000421A2"/>
    <w:rsid w:val="00042491"/>
    <w:rsid w:val="0004327A"/>
    <w:rsid w:val="00044EC7"/>
    <w:rsid w:val="00050E3E"/>
    <w:rsid w:val="00052622"/>
    <w:rsid w:val="00053F65"/>
    <w:rsid w:val="00054619"/>
    <w:rsid w:val="00054777"/>
    <w:rsid w:val="000564EC"/>
    <w:rsid w:val="00056504"/>
    <w:rsid w:val="00060538"/>
    <w:rsid w:val="00062F22"/>
    <w:rsid w:val="00062FCA"/>
    <w:rsid w:val="00063072"/>
    <w:rsid w:val="000635D0"/>
    <w:rsid w:val="0006372D"/>
    <w:rsid w:val="000637B1"/>
    <w:rsid w:val="00063946"/>
    <w:rsid w:val="00063F50"/>
    <w:rsid w:val="00064F11"/>
    <w:rsid w:val="00066BF4"/>
    <w:rsid w:val="000670AC"/>
    <w:rsid w:val="000677D1"/>
    <w:rsid w:val="00071082"/>
    <w:rsid w:val="00071886"/>
    <w:rsid w:val="00072F8C"/>
    <w:rsid w:val="00074781"/>
    <w:rsid w:val="00077425"/>
    <w:rsid w:val="000774E2"/>
    <w:rsid w:val="00077FB4"/>
    <w:rsid w:val="0008047A"/>
    <w:rsid w:val="0008131C"/>
    <w:rsid w:val="00082BFA"/>
    <w:rsid w:val="00083791"/>
    <w:rsid w:val="000838E4"/>
    <w:rsid w:val="00083C7F"/>
    <w:rsid w:val="000841E1"/>
    <w:rsid w:val="00084A1E"/>
    <w:rsid w:val="00084D6A"/>
    <w:rsid w:val="00086120"/>
    <w:rsid w:val="00090F2D"/>
    <w:rsid w:val="00091640"/>
    <w:rsid w:val="00093CA6"/>
    <w:rsid w:val="00093CEE"/>
    <w:rsid w:val="00094B5C"/>
    <w:rsid w:val="00094C2A"/>
    <w:rsid w:val="0009742E"/>
    <w:rsid w:val="00097D2B"/>
    <w:rsid w:val="000A1CD3"/>
    <w:rsid w:val="000A2456"/>
    <w:rsid w:val="000A2A23"/>
    <w:rsid w:val="000A4B89"/>
    <w:rsid w:val="000A4BFB"/>
    <w:rsid w:val="000A4D85"/>
    <w:rsid w:val="000A6794"/>
    <w:rsid w:val="000B2F2A"/>
    <w:rsid w:val="000B3F66"/>
    <w:rsid w:val="000B45B6"/>
    <w:rsid w:val="000B4E91"/>
    <w:rsid w:val="000B61A3"/>
    <w:rsid w:val="000B68AF"/>
    <w:rsid w:val="000B6EA9"/>
    <w:rsid w:val="000C17D4"/>
    <w:rsid w:val="000C5645"/>
    <w:rsid w:val="000C734D"/>
    <w:rsid w:val="000D10CA"/>
    <w:rsid w:val="000D3B83"/>
    <w:rsid w:val="000E08CA"/>
    <w:rsid w:val="000E1128"/>
    <w:rsid w:val="000E1D1D"/>
    <w:rsid w:val="000E3414"/>
    <w:rsid w:val="000E34E3"/>
    <w:rsid w:val="000E415A"/>
    <w:rsid w:val="000E6EF6"/>
    <w:rsid w:val="000E7D66"/>
    <w:rsid w:val="000F19C4"/>
    <w:rsid w:val="000F3192"/>
    <w:rsid w:val="000F5AA9"/>
    <w:rsid w:val="000F63BE"/>
    <w:rsid w:val="000F6B9D"/>
    <w:rsid w:val="000F7483"/>
    <w:rsid w:val="00100934"/>
    <w:rsid w:val="001013FB"/>
    <w:rsid w:val="001018DD"/>
    <w:rsid w:val="0010445E"/>
    <w:rsid w:val="0010678C"/>
    <w:rsid w:val="00106E76"/>
    <w:rsid w:val="00110224"/>
    <w:rsid w:val="001128C6"/>
    <w:rsid w:val="00113574"/>
    <w:rsid w:val="00115F86"/>
    <w:rsid w:val="00116AEC"/>
    <w:rsid w:val="00117013"/>
    <w:rsid w:val="001170CC"/>
    <w:rsid w:val="001172F2"/>
    <w:rsid w:val="00120FF9"/>
    <w:rsid w:val="001215F3"/>
    <w:rsid w:val="001222E4"/>
    <w:rsid w:val="0012288A"/>
    <w:rsid w:val="00124017"/>
    <w:rsid w:val="00124A7F"/>
    <w:rsid w:val="00126D71"/>
    <w:rsid w:val="001273A0"/>
    <w:rsid w:val="001305EF"/>
    <w:rsid w:val="00131305"/>
    <w:rsid w:val="00131D14"/>
    <w:rsid w:val="00134FD9"/>
    <w:rsid w:val="0013511B"/>
    <w:rsid w:val="00143B13"/>
    <w:rsid w:val="00144509"/>
    <w:rsid w:val="001450AA"/>
    <w:rsid w:val="00147603"/>
    <w:rsid w:val="0014783E"/>
    <w:rsid w:val="00147B7D"/>
    <w:rsid w:val="00147DC2"/>
    <w:rsid w:val="00153771"/>
    <w:rsid w:val="00155BB7"/>
    <w:rsid w:val="0015654D"/>
    <w:rsid w:val="0015739D"/>
    <w:rsid w:val="001573F2"/>
    <w:rsid w:val="0016297C"/>
    <w:rsid w:val="00163837"/>
    <w:rsid w:val="00166E60"/>
    <w:rsid w:val="00170160"/>
    <w:rsid w:val="00170A57"/>
    <w:rsid w:val="00171B9A"/>
    <w:rsid w:val="00172D61"/>
    <w:rsid w:val="00173353"/>
    <w:rsid w:val="001740F8"/>
    <w:rsid w:val="001744A1"/>
    <w:rsid w:val="001760AD"/>
    <w:rsid w:val="001807C1"/>
    <w:rsid w:val="00183808"/>
    <w:rsid w:val="00183B46"/>
    <w:rsid w:val="00186039"/>
    <w:rsid w:val="0018643B"/>
    <w:rsid w:val="0018712A"/>
    <w:rsid w:val="00191AE0"/>
    <w:rsid w:val="001933B2"/>
    <w:rsid w:val="00193AB0"/>
    <w:rsid w:val="00194D8A"/>
    <w:rsid w:val="0019595A"/>
    <w:rsid w:val="0019759D"/>
    <w:rsid w:val="0019779A"/>
    <w:rsid w:val="001A0E0E"/>
    <w:rsid w:val="001A4B3A"/>
    <w:rsid w:val="001A6525"/>
    <w:rsid w:val="001A7E19"/>
    <w:rsid w:val="001B0F42"/>
    <w:rsid w:val="001B1259"/>
    <w:rsid w:val="001B1A82"/>
    <w:rsid w:val="001B2063"/>
    <w:rsid w:val="001B4806"/>
    <w:rsid w:val="001B57CD"/>
    <w:rsid w:val="001B58D1"/>
    <w:rsid w:val="001C2383"/>
    <w:rsid w:val="001C24F4"/>
    <w:rsid w:val="001C48F5"/>
    <w:rsid w:val="001C595D"/>
    <w:rsid w:val="001C6969"/>
    <w:rsid w:val="001C6A7D"/>
    <w:rsid w:val="001C783E"/>
    <w:rsid w:val="001D0507"/>
    <w:rsid w:val="001D1C8B"/>
    <w:rsid w:val="001D22F4"/>
    <w:rsid w:val="001D34FA"/>
    <w:rsid w:val="001D371F"/>
    <w:rsid w:val="001D45FE"/>
    <w:rsid w:val="001D623A"/>
    <w:rsid w:val="001E00C5"/>
    <w:rsid w:val="001E2F20"/>
    <w:rsid w:val="001E3CA9"/>
    <w:rsid w:val="001E43BD"/>
    <w:rsid w:val="001F101C"/>
    <w:rsid w:val="001F1821"/>
    <w:rsid w:val="001F2174"/>
    <w:rsid w:val="001F2E5D"/>
    <w:rsid w:val="001F521F"/>
    <w:rsid w:val="001F6A43"/>
    <w:rsid w:val="001F7277"/>
    <w:rsid w:val="00200362"/>
    <w:rsid w:val="0020054C"/>
    <w:rsid w:val="00200B4F"/>
    <w:rsid w:val="00201BA2"/>
    <w:rsid w:val="0020276C"/>
    <w:rsid w:val="0020390C"/>
    <w:rsid w:val="0020393B"/>
    <w:rsid w:val="0020603C"/>
    <w:rsid w:val="002069CB"/>
    <w:rsid w:val="00207C1A"/>
    <w:rsid w:val="00212146"/>
    <w:rsid w:val="002121E7"/>
    <w:rsid w:val="002122E5"/>
    <w:rsid w:val="00213E28"/>
    <w:rsid w:val="00215006"/>
    <w:rsid w:val="00216D2B"/>
    <w:rsid w:val="00216F02"/>
    <w:rsid w:val="0021701F"/>
    <w:rsid w:val="0021753A"/>
    <w:rsid w:val="002200D7"/>
    <w:rsid w:val="0022130A"/>
    <w:rsid w:val="00221379"/>
    <w:rsid w:val="00222F21"/>
    <w:rsid w:val="00224070"/>
    <w:rsid w:val="0022472C"/>
    <w:rsid w:val="00224932"/>
    <w:rsid w:val="00227462"/>
    <w:rsid w:val="0023065E"/>
    <w:rsid w:val="00230995"/>
    <w:rsid w:val="00230CCD"/>
    <w:rsid w:val="00232BF3"/>
    <w:rsid w:val="002337D7"/>
    <w:rsid w:val="00233B6B"/>
    <w:rsid w:val="002342E5"/>
    <w:rsid w:val="00236237"/>
    <w:rsid w:val="00237130"/>
    <w:rsid w:val="00240D15"/>
    <w:rsid w:val="0024176D"/>
    <w:rsid w:val="00241E1B"/>
    <w:rsid w:val="00243660"/>
    <w:rsid w:val="00243736"/>
    <w:rsid w:val="00244AAF"/>
    <w:rsid w:val="00244B87"/>
    <w:rsid w:val="00244DA5"/>
    <w:rsid w:val="0024505A"/>
    <w:rsid w:val="002464CD"/>
    <w:rsid w:val="00251B6A"/>
    <w:rsid w:val="00252868"/>
    <w:rsid w:val="00252E68"/>
    <w:rsid w:val="0025740D"/>
    <w:rsid w:val="002603CC"/>
    <w:rsid w:val="0026077A"/>
    <w:rsid w:val="002608EC"/>
    <w:rsid w:val="002610A1"/>
    <w:rsid w:val="00272A24"/>
    <w:rsid w:val="00275339"/>
    <w:rsid w:val="002774A4"/>
    <w:rsid w:val="002812CA"/>
    <w:rsid w:val="002819FE"/>
    <w:rsid w:val="00282748"/>
    <w:rsid w:val="0028427F"/>
    <w:rsid w:val="002868F1"/>
    <w:rsid w:val="00291F50"/>
    <w:rsid w:val="00295A8B"/>
    <w:rsid w:val="00295EE1"/>
    <w:rsid w:val="00296133"/>
    <w:rsid w:val="00297CCD"/>
    <w:rsid w:val="002A155D"/>
    <w:rsid w:val="002A1A1C"/>
    <w:rsid w:val="002A5A59"/>
    <w:rsid w:val="002A6488"/>
    <w:rsid w:val="002A6A21"/>
    <w:rsid w:val="002B10FC"/>
    <w:rsid w:val="002B1177"/>
    <w:rsid w:val="002B168A"/>
    <w:rsid w:val="002B20BA"/>
    <w:rsid w:val="002B2116"/>
    <w:rsid w:val="002B25A4"/>
    <w:rsid w:val="002B4DAA"/>
    <w:rsid w:val="002C219F"/>
    <w:rsid w:val="002C36D2"/>
    <w:rsid w:val="002C5E73"/>
    <w:rsid w:val="002C707C"/>
    <w:rsid w:val="002D01B3"/>
    <w:rsid w:val="002D04E3"/>
    <w:rsid w:val="002D0C16"/>
    <w:rsid w:val="002D0FF5"/>
    <w:rsid w:val="002D2BBF"/>
    <w:rsid w:val="002D55A4"/>
    <w:rsid w:val="002E14C9"/>
    <w:rsid w:val="002E2295"/>
    <w:rsid w:val="002E31DA"/>
    <w:rsid w:val="002E3662"/>
    <w:rsid w:val="002E499B"/>
    <w:rsid w:val="002E5C3B"/>
    <w:rsid w:val="002E6E13"/>
    <w:rsid w:val="002F0330"/>
    <w:rsid w:val="002F50B2"/>
    <w:rsid w:val="002F6A55"/>
    <w:rsid w:val="00300C55"/>
    <w:rsid w:val="00301022"/>
    <w:rsid w:val="00301AA7"/>
    <w:rsid w:val="00301AB5"/>
    <w:rsid w:val="0030346B"/>
    <w:rsid w:val="00305015"/>
    <w:rsid w:val="00305E07"/>
    <w:rsid w:val="00307990"/>
    <w:rsid w:val="00311C37"/>
    <w:rsid w:val="00313394"/>
    <w:rsid w:val="003157D8"/>
    <w:rsid w:val="00317C07"/>
    <w:rsid w:val="00317F3F"/>
    <w:rsid w:val="0032035A"/>
    <w:rsid w:val="003213F8"/>
    <w:rsid w:val="003218BA"/>
    <w:rsid w:val="003231FD"/>
    <w:rsid w:val="00327C1F"/>
    <w:rsid w:val="00327D30"/>
    <w:rsid w:val="0033016E"/>
    <w:rsid w:val="00330DE5"/>
    <w:rsid w:val="0033149C"/>
    <w:rsid w:val="00331727"/>
    <w:rsid w:val="00333E4D"/>
    <w:rsid w:val="003372D7"/>
    <w:rsid w:val="00337CAB"/>
    <w:rsid w:val="00340EC1"/>
    <w:rsid w:val="003416D6"/>
    <w:rsid w:val="00343424"/>
    <w:rsid w:val="00343870"/>
    <w:rsid w:val="00343FF7"/>
    <w:rsid w:val="003453D1"/>
    <w:rsid w:val="00345DD4"/>
    <w:rsid w:val="00347DF6"/>
    <w:rsid w:val="00350017"/>
    <w:rsid w:val="003508CE"/>
    <w:rsid w:val="00353BA5"/>
    <w:rsid w:val="00354A0A"/>
    <w:rsid w:val="003617FF"/>
    <w:rsid w:val="00361A5A"/>
    <w:rsid w:val="00363149"/>
    <w:rsid w:val="003673C3"/>
    <w:rsid w:val="0037041F"/>
    <w:rsid w:val="00376070"/>
    <w:rsid w:val="0037652F"/>
    <w:rsid w:val="00380537"/>
    <w:rsid w:val="0038397C"/>
    <w:rsid w:val="00384309"/>
    <w:rsid w:val="00384E50"/>
    <w:rsid w:val="003854DF"/>
    <w:rsid w:val="00386CCF"/>
    <w:rsid w:val="00387009"/>
    <w:rsid w:val="003873ED"/>
    <w:rsid w:val="00387F66"/>
    <w:rsid w:val="00387FDE"/>
    <w:rsid w:val="00390C99"/>
    <w:rsid w:val="00391877"/>
    <w:rsid w:val="0039339E"/>
    <w:rsid w:val="0039374F"/>
    <w:rsid w:val="00393D59"/>
    <w:rsid w:val="00393DFC"/>
    <w:rsid w:val="00395CE8"/>
    <w:rsid w:val="00395D6D"/>
    <w:rsid w:val="003960AB"/>
    <w:rsid w:val="003A0161"/>
    <w:rsid w:val="003A3022"/>
    <w:rsid w:val="003A54BF"/>
    <w:rsid w:val="003A5D7E"/>
    <w:rsid w:val="003B0F8D"/>
    <w:rsid w:val="003B3D3E"/>
    <w:rsid w:val="003B5444"/>
    <w:rsid w:val="003B5FA9"/>
    <w:rsid w:val="003B62ED"/>
    <w:rsid w:val="003B7BFE"/>
    <w:rsid w:val="003B7EAB"/>
    <w:rsid w:val="003C3AB0"/>
    <w:rsid w:val="003C512A"/>
    <w:rsid w:val="003C567D"/>
    <w:rsid w:val="003C61E4"/>
    <w:rsid w:val="003C63B7"/>
    <w:rsid w:val="003C6953"/>
    <w:rsid w:val="003C6D5C"/>
    <w:rsid w:val="003D09F6"/>
    <w:rsid w:val="003D2469"/>
    <w:rsid w:val="003D4040"/>
    <w:rsid w:val="003D40B3"/>
    <w:rsid w:val="003D5514"/>
    <w:rsid w:val="003D56F9"/>
    <w:rsid w:val="003D73DC"/>
    <w:rsid w:val="003D747A"/>
    <w:rsid w:val="003E21D4"/>
    <w:rsid w:val="003F03C4"/>
    <w:rsid w:val="003F064B"/>
    <w:rsid w:val="003F22FF"/>
    <w:rsid w:val="003F29E7"/>
    <w:rsid w:val="003F3D80"/>
    <w:rsid w:val="003F495F"/>
    <w:rsid w:val="003F49B3"/>
    <w:rsid w:val="003F6A2B"/>
    <w:rsid w:val="00400B2E"/>
    <w:rsid w:val="00400DAB"/>
    <w:rsid w:val="0040260E"/>
    <w:rsid w:val="00402D53"/>
    <w:rsid w:val="00402F24"/>
    <w:rsid w:val="004031A6"/>
    <w:rsid w:val="004034D3"/>
    <w:rsid w:val="004042AE"/>
    <w:rsid w:val="0040502B"/>
    <w:rsid w:val="00407ABF"/>
    <w:rsid w:val="00411446"/>
    <w:rsid w:val="00411FD1"/>
    <w:rsid w:val="00415039"/>
    <w:rsid w:val="00416275"/>
    <w:rsid w:val="0042002A"/>
    <w:rsid w:val="004215A7"/>
    <w:rsid w:val="00422AD9"/>
    <w:rsid w:val="00425749"/>
    <w:rsid w:val="004263E2"/>
    <w:rsid w:val="00430714"/>
    <w:rsid w:val="004309E1"/>
    <w:rsid w:val="00430D91"/>
    <w:rsid w:val="004316B0"/>
    <w:rsid w:val="00435826"/>
    <w:rsid w:val="00440F28"/>
    <w:rsid w:val="004425F2"/>
    <w:rsid w:val="00442B1B"/>
    <w:rsid w:val="00445CCB"/>
    <w:rsid w:val="004510B8"/>
    <w:rsid w:val="00451664"/>
    <w:rsid w:val="00451B4B"/>
    <w:rsid w:val="00453762"/>
    <w:rsid w:val="00454A2E"/>
    <w:rsid w:val="0045556D"/>
    <w:rsid w:val="00456128"/>
    <w:rsid w:val="00460F38"/>
    <w:rsid w:val="00461EC2"/>
    <w:rsid w:val="00462FA4"/>
    <w:rsid w:val="00463033"/>
    <w:rsid w:val="00464A6F"/>
    <w:rsid w:val="0046680D"/>
    <w:rsid w:val="004677AC"/>
    <w:rsid w:val="00470CF1"/>
    <w:rsid w:val="004739FC"/>
    <w:rsid w:val="0047585C"/>
    <w:rsid w:val="00477E73"/>
    <w:rsid w:val="0048033A"/>
    <w:rsid w:val="00480616"/>
    <w:rsid w:val="00480FF5"/>
    <w:rsid w:val="00482D47"/>
    <w:rsid w:val="00482F62"/>
    <w:rsid w:val="00482F8E"/>
    <w:rsid w:val="004850BB"/>
    <w:rsid w:val="0048643C"/>
    <w:rsid w:val="00486F09"/>
    <w:rsid w:val="00487DDB"/>
    <w:rsid w:val="00490092"/>
    <w:rsid w:val="004921D9"/>
    <w:rsid w:val="00492424"/>
    <w:rsid w:val="0049359C"/>
    <w:rsid w:val="00494875"/>
    <w:rsid w:val="00494AFF"/>
    <w:rsid w:val="00495321"/>
    <w:rsid w:val="0049667E"/>
    <w:rsid w:val="004977F5"/>
    <w:rsid w:val="004A0D92"/>
    <w:rsid w:val="004A1E33"/>
    <w:rsid w:val="004A1E85"/>
    <w:rsid w:val="004A5DD1"/>
    <w:rsid w:val="004A6618"/>
    <w:rsid w:val="004A68BE"/>
    <w:rsid w:val="004A7250"/>
    <w:rsid w:val="004B16FA"/>
    <w:rsid w:val="004B37DC"/>
    <w:rsid w:val="004B414A"/>
    <w:rsid w:val="004B4B1D"/>
    <w:rsid w:val="004B5C2D"/>
    <w:rsid w:val="004B7415"/>
    <w:rsid w:val="004C59AB"/>
    <w:rsid w:val="004D2D96"/>
    <w:rsid w:val="004D40F9"/>
    <w:rsid w:val="004D5C72"/>
    <w:rsid w:val="004D5E8D"/>
    <w:rsid w:val="004D6DBB"/>
    <w:rsid w:val="004E120C"/>
    <w:rsid w:val="004E46A2"/>
    <w:rsid w:val="004E48A5"/>
    <w:rsid w:val="004E5419"/>
    <w:rsid w:val="004E5586"/>
    <w:rsid w:val="004E623E"/>
    <w:rsid w:val="004E73D0"/>
    <w:rsid w:val="004F0EE8"/>
    <w:rsid w:val="004F316B"/>
    <w:rsid w:val="004F39F8"/>
    <w:rsid w:val="004F4730"/>
    <w:rsid w:val="004F5992"/>
    <w:rsid w:val="004F5AF0"/>
    <w:rsid w:val="004F5D2C"/>
    <w:rsid w:val="0050141B"/>
    <w:rsid w:val="0050274E"/>
    <w:rsid w:val="00503611"/>
    <w:rsid w:val="00504014"/>
    <w:rsid w:val="00504654"/>
    <w:rsid w:val="00507991"/>
    <w:rsid w:val="00510093"/>
    <w:rsid w:val="00510191"/>
    <w:rsid w:val="00510242"/>
    <w:rsid w:val="0051079C"/>
    <w:rsid w:val="00511268"/>
    <w:rsid w:val="00511698"/>
    <w:rsid w:val="00514AA9"/>
    <w:rsid w:val="00514AF9"/>
    <w:rsid w:val="005164E9"/>
    <w:rsid w:val="0051658F"/>
    <w:rsid w:val="00521EEB"/>
    <w:rsid w:val="00523A33"/>
    <w:rsid w:val="00525A14"/>
    <w:rsid w:val="00526BE4"/>
    <w:rsid w:val="005273C6"/>
    <w:rsid w:val="005279FB"/>
    <w:rsid w:val="00532906"/>
    <w:rsid w:val="005331D5"/>
    <w:rsid w:val="00533E7B"/>
    <w:rsid w:val="00534044"/>
    <w:rsid w:val="00534460"/>
    <w:rsid w:val="00534EBD"/>
    <w:rsid w:val="00537B35"/>
    <w:rsid w:val="00537E7E"/>
    <w:rsid w:val="00542FF4"/>
    <w:rsid w:val="0054484E"/>
    <w:rsid w:val="00545126"/>
    <w:rsid w:val="00550A50"/>
    <w:rsid w:val="00552321"/>
    <w:rsid w:val="00552C2F"/>
    <w:rsid w:val="00552F07"/>
    <w:rsid w:val="005557CC"/>
    <w:rsid w:val="00555CFD"/>
    <w:rsid w:val="00560311"/>
    <w:rsid w:val="0056036D"/>
    <w:rsid w:val="00560C72"/>
    <w:rsid w:val="00560F85"/>
    <w:rsid w:val="00562289"/>
    <w:rsid w:val="00562AD8"/>
    <w:rsid w:val="00563461"/>
    <w:rsid w:val="00563CBD"/>
    <w:rsid w:val="00564102"/>
    <w:rsid w:val="005651A7"/>
    <w:rsid w:val="00565ACB"/>
    <w:rsid w:val="00567D3E"/>
    <w:rsid w:val="00573212"/>
    <w:rsid w:val="0057554A"/>
    <w:rsid w:val="005767E5"/>
    <w:rsid w:val="005773F6"/>
    <w:rsid w:val="0058328D"/>
    <w:rsid w:val="00585357"/>
    <w:rsid w:val="0059177F"/>
    <w:rsid w:val="00593880"/>
    <w:rsid w:val="00594106"/>
    <w:rsid w:val="005950E6"/>
    <w:rsid w:val="00595E10"/>
    <w:rsid w:val="005A03E0"/>
    <w:rsid w:val="005A0E6B"/>
    <w:rsid w:val="005A11CD"/>
    <w:rsid w:val="005A3452"/>
    <w:rsid w:val="005A597F"/>
    <w:rsid w:val="005A6BC6"/>
    <w:rsid w:val="005B2B62"/>
    <w:rsid w:val="005B4A7E"/>
    <w:rsid w:val="005B5E2C"/>
    <w:rsid w:val="005B62F4"/>
    <w:rsid w:val="005B7A72"/>
    <w:rsid w:val="005C05F4"/>
    <w:rsid w:val="005C1100"/>
    <w:rsid w:val="005C2916"/>
    <w:rsid w:val="005C4240"/>
    <w:rsid w:val="005C5897"/>
    <w:rsid w:val="005D11DF"/>
    <w:rsid w:val="005D22EC"/>
    <w:rsid w:val="005D3209"/>
    <w:rsid w:val="005D5A9F"/>
    <w:rsid w:val="005D734F"/>
    <w:rsid w:val="005D73B9"/>
    <w:rsid w:val="005E08CE"/>
    <w:rsid w:val="005E2DA4"/>
    <w:rsid w:val="005E2E99"/>
    <w:rsid w:val="005F1D64"/>
    <w:rsid w:val="005F2766"/>
    <w:rsid w:val="005F4556"/>
    <w:rsid w:val="005F567F"/>
    <w:rsid w:val="00602515"/>
    <w:rsid w:val="00602C15"/>
    <w:rsid w:val="00604FDC"/>
    <w:rsid w:val="0060524D"/>
    <w:rsid w:val="00606320"/>
    <w:rsid w:val="006069AF"/>
    <w:rsid w:val="00606C7B"/>
    <w:rsid w:val="00607946"/>
    <w:rsid w:val="00607BA8"/>
    <w:rsid w:val="0061009A"/>
    <w:rsid w:val="006100F7"/>
    <w:rsid w:val="006150A7"/>
    <w:rsid w:val="00616497"/>
    <w:rsid w:val="006165FB"/>
    <w:rsid w:val="00617006"/>
    <w:rsid w:val="00622BBE"/>
    <w:rsid w:val="00624DF3"/>
    <w:rsid w:val="00632D77"/>
    <w:rsid w:val="00632E33"/>
    <w:rsid w:val="00634FF6"/>
    <w:rsid w:val="00635922"/>
    <w:rsid w:val="00637DB5"/>
    <w:rsid w:val="00640B8C"/>
    <w:rsid w:val="0064149C"/>
    <w:rsid w:val="006427C6"/>
    <w:rsid w:val="00642F7E"/>
    <w:rsid w:val="0064383F"/>
    <w:rsid w:val="006448EE"/>
    <w:rsid w:val="00644B31"/>
    <w:rsid w:val="00644B34"/>
    <w:rsid w:val="00645419"/>
    <w:rsid w:val="006474A7"/>
    <w:rsid w:val="00650028"/>
    <w:rsid w:val="00650B17"/>
    <w:rsid w:val="0065113D"/>
    <w:rsid w:val="006513D6"/>
    <w:rsid w:val="00651E39"/>
    <w:rsid w:val="00652BFA"/>
    <w:rsid w:val="006540B3"/>
    <w:rsid w:val="00654C76"/>
    <w:rsid w:val="00656F6D"/>
    <w:rsid w:val="00662F90"/>
    <w:rsid w:val="00663264"/>
    <w:rsid w:val="0066415B"/>
    <w:rsid w:val="00664592"/>
    <w:rsid w:val="006650FA"/>
    <w:rsid w:val="00666825"/>
    <w:rsid w:val="00667EB5"/>
    <w:rsid w:val="00670FAD"/>
    <w:rsid w:val="00673951"/>
    <w:rsid w:val="00674F98"/>
    <w:rsid w:val="00675FF6"/>
    <w:rsid w:val="00677C7B"/>
    <w:rsid w:val="00682111"/>
    <w:rsid w:val="006855C5"/>
    <w:rsid w:val="0068706A"/>
    <w:rsid w:val="0069045B"/>
    <w:rsid w:val="006918EF"/>
    <w:rsid w:val="00691E3D"/>
    <w:rsid w:val="00693021"/>
    <w:rsid w:val="006944BC"/>
    <w:rsid w:val="006954DC"/>
    <w:rsid w:val="00695E76"/>
    <w:rsid w:val="00696535"/>
    <w:rsid w:val="00696717"/>
    <w:rsid w:val="00696E36"/>
    <w:rsid w:val="00697B4B"/>
    <w:rsid w:val="006A1AA5"/>
    <w:rsid w:val="006A3449"/>
    <w:rsid w:val="006A3815"/>
    <w:rsid w:val="006B07AA"/>
    <w:rsid w:val="006B1164"/>
    <w:rsid w:val="006B1BEA"/>
    <w:rsid w:val="006B1DBC"/>
    <w:rsid w:val="006B2069"/>
    <w:rsid w:val="006B322E"/>
    <w:rsid w:val="006B5450"/>
    <w:rsid w:val="006B6876"/>
    <w:rsid w:val="006C0126"/>
    <w:rsid w:val="006C1D33"/>
    <w:rsid w:val="006C1E80"/>
    <w:rsid w:val="006C30E9"/>
    <w:rsid w:val="006C3B26"/>
    <w:rsid w:val="006C3FC6"/>
    <w:rsid w:val="006C45FD"/>
    <w:rsid w:val="006C4A67"/>
    <w:rsid w:val="006C4D9D"/>
    <w:rsid w:val="006C4ECC"/>
    <w:rsid w:val="006C5A1B"/>
    <w:rsid w:val="006C65BB"/>
    <w:rsid w:val="006C7676"/>
    <w:rsid w:val="006D0C79"/>
    <w:rsid w:val="006D2421"/>
    <w:rsid w:val="006D333E"/>
    <w:rsid w:val="006D584E"/>
    <w:rsid w:val="006E250B"/>
    <w:rsid w:val="006E2B71"/>
    <w:rsid w:val="006F0D4B"/>
    <w:rsid w:val="006F727E"/>
    <w:rsid w:val="006F76CA"/>
    <w:rsid w:val="007001C2"/>
    <w:rsid w:val="00701E41"/>
    <w:rsid w:val="00703B63"/>
    <w:rsid w:val="00703DBA"/>
    <w:rsid w:val="00711515"/>
    <w:rsid w:val="00711AAB"/>
    <w:rsid w:val="00711BAB"/>
    <w:rsid w:val="00711C60"/>
    <w:rsid w:val="00712200"/>
    <w:rsid w:val="00712223"/>
    <w:rsid w:val="00712AFC"/>
    <w:rsid w:val="00712D87"/>
    <w:rsid w:val="00713C80"/>
    <w:rsid w:val="00713E3A"/>
    <w:rsid w:val="00714356"/>
    <w:rsid w:val="00714378"/>
    <w:rsid w:val="00714F5F"/>
    <w:rsid w:val="00717A4E"/>
    <w:rsid w:val="00720490"/>
    <w:rsid w:val="00720B6E"/>
    <w:rsid w:val="00720E03"/>
    <w:rsid w:val="00722354"/>
    <w:rsid w:val="00723436"/>
    <w:rsid w:val="00727560"/>
    <w:rsid w:val="007301E5"/>
    <w:rsid w:val="007322EB"/>
    <w:rsid w:val="00733438"/>
    <w:rsid w:val="007354C1"/>
    <w:rsid w:val="007369EB"/>
    <w:rsid w:val="00737BF3"/>
    <w:rsid w:val="007404CC"/>
    <w:rsid w:val="007428A4"/>
    <w:rsid w:val="00743236"/>
    <w:rsid w:val="00743E88"/>
    <w:rsid w:val="007447B8"/>
    <w:rsid w:val="00745629"/>
    <w:rsid w:val="007456F5"/>
    <w:rsid w:val="0074637E"/>
    <w:rsid w:val="007518D0"/>
    <w:rsid w:val="00752E53"/>
    <w:rsid w:val="00754825"/>
    <w:rsid w:val="0075641B"/>
    <w:rsid w:val="007569BF"/>
    <w:rsid w:val="00757199"/>
    <w:rsid w:val="0075786E"/>
    <w:rsid w:val="00765CDB"/>
    <w:rsid w:val="00770B82"/>
    <w:rsid w:val="0077113E"/>
    <w:rsid w:val="00772DD9"/>
    <w:rsid w:val="0077323D"/>
    <w:rsid w:val="00774528"/>
    <w:rsid w:val="00775632"/>
    <w:rsid w:val="00775ED0"/>
    <w:rsid w:val="00782B61"/>
    <w:rsid w:val="007846C5"/>
    <w:rsid w:val="00790B84"/>
    <w:rsid w:val="007913E4"/>
    <w:rsid w:val="0079378B"/>
    <w:rsid w:val="00796315"/>
    <w:rsid w:val="0079699E"/>
    <w:rsid w:val="007A21E3"/>
    <w:rsid w:val="007A2931"/>
    <w:rsid w:val="007A4CE7"/>
    <w:rsid w:val="007A527B"/>
    <w:rsid w:val="007A5AD2"/>
    <w:rsid w:val="007A76F3"/>
    <w:rsid w:val="007B0A68"/>
    <w:rsid w:val="007B2586"/>
    <w:rsid w:val="007B38DF"/>
    <w:rsid w:val="007B3C41"/>
    <w:rsid w:val="007B53DB"/>
    <w:rsid w:val="007B70E4"/>
    <w:rsid w:val="007C161B"/>
    <w:rsid w:val="007C19C1"/>
    <w:rsid w:val="007C487D"/>
    <w:rsid w:val="007C53B3"/>
    <w:rsid w:val="007C5B07"/>
    <w:rsid w:val="007D14C2"/>
    <w:rsid w:val="007D1D53"/>
    <w:rsid w:val="007D2DB5"/>
    <w:rsid w:val="007D35D3"/>
    <w:rsid w:val="007D520A"/>
    <w:rsid w:val="007E1BCA"/>
    <w:rsid w:val="007E25F2"/>
    <w:rsid w:val="007F459D"/>
    <w:rsid w:val="007F5391"/>
    <w:rsid w:val="007F53A4"/>
    <w:rsid w:val="007F5658"/>
    <w:rsid w:val="007F57D9"/>
    <w:rsid w:val="007F5B85"/>
    <w:rsid w:val="007F609E"/>
    <w:rsid w:val="007F64E8"/>
    <w:rsid w:val="00801A00"/>
    <w:rsid w:val="00803CB8"/>
    <w:rsid w:val="00806352"/>
    <w:rsid w:val="00806D6A"/>
    <w:rsid w:val="00812D02"/>
    <w:rsid w:val="008139F5"/>
    <w:rsid w:val="00816680"/>
    <w:rsid w:val="00820230"/>
    <w:rsid w:val="00826BAD"/>
    <w:rsid w:val="00831ECB"/>
    <w:rsid w:val="008324A6"/>
    <w:rsid w:val="00832DC2"/>
    <w:rsid w:val="00832E3A"/>
    <w:rsid w:val="00833720"/>
    <w:rsid w:val="00835726"/>
    <w:rsid w:val="00835755"/>
    <w:rsid w:val="00835D48"/>
    <w:rsid w:val="0083668B"/>
    <w:rsid w:val="008367AD"/>
    <w:rsid w:val="008379BD"/>
    <w:rsid w:val="00840116"/>
    <w:rsid w:val="0084220E"/>
    <w:rsid w:val="00844931"/>
    <w:rsid w:val="00846AB4"/>
    <w:rsid w:val="008470ED"/>
    <w:rsid w:val="008472A8"/>
    <w:rsid w:val="00847703"/>
    <w:rsid w:val="00850F7C"/>
    <w:rsid w:val="00853253"/>
    <w:rsid w:val="0085548B"/>
    <w:rsid w:val="008556C3"/>
    <w:rsid w:val="00856855"/>
    <w:rsid w:val="008654EF"/>
    <w:rsid w:val="008655F0"/>
    <w:rsid w:val="00865CE5"/>
    <w:rsid w:val="008677E3"/>
    <w:rsid w:val="00871703"/>
    <w:rsid w:val="00872977"/>
    <w:rsid w:val="008736AA"/>
    <w:rsid w:val="008753D3"/>
    <w:rsid w:val="00876A58"/>
    <w:rsid w:val="0087721B"/>
    <w:rsid w:val="00877699"/>
    <w:rsid w:val="00882096"/>
    <w:rsid w:val="0088303E"/>
    <w:rsid w:val="00883339"/>
    <w:rsid w:val="00883A0B"/>
    <w:rsid w:val="0088455C"/>
    <w:rsid w:val="00884CA4"/>
    <w:rsid w:val="00886F59"/>
    <w:rsid w:val="00890869"/>
    <w:rsid w:val="00890F78"/>
    <w:rsid w:val="008910A5"/>
    <w:rsid w:val="008945A3"/>
    <w:rsid w:val="00895D7C"/>
    <w:rsid w:val="00897089"/>
    <w:rsid w:val="008971CA"/>
    <w:rsid w:val="008A0C6A"/>
    <w:rsid w:val="008A15B8"/>
    <w:rsid w:val="008A1AF6"/>
    <w:rsid w:val="008A1B5E"/>
    <w:rsid w:val="008A23F6"/>
    <w:rsid w:val="008A2F63"/>
    <w:rsid w:val="008A54D6"/>
    <w:rsid w:val="008A723D"/>
    <w:rsid w:val="008B05E6"/>
    <w:rsid w:val="008B145A"/>
    <w:rsid w:val="008B1C80"/>
    <w:rsid w:val="008B250E"/>
    <w:rsid w:val="008B2CFC"/>
    <w:rsid w:val="008B4DE5"/>
    <w:rsid w:val="008B7364"/>
    <w:rsid w:val="008B7392"/>
    <w:rsid w:val="008C1699"/>
    <w:rsid w:val="008C333C"/>
    <w:rsid w:val="008C43C0"/>
    <w:rsid w:val="008C51B5"/>
    <w:rsid w:val="008C5B27"/>
    <w:rsid w:val="008C6FED"/>
    <w:rsid w:val="008C7AF6"/>
    <w:rsid w:val="008D0211"/>
    <w:rsid w:val="008D05D9"/>
    <w:rsid w:val="008D0F7B"/>
    <w:rsid w:val="008D1349"/>
    <w:rsid w:val="008D2512"/>
    <w:rsid w:val="008D2DC7"/>
    <w:rsid w:val="008D44E0"/>
    <w:rsid w:val="008D56CB"/>
    <w:rsid w:val="008D5A83"/>
    <w:rsid w:val="008D6CD3"/>
    <w:rsid w:val="008E01C0"/>
    <w:rsid w:val="008E0B43"/>
    <w:rsid w:val="008E265D"/>
    <w:rsid w:val="008E29E2"/>
    <w:rsid w:val="008E48CF"/>
    <w:rsid w:val="008E497C"/>
    <w:rsid w:val="008E4C54"/>
    <w:rsid w:val="008E4D1E"/>
    <w:rsid w:val="008E5FA8"/>
    <w:rsid w:val="008E6056"/>
    <w:rsid w:val="008F0A1A"/>
    <w:rsid w:val="008F0D3C"/>
    <w:rsid w:val="008F1461"/>
    <w:rsid w:val="008F323A"/>
    <w:rsid w:val="008F56D6"/>
    <w:rsid w:val="00903DD2"/>
    <w:rsid w:val="00903FF1"/>
    <w:rsid w:val="0090456B"/>
    <w:rsid w:val="009045AD"/>
    <w:rsid w:val="009066B0"/>
    <w:rsid w:val="00907168"/>
    <w:rsid w:val="00907C01"/>
    <w:rsid w:val="00910042"/>
    <w:rsid w:val="0091191F"/>
    <w:rsid w:val="00912CDC"/>
    <w:rsid w:val="00913432"/>
    <w:rsid w:val="009138B8"/>
    <w:rsid w:val="00913B4F"/>
    <w:rsid w:val="0091430D"/>
    <w:rsid w:val="00914682"/>
    <w:rsid w:val="00921069"/>
    <w:rsid w:val="00922628"/>
    <w:rsid w:val="00925032"/>
    <w:rsid w:val="0092533F"/>
    <w:rsid w:val="00926650"/>
    <w:rsid w:val="00927DF0"/>
    <w:rsid w:val="00930D88"/>
    <w:rsid w:val="00931A88"/>
    <w:rsid w:val="00933BD7"/>
    <w:rsid w:val="00934312"/>
    <w:rsid w:val="00941296"/>
    <w:rsid w:val="009413B4"/>
    <w:rsid w:val="0094291F"/>
    <w:rsid w:val="00943548"/>
    <w:rsid w:val="00944E87"/>
    <w:rsid w:val="009451DA"/>
    <w:rsid w:val="00945A74"/>
    <w:rsid w:val="009469BA"/>
    <w:rsid w:val="00951396"/>
    <w:rsid w:val="00954006"/>
    <w:rsid w:val="00954BC9"/>
    <w:rsid w:val="00955BE3"/>
    <w:rsid w:val="00956759"/>
    <w:rsid w:val="0096088D"/>
    <w:rsid w:val="009638F2"/>
    <w:rsid w:val="00963A68"/>
    <w:rsid w:val="0096434C"/>
    <w:rsid w:val="0096641B"/>
    <w:rsid w:val="00966513"/>
    <w:rsid w:val="009675CD"/>
    <w:rsid w:val="00976235"/>
    <w:rsid w:val="00976D5A"/>
    <w:rsid w:val="00981C7D"/>
    <w:rsid w:val="009835FD"/>
    <w:rsid w:val="009847C7"/>
    <w:rsid w:val="009857FC"/>
    <w:rsid w:val="0098649E"/>
    <w:rsid w:val="00987017"/>
    <w:rsid w:val="00987043"/>
    <w:rsid w:val="00990830"/>
    <w:rsid w:val="009908CD"/>
    <w:rsid w:val="009929DE"/>
    <w:rsid w:val="00992E02"/>
    <w:rsid w:val="00993090"/>
    <w:rsid w:val="00993256"/>
    <w:rsid w:val="00993A07"/>
    <w:rsid w:val="00994DC3"/>
    <w:rsid w:val="00994EFA"/>
    <w:rsid w:val="009959B0"/>
    <w:rsid w:val="0099686D"/>
    <w:rsid w:val="00997691"/>
    <w:rsid w:val="009A0E4D"/>
    <w:rsid w:val="009A1098"/>
    <w:rsid w:val="009A5520"/>
    <w:rsid w:val="009A56F4"/>
    <w:rsid w:val="009A5A2F"/>
    <w:rsid w:val="009A7758"/>
    <w:rsid w:val="009B1415"/>
    <w:rsid w:val="009B18E5"/>
    <w:rsid w:val="009B1941"/>
    <w:rsid w:val="009B5ED4"/>
    <w:rsid w:val="009B63E8"/>
    <w:rsid w:val="009C014F"/>
    <w:rsid w:val="009C127B"/>
    <w:rsid w:val="009C3869"/>
    <w:rsid w:val="009C4999"/>
    <w:rsid w:val="009C5411"/>
    <w:rsid w:val="009C66D4"/>
    <w:rsid w:val="009C682F"/>
    <w:rsid w:val="009C7301"/>
    <w:rsid w:val="009C7DD7"/>
    <w:rsid w:val="009D029E"/>
    <w:rsid w:val="009D11E3"/>
    <w:rsid w:val="009D148C"/>
    <w:rsid w:val="009D22E8"/>
    <w:rsid w:val="009D2FBD"/>
    <w:rsid w:val="009D56FE"/>
    <w:rsid w:val="009D6E5D"/>
    <w:rsid w:val="009E1120"/>
    <w:rsid w:val="009E2DDF"/>
    <w:rsid w:val="009E7EE7"/>
    <w:rsid w:val="009F1DA7"/>
    <w:rsid w:val="009F29BB"/>
    <w:rsid w:val="009F2D33"/>
    <w:rsid w:val="009F32A6"/>
    <w:rsid w:val="009F48DD"/>
    <w:rsid w:val="009F72F2"/>
    <w:rsid w:val="00A01237"/>
    <w:rsid w:val="00A01CA1"/>
    <w:rsid w:val="00A01CBB"/>
    <w:rsid w:val="00A01D30"/>
    <w:rsid w:val="00A02E1A"/>
    <w:rsid w:val="00A0319E"/>
    <w:rsid w:val="00A0782D"/>
    <w:rsid w:val="00A07C51"/>
    <w:rsid w:val="00A07C54"/>
    <w:rsid w:val="00A110D3"/>
    <w:rsid w:val="00A1144D"/>
    <w:rsid w:val="00A15F21"/>
    <w:rsid w:val="00A16DEC"/>
    <w:rsid w:val="00A20A0C"/>
    <w:rsid w:val="00A23CBF"/>
    <w:rsid w:val="00A2514A"/>
    <w:rsid w:val="00A27948"/>
    <w:rsid w:val="00A304CE"/>
    <w:rsid w:val="00A32A91"/>
    <w:rsid w:val="00A3336B"/>
    <w:rsid w:val="00A368D2"/>
    <w:rsid w:val="00A40E74"/>
    <w:rsid w:val="00A415F1"/>
    <w:rsid w:val="00A41EDF"/>
    <w:rsid w:val="00A426DA"/>
    <w:rsid w:val="00A43B65"/>
    <w:rsid w:val="00A46FB6"/>
    <w:rsid w:val="00A51737"/>
    <w:rsid w:val="00A51D3F"/>
    <w:rsid w:val="00A52EEF"/>
    <w:rsid w:val="00A53B63"/>
    <w:rsid w:val="00A547FE"/>
    <w:rsid w:val="00A548BD"/>
    <w:rsid w:val="00A570D2"/>
    <w:rsid w:val="00A62B4E"/>
    <w:rsid w:val="00A630C4"/>
    <w:rsid w:val="00A63C5C"/>
    <w:rsid w:val="00A63DF1"/>
    <w:rsid w:val="00A641E4"/>
    <w:rsid w:val="00A65A6A"/>
    <w:rsid w:val="00A66F9F"/>
    <w:rsid w:val="00A6736E"/>
    <w:rsid w:val="00A72B56"/>
    <w:rsid w:val="00A73509"/>
    <w:rsid w:val="00A73941"/>
    <w:rsid w:val="00A73993"/>
    <w:rsid w:val="00A75D92"/>
    <w:rsid w:val="00A76B01"/>
    <w:rsid w:val="00A82E9C"/>
    <w:rsid w:val="00A83996"/>
    <w:rsid w:val="00A841AC"/>
    <w:rsid w:val="00A847BC"/>
    <w:rsid w:val="00A87D33"/>
    <w:rsid w:val="00A9113D"/>
    <w:rsid w:val="00A92F42"/>
    <w:rsid w:val="00A935E7"/>
    <w:rsid w:val="00A95BD9"/>
    <w:rsid w:val="00AA01E5"/>
    <w:rsid w:val="00AA157A"/>
    <w:rsid w:val="00AA16F9"/>
    <w:rsid w:val="00AA2567"/>
    <w:rsid w:val="00AA3080"/>
    <w:rsid w:val="00AA4613"/>
    <w:rsid w:val="00AA4FF9"/>
    <w:rsid w:val="00AB3622"/>
    <w:rsid w:val="00AB41C8"/>
    <w:rsid w:val="00AB4B45"/>
    <w:rsid w:val="00AB58F9"/>
    <w:rsid w:val="00AB605D"/>
    <w:rsid w:val="00AB6445"/>
    <w:rsid w:val="00AC029D"/>
    <w:rsid w:val="00AC2AFA"/>
    <w:rsid w:val="00AC375F"/>
    <w:rsid w:val="00AC76F1"/>
    <w:rsid w:val="00AD0B6B"/>
    <w:rsid w:val="00AD0BCB"/>
    <w:rsid w:val="00AD11B9"/>
    <w:rsid w:val="00AD36FD"/>
    <w:rsid w:val="00AD38BC"/>
    <w:rsid w:val="00AD4269"/>
    <w:rsid w:val="00AD4483"/>
    <w:rsid w:val="00AD4486"/>
    <w:rsid w:val="00AD469A"/>
    <w:rsid w:val="00AD5C33"/>
    <w:rsid w:val="00AD5CC8"/>
    <w:rsid w:val="00AD76C8"/>
    <w:rsid w:val="00AE037A"/>
    <w:rsid w:val="00AE1CB8"/>
    <w:rsid w:val="00AE1D8B"/>
    <w:rsid w:val="00AE1E89"/>
    <w:rsid w:val="00AE20CF"/>
    <w:rsid w:val="00AE2785"/>
    <w:rsid w:val="00AE4F24"/>
    <w:rsid w:val="00AE61E2"/>
    <w:rsid w:val="00AE6E82"/>
    <w:rsid w:val="00AE75D2"/>
    <w:rsid w:val="00AE7A3A"/>
    <w:rsid w:val="00AF0882"/>
    <w:rsid w:val="00AF171A"/>
    <w:rsid w:val="00AF2417"/>
    <w:rsid w:val="00AF28C7"/>
    <w:rsid w:val="00AF28E8"/>
    <w:rsid w:val="00AF44E2"/>
    <w:rsid w:val="00AF47F6"/>
    <w:rsid w:val="00AF49FF"/>
    <w:rsid w:val="00AF6537"/>
    <w:rsid w:val="00AF6860"/>
    <w:rsid w:val="00B01700"/>
    <w:rsid w:val="00B0439A"/>
    <w:rsid w:val="00B057F5"/>
    <w:rsid w:val="00B062D3"/>
    <w:rsid w:val="00B0696D"/>
    <w:rsid w:val="00B10813"/>
    <w:rsid w:val="00B13179"/>
    <w:rsid w:val="00B136CE"/>
    <w:rsid w:val="00B148EB"/>
    <w:rsid w:val="00B149E7"/>
    <w:rsid w:val="00B14AD9"/>
    <w:rsid w:val="00B160C0"/>
    <w:rsid w:val="00B17F68"/>
    <w:rsid w:val="00B20794"/>
    <w:rsid w:val="00B2124F"/>
    <w:rsid w:val="00B2148A"/>
    <w:rsid w:val="00B21DA3"/>
    <w:rsid w:val="00B234F6"/>
    <w:rsid w:val="00B24AAA"/>
    <w:rsid w:val="00B2609F"/>
    <w:rsid w:val="00B26233"/>
    <w:rsid w:val="00B300E1"/>
    <w:rsid w:val="00B31AEB"/>
    <w:rsid w:val="00B31DC2"/>
    <w:rsid w:val="00B33431"/>
    <w:rsid w:val="00B343C2"/>
    <w:rsid w:val="00B3755D"/>
    <w:rsid w:val="00B37B09"/>
    <w:rsid w:val="00B415D5"/>
    <w:rsid w:val="00B43DCA"/>
    <w:rsid w:val="00B46C1B"/>
    <w:rsid w:val="00B46E3B"/>
    <w:rsid w:val="00B50447"/>
    <w:rsid w:val="00B51916"/>
    <w:rsid w:val="00B53247"/>
    <w:rsid w:val="00B5417E"/>
    <w:rsid w:val="00B54576"/>
    <w:rsid w:val="00B54D6B"/>
    <w:rsid w:val="00B55970"/>
    <w:rsid w:val="00B55B8F"/>
    <w:rsid w:val="00B60968"/>
    <w:rsid w:val="00B61577"/>
    <w:rsid w:val="00B61B16"/>
    <w:rsid w:val="00B620ED"/>
    <w:rsid w:val="00B63C7E"/>
    <w:rsid w:val="00B63EC1"/>
    <w:rsid w:val="00B64194"/>
    <w:rsid w:val="00B64EFC"/>
    <w:rsid w:val="00B67226"/>
    <w:rsid w:val="00B6792C"/>
    <w:rsid w:val="00B67EAF"/>
    <w:rsid w:val="00B72714"/>
    <w:rsid w:val="00B72D9D"/>
    <w:rsid w:val="00B73389"/>
    <w:rsid w:val="00B73870"/>
    <w:rsid w:val="00B73B5E"/>
    <w:rsid w:val="00B7628F"/>
    <w:rsid w:val="00B767AF"/>
    <w:rsid w:val="00B76F97"/>
    <w:rsid w:val="00B7768E"/>
    <w:rsid w:val="00B81D09"/>
    <w:rsid w:val="00B8284A"/>
    <w:rsid w:val="00B82AA9"/>
    <w:rsid w:val="00B82D2F"/>
    <w:rsid w:val="00B82F50"/>
    <w:rsid w:val="00B851F4"/>
    <w:rsid w:val="00B85EC4"/>
    <w:rsid w:val="00B8614A"/>
    <w:rsid w:val="00B86781"/>
    <w:rsid w:val="00B87E27"/>
    <w:rsid w:val="00B91252"/>
    <w:rsid w:val="00B931A1"/>
    <w:rsid w:val="00B9425E"/>
    <w:rsid w:val="00B94C1E"/>
    <w:rsid w:val="00B94D71"/>
    <w:rsid w:val="00B94FA4"/>
    <w:rsid w:val="00B95824"/>
    <w:rsid w:val="00B97B51"/>
    <w:rsid w:val="00BA2A12"/>
    <w:rsid w:val="00BA3612"/>
    <w:rsid w:val="00BA50FA"/>
    <w:rsid w:val="00BB0A7C"/>
    <w:rsid w:val="00BB106D"/>
    <w:rsid w:val="00BB1182"/>
    <w:rsid w:val="00BB187D"/>
    <w:rsid w:val="00BB1A6E"/>
    <w:rsid w:val="00BB3A76"/>
    <w:rsid w:val="00BB4A7B"/>
    <w:rsid w:val="00BB4D06"/>
    <w:rsid w:val="00BB5BA7"/>
    <w:rsid w:val="00BB6D00"/>
    <w:rsid w:val="00BC267A"/>
    <w:rsid w:val="00BC3707"/>
    <w:rsid w:val="00BC3B55"/>
    <w:rsid w:val="00BC5A27"/>
    <w:rsid w:val="00BC62DF"/>
    <w:rsid w:val="00BC6522"/>
    <w:rsid w:val="00BC73BE"/>
    <w:rsid w:val="00BD11A7"/>
    <w:rsid w:val="00BD1C8F"/>
    <w:rsid w:val="00BD36B9"/>
    <w:rsid w:val="00BD43CE"/>
    <w:rsid w:val="00BE026D"/>
    <w:rsid w:val="00BE0ABB"/>
    <w:rsid w:val="00BE0FE2"/>
    <w:rsid w:val="00BE11D5"/>
    <w:rsid w:val="00BE1A00"/>
    <w:rsid w:val="00BE286F"/>
    <w:rsid w:val="00BE3E11"/>
    <w:rsid w:val="00BE604A"/>
    <w:rsid w:val="00BF06FC"/>
    <w:rsid w:val="00BF0FDD"/>
    <w:rsid w:val="00BF1B36"/>
    <w:rsid w:val="00BF32D1"/>
    <w:rsid w:val="00BF330F"/>
    <w:rsid w:val="00BF3EA5"/>
    <w:rsid w:val="00BF42D2"/>
    <w:rsid w:val="00BF60BD"/>
    <w:rsid w:val="00BF72BC"/>
    <w:rsid w:val="00BF7AE9"/>
    <w:rsid w:val="00C0282F"/>
    <w:rsid w:val="00C05A30"/>
    <w:rsid w:val="00C05D73"/>
    <w:rsid w:val="00C06E85"/>
    <w:rsid w:val="00C11E98"/>
    <w:rsid w:val="00C13F9C"/>
    <w:rsid w:val="00C144B7"/>
    <w:rsid w:val="00C16E18"/>
    <w:rsid w:val="00C17F52"/>
    <w:rsid w:val="00C21BB2"/>
    <w:rsid w:val="00C21CE6"/>
    <w:rsid w:val="00C22B09"/>
    <w:rsid w:val="00C233C7"/>
    <w:rsid w:val="00C23744"/>
    <w:rsid w:val="00C239DC"/>
    <w:rsid w:val="00C23BA8"/>
    <w:rsid w:val="00C249E2"/>
    <w:rsid w:val="00C25915"/>
    <w:rsid w:val="00C26AC9"/>
    <w:rsid w:val="00C27094"/>
    <w:rsid w:val="00C27C83"/>
    <w:rsid w:val="00C27FDD"/>
    <w:rsid w:val="00C30A05"/>
    <w:rsid w:val="00C30A84"/>
    <w:rsid w:val="00C30C95"/>
    <w:rsid w:val="00C32529"/>
    <w:rsid w:val="00C3391E"/>
    <w:rsid w:val="00C33E23"/>
    <w:rsid w:val="00C3519B"/>
    <w:rsid w:val="00C35B7D"/>
    <w:rsid w:val="00C403D8"/>
    <w:rsid w:val="00C41673"/>
    <w:rsid w:val="00C41885"/>
    <w:rsid w:val="00C42DA6"/>
    <w:rsid w:val="00C43260"/>
    <w:rsid w:val="00C4471F"/>
    <w:rsid w:val="00C449B2"/>
    <w:rsid w:val="00C46168"/>
    <w:rsid w:val="00C516E4"/>
    <w:rsid w:val="00C5657A"/>
    <w:rsid w:val="00C56927"/>
    <w:rsid w:val="00C6167C"/>
    <w:rsid w:val="00C657E5"/>
    <w:rsid w:val="00C65AD6"/>
    <w:rsid w:val="00C663AD"/>
    <w:rsid w:val="00C66F93"/>
    <w:rsid w:val="00C70112"/>
    <w:rsid w:val="00C70D50"/>
    <w:rsid w:val="00C72920"/>
    <w:rsid w:val="00C73136"/>
    <w:rsid w:val="00C735DF"/>
    <w:rsid w:val="00C748A1"/>
    <w:rsid w:val="00C74DFB"/>
    <w:rsid w:val="00C8142E"/>
    <w:rsid w:val="00C81F17"/>
    <w:rsid w:val="00C82D88"/>
    <w:rsid w:val="00C83A37"/>
    <w:rsid w:val="00C84619"/>
    <w:rsid w:val="00C872E3"/>
    <w:rsid w:val="00C8775F"/>
    <w:rsid w:val="00C905AA"/>
    <w:rsid w:val="00C9072D"/>
    <w:rsid w:val="00C92071"/>
    <w:rsid w:val="00C95C7F"/>
    <w:rsid w:val="00C97023"/>
    <w:rsid w:val="00CA1D40"/>
    <w:rsid w:val="00CA1D4F"/>
    <w:rsid w:val="00CA3525"/>
    <w:rsid w:val="00CA3B67"/>
    <w:rsid w:val="00CA400B"/>
    <w:rsid w:val="00CA4915"/>
    <w:rsid w:val="00CA5A1C"/>
    <w:rsid w:val="00CA670B"/>
    <w:rsid w:val="00CA69FF"/>
    <w:rsid w:val="00CA7433"/>
    <w:rsid w:val="00CB145A"/>
    <w:rsid w:val="00CB1F46"/>
    <w:rsid w:val="00CB2718"/>
    <w:rsid w:val="00CB3F0B"/>
    <w:rsid w:val="00CB4444"/>
    <w:rsid w:val="00CB6547"/>
    <w:rsid w:val="00CB684A"/>
    <w:rsid w:val="00CB774B"/>
    <w:rsid w:val="00CC0288"/>
    <w:rsid w:val="00CC2C44"/>
    <w:rsid w:val="00CC3983"/>
    <w:rsid w:val="00CC4312"/>
    <w:rsid w:val="00CC64ED"/>
    <w:rsid w:val="00CC6AD7"/>
    <w:rsid w:val="00CD215A"/>
    <w:rsid w:val="00CD4635"/>
    <w:rsid w:val="00CD5503"/>
    <w:rsid w:val="00CD5EC0"/>
    <w:rsid w:val="00CD7AF0"/>
    <w:rsid w:val="00CE022F"/>
    <w:rsid w:val="00CE349E"/>
    <w:rsid w:val="00CE4CDB"/>
    <w:rsid w:val="00CE575E"/>
    <w:rsid w:val="00CE5CCA"/>
    <w:rsid w:val="00CE6549"/>
    <w:rsid w:val="00CE7805"/>
    <w:rsid w:val="00CF1632"/>
    <w:rsid w:val="00CF3055"/>
    <w:rsid w:val="00CF3B2E"/>
    <w:rsid w:val="00CF3C5E"/>
    <w:rsid w:val="00CF48AB"/>
    <w:rsid w:val="00CF504E"/>
    <w:rsid w:val="00D0053A"/>
    <w:rsid w:val="00D00678"/>
    <w:rsid w:val="00D05FE1"/>
    <w:rsid w:val="00D07286"/>
    <w:rsid w:val="00D07998"/>
    <w:rsid w:val="00D10D08"/>
    <w:rsid w:val="00D11FCF"/>
    <w:rsid w:val="00D15B5A"/>
    <w:rsid w:val="00D167A1"/>
    <w:rsid w:val="00D17089"/>
    <w:rsid w:val="00D22896"/>
    <w:rsid w:val="00D24B9E"/>
    <w:rsid w:val="00D25493"/>
    <w:rsid w:val="00D3008B"/>
    <w:rsid w:val="00D31BD3"/>
    <w:rsid w:val="00D32E24"/>
    <w:rsid w:val="00D36260"/>
    <w:rsid w:val="00D40675"/>
    <w:rsid w:val="00D40CCF"/>
    <w:rsid w:val="00D42FAB"/>
    <w:rsid w:val="00D43DB8"/>
    <w:rsid w:val="00D44A75"/>
    <w:rsid w:val="00D450C5"/>
    <w:rsid w:val="00D469DA"/>
    <w:rsid w:val="00D50A50"/>
    <w:rsid w:val="00D5209E"/>
    <w:rsid w:val="00D53BCA"/>
    <w:rsid w:val="00D57432"/>
    <w:rsid w:val="00D57C1E"/>
    <w:rsid w:val="00D60AAD"/>
    <w:rsid w:val="00D624D5"/>
    <w:rsid w:val="00D62782"/>
    <w:rsid w:val="00D62AF5"/>
    <w:rsid w:val="00D63411"/>
    <w:rsid w:val="00D63B21"/>
    <w:rsid w:val="00D64F5F"/>
    <w:rsid w:val="00D7034D"/>
    <w:rsid w:val="00D70D83"/>
    <w:rsid w:val="00D75E2A"/>
    <w:rsid w:val="00D75FC5"/>
    <w:rsid w:val="00D81410"/>
    <w:rsid w:val="00D817DB"/>
    <w:rsid w:val="00D8314F"/>
    <w:rsid w:val="00D85E0F"/>
    <w:rsid w:val="00D8685D"/>
    <w:rsid w:val="00D86E8C"/>
    <w:rsid w:val="00D90612"/>
    <w:rsid w:val="00D906BD"/>
    <w:rsid w:val="00D90893"/>
    <w:rsid w:val="00D90EA5"/>
    <w:rsid w:val="00D91F8A"/>
    <w:rsid w:val="00D92085"/>
    <w:rsid w:val="00D926F7"/>
    <w:rsid w:val="00D92F50"/>
    <w:rsid w:val="00D94A43"/>
    <w:rsid w:val="00D9581F"/>
    <w:rsid w:val="00D95FCF"/>
    <w:rsid w:val="00D96EF8"/>
    <w:rsid w:val="00D974DD"/>
    <w:rsid w:val="00DA1D39"/>
    <w:rsid w:val="00DA2585"/>
    <w:rsid w:val="00DA3887"/>
    <w:rsid w:val="00DA4BFD"/>
    <w:rsid w:val="00DA5CDA"/>
    <w:rsid w:val="00DA5FD8"/>
    <w:rsid w:val="00DB0E77"/>
    <w:rsid w:val="00DB1565"/>
    <w:rsid w:val="00DB30EF"/>
    <w:rsid w:val="00DC25FA"/>
    <w:rsid w:val="00DC2911"/>
    <w:rsid w:val="00DC2F41"/>
    <w:rsid w:val="00DC35A3"/>
    <w:rsid w:val="00DC3E15"/>
    <w:rsid w:val="00DC5C38"/>
    <w:rsid w:val="00DD0CB3"/>
    <w:rsid w:val="00DD3C15"/>
    <w:rsid w:val="00DD5FD6"/>
    <w:rsid w:val="00DD6FF4"/>
    <w:rsid w:val="00DE2349"/>
    <w:rsid w:val="00DE5C0D"/>
    <w:rsid w:val="00DE6BCD"/>
    <w:rsid w:val="00DE6CFB"/>
    <w:rsid w:val="00DE78AB"/>
    <w:rsid w:val="00DE7939"/>
    <w:rsid w:val="00DF0D09"/>
    <w:rsid w:val="00DF699E"/>
    <w:rsid w:val="00E00B2C"/>
    <w:rsid w:val="00E01BE4"/>
    <w:rsid w:val="00E03CA9"/>
    <w:rsid w:val="00E03FC8"/>
    <w:rsid w:val="00E042E8"/>
    <w:rsid w:val="00E04663"/>
    <w:rsid w:val="00E052B2"/>
    <w:rsid w:val="00E05C40"/>
    <w:rsid w:val="00E068FE"/>
    <w:rsid w:val="00E07093"/>
    <w:rsid w:val="00E0718B"/>
    <w:rsid w:val="00E10F23"/>
    <w:rsid w:val="00E13C2A"/>
    <w:rsid w:val="00E15CD8"/>
    <w:rsid w:val="00E167D5"/>
    <w:rsid w:val="00E17A91"/>
    <w:rsid w:val="00E20B86"/>
    <w:rsid w:val="00E233CD"/>
    <w:rsid w:val="00E238BE"/>
    <w:rsid w:val="00E2428E"/>
    <w:rsid w:val="00E24EE5"/>
    <w:rsid w:val="00E26093"/>
    <w:rsid w:val="00E26308"/>
    <w:rsid w:val="00E27DA8"/>
    <w:rsid w:val="00E310B2"/>
    <w:rsid w:val="00E32CB6"/>
    <w:rsid w:val="00E33D71"/>
    <w:rsid w:val="00E36494"/>
    <w:rsid w:val="00E36A54"/>
    <w:rsid w:val="00E36B72"/>
    <w:rsid w:val="00E41841"/>
    <w:rsid w:val="00E45D56"/>
    <w:rsid w:val="00E46263"/>
    <w:rsid w:val="00E47E3A"/>
    <w:rsid w:val="00E529F5"/>
    <w:rsid w:val="00E52D9F"/>
    <w:rsid w:val="00E52E0E"/>
    <w:rsid w:val="00E5336D"/>
    <w:rsid w:val="00E53744"/>
    <w:rsid w:val="00E54674"/>
    <w:rsid w:val="00E56D16"/>
    <w:rsid w:val="00E60870"/>
    <w:rsid w:val="00E60C21"/>
    <w:rsid w:val="00E62941"/>
    <w:rsid w:val="00E64DE5"/>
    <w:rsid w:val="00E64E6D"/>
    <w:rsid w:val="00E752FC"/>
    <w:rsid w:val="00E81D25"/>
    <w:rsid w:val="00E83871"/>
    <w:rsid w:val="00E842FE"/>
    <w:rsid w:val="00E84B5C"/>
    <w:rsid w:val="00E84C44"/>
    <w:rsid w:val="00E8513B"/>
    <w:rsid w:val="00E856F1"/>
    <w:rsid w:val="00E85AAB"/>
    <w:rsid w:val="00E90875"/>
    <w:rsid w:val="00E908FD"/>
    <w:rsid w:val="00E921B5"/>
    <w:rsid w:val="00E943E5"/>
    <w:rsid w:val="00E94D8A"/>
    <w:rsid w:val="00E95FA8"/>
    <w:rsid w:val="00E9659A"/>
    <w:rsid w:val="00E96B55"/>
    <w:rsid w:val="00EA01B4"/>
    <w:rsid w:val="00EA1726"/>
    <w:rsid w:val="00EA22C3"/>
    <w:rsid w:val="00EA36BA"/>
    <w:rsid w:val="00EA4006"/>
    <w:rsid w:val="00EA50F8"/>
    <w:rsid w:val="00EA72CC"/>
    <w:rsid w:val="00EB136D"/>
    <w:rsid w:val="00EB76A9"/>
    <w:rsid w:val="00EC050E"/>
    <w:rsid w:val="00EC25FC"/>
    <w:rsid w:val="00EC3508"/>
    <w:rsid w:val="00EC448C"/>
    <w:rsid w:val="00EC54E7"/>
    <w:rsid w:val="00EC5ACE"/>
    <w:rsid w:val="00EC5EA9"/>
    <w:rsid w:val="00EC5ED5"/>
    <w:rsid w:val="00EC6F43"/>
    <w:rsid w:val="00ED096E"/>
    <w:rsid w:val="00ED1727"/>
    <w:rsid w:val="00ED1DAC"/>
    <w:rsid w:val="00ED1EF3"/>
    <w:rsid w:val="00ED2908"/>
    <w:rsid w:val="00ED3F8E"/>
    <w:rsid w:val="00ED4458"/>
    <w:rsid w:val="00ED4D88"/>
    <w:rsid w:val="00ED4EC6"/>
    <w:rsid w:val="00ED65EF"/>
    <w:rsid w:val="00EE1B0F"/>
    <w:rsid w:val="00EE2F56"/>
    <w:rsid w:val="00EE308F"/>
    <w:rsid w:val="00EE3B18"/>
    <w:rsid w:val="00EE4CE7"/>
    <w:rsid w:val="00EE5E5B"/>
    <w:rsid w:val="00EE6D55"/>
    <w:rsid w:val="00EE79D9"/>
    <w:rsid w:val="00EF076D"/>
    <w:rsid w:val="00EF09EC"/>
    <w:rsid w:val="00EF5841"/>
    <w:rsid w:val="00EF6BC4"/>
    <w:rsid w:val="00EF76DA"/>
    <w:rsid w:val="00EF7951"/>
    <w:rsid w:val="00F02034"/>
    <w:rsid w:val="00F053E1"/>
    <w:rsid w:val="00F06686"/>
    <w:rsid w:val="00F06CE6"/>
    <w:rsid w:val="00F13CA7"/>
    <w:rsid w:val="00F15969"/>
    <w:rsid w:val="00F17201"/>
    <w:rsid w:val="00F1737E"/>
    <w:rsid w:val="00F174E4"/>
    <w:rsid w:val="00F206DC"/>
    <w:rsid w:val="00F208E8"/>
    <w:rsid w:val="00F24704"/>
    <w:rsid w:val="00F25955"/>
    <w:rsid w:val="00F30686"/>
    <w:rsid w:val="00F30AE1"/>
    <w:rsid w:val="00F317A9"/>
    <w:rsid w:val="00F324E7"/>
    <w:rsid w:val="00F326EF"/>
    <w:rsid w:val="00F327A7"/>
    <w:rsid w:val="00F32CE5"/>
    <w:rsid w:val="00F33306"/>
    <w:rsid w:val="00F346C3"/>
    <w:rsid w:val="00F3703F"/>
    <w:rsid w:val="00F400CC"/>
    <w:rsid w:val="00F40930"/>
    <w:rsid w:val="00F419B3"/>
    <w:rsid w:val="00F42E37"/>
    <w:rsid w:val="00F44B52"/>
    <w:rsid w:val="00F45001"/>
    <w:rsid w:val="00F523E5"/>
    <w:rsid w:val="00F52ED2"/>
    <w:rsid w:val="00F534D6"/>
    <w:rsid w:val="00F55905"/>
    <w:rsid w:val="00F57301"/>
    <w:rsid w:val="00F573D0"/>
    <w:rsid w:val="00F6013B"/>
    <w:rsid w:val="00F6082F"/>
    <w:rsid w:val="00F60D7D"/>
    <w:rsid w:val="00F60D80"/>
    <w:rsid w:val="00F61F3E"/>
    <w:rsid w:val="00F624FA"/>
    <w:rsid w:val="00F62A6F"/>
    <w:rsid w:val="00F646E9"/>
    <w:rsid w:val="00F64EF9"/>
    <w:rsid w:val="00F657A8"/>
    <w:rsid w:val="00F7025D"/>
    <w:rsid w:val="00F704F1"/>
    <w:rsid w:val="00F70ECB"/>
    <w:rsid w:val="00F744D7"/>
    <w:rsid w:val="00F750D0"/>
    <w:rsid w:val="00F77DCC"/>
    <w:rsid w:val="00F811FD"/>
    <w:rsid w:val="00F815B3"/>
    <w:rsid w:val="00F820DF"/>
    <w:rsid w:val="00F823DF"/>
    <w:rsid w:val="00F82A84"/>
    <w:rsid w:val="00F82F57"/>
    <w:rsid w:val="00F8322D"/>
    <w:rsid w:val="00F83298"/>
    <w:rsid w:val="00F852B1"/>
    <w:rsid w:val="00F86255"/>
    <w:rsid w:val="00F87841"/>
    <w:rsid w:val="00F90241"/>
    <w:rsid w:val="00F91F67"/>
    <w:rsid w:val="00F92D79"/>
    <w:rsid w:val="00F935E4"/>
    <w:rsid w:val="00F93B44"/>
    <w:rsid w:val="00F94A83"/>
    <w:rsid w:val="00FA1690"/>
    <w:rsid w:val="00FA348D"/>
    <w:rsid w:val="00FA3681"/>
    <w:rsid w:val="00FA4F79"/>
    <w:rsid w:val="00FA74DB"/>
    <w:rsid w:val="00FB15C3"/>
    <w:rsid w:val="00FB1791"/>
    <w:rsid w:val="00FB344F"/>
    <w:rsid w:val="00FB361E"/>
    <w:rsid w:val="00FB3B5F"/>
    <w:rsid w:val="00FB6433"/>
    <w:rsid w:val="00FC09D0"/>
    <w:rsid w:val="00FC1210"/>
    <w:rsid w:val="00FC1F44"/>
    <w:rsid w:val="00FC20EE"/>
    <w:rsid w:val="00FC3322"/>
    <w:rsid w:val="00FC398B"/>
    <w:rsid w:val="00FC3D7A"/>
    <w:rsid w:val="00FC5DB6"/>
    <w:rsid w:val="00FC6987"/>
    <w:rsid w:val="00FC7B02"/>
    <w:rsid w:val="00FC7C51"/>
    <w:rsid w:val="00FD06CB"/>
    <w:rsid w:val="00FD16AC"/>
    <w:rsid w:val="00FD28F5"/>
    <w:rsid w:val="00FD771D"/>
    <w:rsid w:val="00FE0CDE"/>
    <w:rsid w:val="00FE241D"/>
    <w:rsid w:val="00FE32D7"/>
    <w:rsid w:val="00FE3AC6"/>
    <w:rsid w:val="00FE4300"/>
    <w:rsid w:val="00FE48F6"/>
    <w:rsid w:val="00FE5AD3"/>
    <w:rsid w:val="00FE637B"/>
    <w:rsid w:val="00FE72AC"/>
    <w:rsid w:val="00FE79BC"/>
    <w:rsid w:val="00FF52DB"/>
    <w:rsid w:val="00FF55D2"/>
    <w:rsid w:val="00FF5E5D"/>
    <w:rsid w:val="00FF6659"/>
    <w:rsid w:val="00FF6CC5"/>
    <w:rsid w:val="00FF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BC641"/>
  <w15:chartTrackingRefBased/>
  <w15:docId w15:val="{DBACCA2A-D48E-4DD0-BA78-C8E6FFF63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3172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31727"/>
    <w:pPr>
      <w:keepNext/>
      <w:keepLines/>
      <w:suppressAutoHyphens/>
      <w:overflowPunct w:val="0"/>
      <w:autoSpaceDE w:val="0"/>
      <w:autoSpaceDN w:val="0"/>
      <w:adjustRightInd w:val="0"/>
      <w:spacing w:before="480" w:after="240"/>
      <w:textAlignment w:val="baseline"/>
      <w:outlineLvl w:val="0"/>
    </w:pPr>
    <w:rPr>
      <w:rFonts w:ascii="Arial Narrow" w:hAnsi="Arial Narrow"/>
      <w:b/>
      <w:kern w:val="36"/>
      <w:sz w:val="36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E11D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n">
    <w:name w:val="Běžný"/>
    <w:basedOn w:val="Normln"/>
    <w:qFormat/>
    <w:rsid w:val="00331727"/>
    <w:pPr>
      <w:spacing w:before="40" w:line="276" w:lineRule="auto"/>
      <w:ind w:firstLine="284"/>
      <w:jc w:val="both"/>
    </w:pPr>
    <w:rPr>
      <w:rFonts w:ascii="Palatino Linotype" w:eastAsia="Calibri" w:hAnsi="Palatino Linotype"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33172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331727"/>
    <w:rPr>
      <w:rFonts w:ascii="Arial" w:eastAsia="Times New Roman" w:hAnsi="Arial" w:cs="Times New Roman"/>
      <w:sz w:val="24"/>
      <w:szCs w:val="24"/>
      <w:lang w:eastAsia="cs-CZ"/>
    </w:rPr>
  </w:style>
  <w:style w:type="paragraph" w:customStyle="1" w:styleId="Zkladn">
    <w:name w:val="Základní"/>
    <w:basedOn w:val="Normln"/>
    <w:rsid w:val="00331727"/>
    <w:pPr>
      <w:spacing w:before="120"/>
      <w:jc w:val="both"/>
    </w:pPr>
    <w:rPr>
      <w:lang w:eastAsia="en-US"/>
    </w:rPr>
  </w:style>
  <w:style w:type="character" w:customStyle="1" w:styleId="Nadpis1Char">
    <w:name w:val="Nadpis 1 Char"/>
    <w:basedOn w:val="Standardnpsmoodstavce"/>
    <w:link w:val="Nadpis1"/>
    <w:rsid w:val="00331727"/>
    <w:rPr>
      <w:rFonts w:ascii="Arial Narrow" w:eastAsia="Times New Roman" w:hAnsi="Arial Narrow" w:cs="Times New Roman"/>
      <w:b/>
      <w:kern w:val="36"/>
      <w:sz w:val="36"/>
      <w:szCs w:val="20"/>
      <w:lang w:eastAsia="cs-CZ"/>
    </w:rPr>
  </w:style>
  <w:style w:type="paragraph" w:styleId="Odstavecseseznamem">
    <w:name w:val="List Paragraph"/>
    <w:aliases w:val="odrážky,List Paragraph_0,List Paragraph_0_0,Nadpis pro KZ,Odstavec se seznamem1,Odstavec se seznamem2,List Paragraph,Odstavec cíl se seznamem"/>
    <w:basedOn w:val="Normln"/>
    <w:link w:val="OdstavecseseznamemChar"/>
    <w:uiPriority w:val="34"/>
    <w:qFormat/>
    <w:rsid w:val="00CE654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6E1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6E18"/>
    <w:rPr>
      <w:rFonts w:ascii="Segoe UI" w:eastAsia="Times New Roman" w:hAnsi="Segoe UI" w:cs="Segoe UI"/>
      <w:sz w:val="18"/>
      <w:szCs w:val="18"/>
      <w:lang w:eastAsia="cs-CZ"/>
    </w:rPr>
  </w:style>
  <w:style w:type="paragraph" w:styleId="Textpoznpodarou">
    <w:name w:val="footnote text"/>
    <w:aliases w:val="fn,pozn. pod čarou,Schriftart: 9 pt,Schriftart: 10 pt,Schriftart: 8 pt,Podrozdział,Podrozdzia3,ft,Char Char, Char Char"/>
    <w:basedOn w:val="Normln"/>
    <w:link w:val="TextpoznpodarouChar"/>
    <w:uiPriority w:val="99"/>
    <w:unhideWhenUsed/>
    <w:rsid w:val="00E84C44"/>
    <w:rPr>
      <w:sz w:val="20"/>
      <w:szCs w:val="20"/>
    </w:rPr>
  </w:style>
  <w:style w:type="character" w:customStyle="1" w:styleId="TextpoznpodarouChar">
    <w:name w:val="Text pozn. pod čarou Char"/>
    <w:aliases w:val="fn Char,pozn. pod čarou Char,Schriftart: 9 pt Char,Schriftart: 10 pt Char,Schriftart: 8 pt Char,Podrozdział Char,Podrozdzia3 Char,ft Char,Char Char Char, Char Char Char"/>
    <w:basedOn w:val="Standardnpsmoodstavce"/>
    <w:link w:val="Textpoznpodarou"/>
    <w:uiPriority w:val="99"/>
    <w:rsid w:val="00E84C44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aliases w:val="Footnote,Footnote call,PGI Fußnote Ziffer + Times New Roman,12 b.,Zúžené o ...,PGI Fußnote Ziffer,BVI fnr,Footnote symbol,Footnote Reference Superscript,Appel note de bas de p,Appel note de bas de page,Légende,Char Car Car Car Car"/>
    <w:basedOn w:val="Standardnpsmoodstavce"/>
    <w:uiPriority w:val="99"/>
    <w:unhideWhenUsed/>
    <w:rsid w:val="00E84C44"/>
    <w:rPr>
      <w:vertAlign w:val="superscript"/>
    </w:rPr>
  </w:style>
  <w:style w:type="character" w:customStyle="1" w:styleId="OdstavecseseznamemChar">
    <w:name w:val="Odstavec se seznamem Char"/>
    <w:aliases w:val="odrážky Char,List Paragraph_0 Char,List Paragraph_0_0 Char,Nadpis pro KZ Char,Odstavec se seznamem1 Char,Odstavec se seznamem2 Char,List Paragraph Char,Odstavec cíl se seznamem Char"/>
    <w:link w:val="Odstavecseseznamem"/>
    <w:uiPriority w:val="34"/>
    <w:rsid w:val="0065113D"/>
    <w:rPr>
      <w:rFonts w:ascii="Arial" w:eastAsia="Times New Roman" w:hAnsi="Arial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7108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71082"/>
    <w:rPr>
      <w:rFonts w:ascii="Arial" w:eastAsia="Times New Roman" w:hAnsi="Arial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7108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71082"/>
    <w:rPr>
      <w:rFonts w:ascii="Arial" w:eastAsia="Times New Roman" w:hAnsi="Arial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87E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87E2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87E27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87E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87E27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2E499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cs-CZ"/>
    </w:rPr>
  </w:style>
  <w:style w:type="character" w:customStyle="1" w:styleId="A1">
    <w:name w:val="A1"/>
    <w:uiPriority w:val="99"/>
    <w:rsid w:val="00200362"/>
    <w:rPr>
      <w:color w:val="000000"/>
      <w:sz w:val="28"/>
      <w:szCs w:val="28"/>
    </w:rPr>
  </w:style>
  <w:style w:type="character" w:customStyle="1" w:styleId="A4">
    <w:name w:val="A4"/>
    <w:uiPriority w:val="99"/>
    <w:rsid w:val="00200362"/>
    <w:rPr>
      <w:color w:val="000000"/>
      <w:sz w:val="60"/>
      <w:szCs w:val="60"/>
    </w:rPr>
  </w:style>
  <w:style w:type="table" w:styleId="Mkatabulky">
    <w:name w:val="Table Grid"/>
    <w:basedOn w:val="Normlntabulka"/>
    <w:uiPriority w:val="39"/>
    <w:rsid w:val="002003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A5"/>
    <w:uiPriority w:val="99"/>
    <w:rsid w:val="00200362"/>
    <w:rPr>
      <w:b/>
      <w:bCs/>
      <w:color w:val="000000"/>
      <w:sz w:val="40"/>
      <w:szCs w:val="40"/>
    </w:rPr>
  </w:style>
  <w:style w:type="paragraph" w:customStyle="1" w:styleId="rozkazyChar">
    <w:name w:val="_rozkazy Char"/>
    <w:basedOn w:val="Normln"/>
    <w:link w:val="rozkazyCharChar"/>
    <w:rsid w:val="00416275"/>
    <w:pPr>
      <w:ind w:firstLine="567"/>
      <w:jc w:val="both"/>
    </w:pPr>
    <w:rPr>
      <w:rFonts w:ascii="Times New Roman" w:hAnsi="Times New Roman"/>
    </w:rPr>
  </w:style>
  <w:style w:type="character" w:customStyle="1" w:styleId="rozkazyCharChar">
    <w:name w:val="_rozkazy Char Char"/>
    <w:link w:val="rozkazyChar"/>
    <w:rsid w:val="0041627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E11D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AB36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3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ICT-MZe\KZ-tabulky%20a%20&#269;&#237;sla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ICT-MZe\Se&#353;it2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'výdaje na IS'!$B$3</c:f>
              <c:strCache>
                <c:ptCount val="1"/>
                <c:pt idx="0">
                  <c:v>IS SZIF</c:v>
                </c:pt>
              </c:strCache>
            </c:strRef>
          </c:tx>
          <c:spPr>
            <a:solidFill>
              <a:srgbClr val="FF0000"/>
            </a:solidFill>
            <a:ln>
              <a:solidFill>
                <a:srgbClr val="FF0000"/>
              </a:solidFill>
            </a:ln>
            <a:effectLst/>
          </c:spPr>
          <c:invertIfNegative val="0"/>
          <c:cat>
            <c:numRef>
              <c:f>'výdaje na IS'!$C$2:$F$2</c:f>
              <c:numCache>
                <c:formatCode>General</c:formatCode>
                <c:ptCount val="4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</c:numCache>
            </c:numRef>
          </c:cat>
          <c:val>
            <c:numRef>
              <c:f>'výdaje na IS'!$C$3:$F$3</c:f>
              <c:numCache>
                <c:formatCode>#,##0</c:formatCode>
                <c:ptCount val="4"/>
                <c:pt idx="0">
                  <c:v>528</c:v>
                </c:pt>
                <c:pt idx="1">
                  <c:v>527</c:v>
                </c:pt>
                <c:pt idx="2">
                  <c:v>501</c:v>
                </c:pt>
                <c:pt idx="3">
                  <c:v>552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0D9-4979-B6BA-D55630D1A2DA}"/>
            </c:ext>
          </c:extLst>
        </c:ser>
        <c:ser>
          <c:idx val="1"/>
          <c:order val="1"/>
          <c:tx>
            <c:strRef>
              <c:f>'výdaje na IS'!$B$4</c:f>
              <c:strCache>
                <c:ptCount val="1"/>
                <c:pt idx="0">
                  <c:v>IZR (včetně zpracování dat)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'výdaje na IS'!$C$2:$F$2</c:f>
              <c:numCache>
                <c:formatCode>General</c:formatCode>
                <c:ptCount val="4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</c:numCache>
            </c:numRef>
          </c:cat>
          <c:val>
            <c:numRef>
              <c:f>'výdaje na IS'!$C$4:$F$4</c:f>
              <c:numCache>
                <c:formatCode>#,##0</c:formatCode>
                <c:ptCount val="4"/>
                <c:pt idx="0">
                  <c:v>115</c:v>
                </c:pt>
                <c:pt idx="1">
                  <c:v>106</c:v>
                </c:pt>
                <c:pt idx="2">
                  <c:v>103</c:v>
                </c:pt>
                <c:pt idx="3">
                  <c:v>101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0D9-4979-B6BA-D55630D1A2DA}"/>
            </c:ext>
          </c:extLst>
        </c:ser>
        <c:ser>
          <c:idx val="2"/>
          <c:order val="2"/>
          <c:tx>
            <c:strRef>
              <c:f>'výdaje na IS'!$B$5</c:f>
              <c:strCache>
                <c:ptCount val="1"/>
                <c:pt idx="0">
                  <c:v>LPIS  </c:v>
                </c:pt>
              </c:strCache>
            </c:strRef>
          </c:tx>
          <c:spPr>
            <a:solidFill>
              <a:srgbClr val="00B0F0"/>
            </a:solidFill>
            <a:ln>
              <a:solidFill>
                <a:schemeClr val="accent1"/>
              </a:solidFill>
            </a:ln>
            <a:effectLst/>
          </c:spPr>
          <c:invertIfNegative val="0"/>
          <c:cat>
            <c:numRef>
              <c:f>'výdaje na IS'!$C$2:$F$2</c:f>
              <c:numCache>
                <c:formatCode>General</c:formatCode>
                <c:ptCount val="4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</c:numCache>
            </c:numRef>
          </c:cat>
          <c:val>
            <c:numRef>
              <c:f>'výdaje na IS'!$C$5:$F$5</c:f>
              <c:numCache>
                <c:formatCode>#,##0</c:formatCode>
                <c:ptCount val="4"/>
                <c:pt idx="0">
                  <c:v>46</c:v>
                </c:pt>
                <c:pt idx="1">
                  <c:v>44</c:v>
                </c:pt>
                <c:pt idx="2">
                  <c:v>40</c:v>
                </c:pt>
                <c:pt idx="3">
                  <c:v>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0D9-4979-B6BA-D55630D1A2D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146303"/>
        <c:axId val="7146719"/>
      </c:barChart>
      <c:catAx>
        <c:axId val="714630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7146719"/>
        <c:crosses val="autoZero"/>
        <c:auto val="1"/>
        <c:lblAlgn val="ctr"/>
        <c:lblOffset val="100"/>
        <c:noMultiLvlLbl val="0"/>
      </c:catAx>
      <c:valAx>
        <c:axId val="714671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714630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cs-CZ" sz="1800"/>
              <a:t>Cena za člověkoden včetně DPH (Kč)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>
        <c:manualLayout>
          <c:layoutTarget val="inner"/>
          <c:xMode val="edge"/>
          <c:yMode val="edge"/>
          <c:x val="0.19288301967323032"/>
          <c:y val="8.3645287240892971E-2"/>
          <c:w val="0.77691507943822724"/>
          <c:h val="0.81868084719284462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List1!$D$1</c:f>
              <c:strCache>
                <c:ptCount val="1"/>
                <c:pt idx="0">
                  <c:v>ostatní IT specialisté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BE1922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7128-465B-9AE9-0F06816CC664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7128-465B-9AE9-0F06816CC664}"/>
              </c:ext>
            </c:extLst>
          </c:dPt>
          <c:dPt>
            <c:idx val="2"/>
            <c:invertIfNegative val="0"/>
            <c:bubble3D val="0"/>
            <c:spPr>
              <a:solidFill>
                <a:srgbClr val="BE1922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7128-465B-9AE9-0F06816CC664}"/>
              </c:ext>
            </c:extLst>
          </c:dPt>
          <c:dPt>
            <c:idx val="8"/>
            <c:invertIfNegative val="0"/>
            <c:bubble3D val="0"/>
            <c:spPr>
              <a:solidFill>
                <a:srgbClr val="BE1922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7128-465B-9AE9-0F06816CC66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4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List1!$B$2:$B$18</c:f>
              <c:strCache>
                <c:ptCount val="17"/>
                <c:pt idx="0">
                  <c:v>SZIF, 4200001280_SML-05</c:v>
                </c:pt>
                <c:pt idx="1">
                  <c:v>MZe, 156-2018-11150</c:v>
                </c:pt>
                <c:pt idx="2">
                  <c:v>MZe, 1012-2017-1333</c:v>
                </c:pt>
                <c:pt idx="3">
                  <c:v>MZe, 1000-2016-13310</c:v>
                </c:pt>
                <c:pt idx="4">
                  <c:v>MZe, 391-2019-11150</c:v>
                </c:pt>
                <c:pt idx="5">
                  <c:v>MZe, 1000-2016-13310</c:v>
                </c:pt>
                <c:pt idx="6">
                  <c:v>MZe, 353-2015-13310/2</c:v>
                </c:pt>
                <c:pt idx="7">
                  <c:v>MZe, 1012-2017-1333</c:v>
                </c:pt>
                <c:pt idx="8">
                  <c:v>MZe, 211-2017-13330</c:v>
                </c:pt>
                <c:pt idx="9">
                  <c:v>MZe, 1012-2017-1333</c:v>
                </c:pt>
                <c:pt idx="10">
                  <c:v>MZe, 862-2016-13001</c:v>
                </c:pt>
                <c:pt idx="11">
                  <c:v>MZe, 162-2015-13310</c:v>
                </c:pt>
                <c:pt idx="12">
                  <c:v>MZe, 561-2016-13001</c:v>
                </c:pt>
                <c:pt idx="13">
                  <c:v>MZe, 165-2015-13310</c:v>
                </c:pt>
                <c:pt idx="14">
                  <c:v>MZe, 701-2016-13001</c:v>
                </c:pt>
                <c:pt idx="15">
                  <c:v>MZe, 165-2015-13310</c:v>
                </c:pt>
                <c:pt idx="16">
                  <c:v>MZe, 333-2016-13310/1</c:v>
                </c:pt>
              </c:strCache>
            </c:strRef>
          </c:cat>
          <c:val>
            <c:numRef>
              <c:f>List1!$D$2:$D$18</c:f>
              <c:numCache>
                <c:formatCode>#,##0</c:formatCode>
                <c:ptCount val="17"/>
                <c:pt idx="0">
                  <c:v>27733.200000000001</c:v>
                </c:pt>
                <c:pt idx="1">
                  <c:v>14036</c:v>
                </c:pt>
                <c:pt idx="2">
                  <c:v>13915</c:v>
                </c:pt>
                <c:pt idx="3">
                  <c:v>12705</c:v>
                </c:pt>
                <c:pt idx="4">
                  <c:v>10769</c:v>
                </c:pt>
                <c:pt idx="5">
                  <c:v>10285</c:v>
                </c:pt>
                <c:pt idx="6">
                  <c:v>10189.41</c:v>
                </c:pt>
                <c:pt idx="7">
                  <c:v>10164</c:v>
                </c:pt>
                <c:pt idx="8">
                  <c:v>9667.9</c:v>
                </c:pt>
                <c:pt idx="9">
                  <c:v>9075</c:v>
                </c:pt>
                <c:pt idx="10">
                  <c:v>7865</c:v>
                </c:pt>
                <c:pt idx="11">
                  <c:v>6969.5999999999995</c:v>
                </c:pt>
                <c:pt idx="12">
                  <c:v>6776</c:v>
                </c:pt>
                <c:pt idx="13">
                  <c:v>6050</c:v>
                </c:pt>
                <c:pt idx="14">
                  <c:v>5808</c:v>
                </c:pt>
                <c:pt idx="15">
                  <c:v>5445</c:v>
                </c:pt>
                <c:pt idx="16">
                  <c:v>4356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7128-465B-9AE9-0F06816CC664}"/>
            </c:ext>
          </c:extLst>
        </c:ser>
        <c:ser>
          <c:idx val="1"/>
          <c:order val="1"/>
          <c:tx>
            <c:strRef>
              <c:f>List1!$E$1</c:f>
              <c:strCache>
                <c:ptCount val="1"/>
                <c:pt idx="0">
                  <c:v>specialista SAP</c:v>
                </c:pt>
              </c:strCache>
            </c:strRef>
          </c:tx>
          <c:spPr>
            <a:solidFill>
              <a:srgbClr val="BE1922"/>
            </a:solidFill>
            <a:ln>
              <a:noFill/>
            </a:ln>
            <a:effectLst/>
          </c:spPr>
          <c:invertIfNegative val="0"/>
          <c:cat>
            <c:strRef>
              <c:f>List1!$B$2:$B$18</c:f>
              <c:strCache>
                <c:ptCount val="17"/>
                <c:pt idx="0">
                  <c:v>SZIF, 4200001280_SML-05</c:v>
                </c:pt>
                <c:pt idx="1">
                  <c:v>MZe, 156-2018-11150</c:v>
                </c:pt>
                <c:pt idx="2">
                  <c:v>MZe, 1012-2017-1333</c:v>
                </c:pt>
                <c:pt idx="3">
                  <c:v>MZe, 1000-2016-13310</c:v>
                </c:pt>
                <c:pt idx="4">
                  <c:v>MZe, 391-2019-11150</c:v>
                </c:pt>
                <c:pt idx="5">
                  <c:v>MZe, 1000-2016-13310</c:v>
                </c:pt>
                <c:pt idx="6">
                  <c:v>MZe, 353-2015-13310/2</c:v>
                </c:pt>
                <c:pt idx="7">
                  <c:v>MZe, 1012-2017-1333</c:v>
                </c:pt>
                <c:pt idx="8">
                  <c:v>MZe, 211-2017-13330</c:v>
                </c:pt>
                <c:pt idx="9">
                  <c:v>MZe, 1012-2017-1333</c:v>
                </c:pt>
                <c:pt idx="10">
                  <c:v>MZe, 862-2016-13001</c:v>
                </c:pt>
                <c:pt idx="11">
                  <c:v>MZe, 162-2015-13310</c:v>
                </c:pt>
                <c:pt idx="12">
                  <c:v>MZe, 561-2016-13001</c:v>
                </c:pt>
                <c:pt idx="13">
                  <c:v>MZe, 165-2015-13310</c:v>
                </c:pt>
                <c:pt idx="14">
                  <c:v>MZe, 701-2016-13001</c:v>
                </c:pt>
                <c:pt idx="15">
                  <c:v>MZe, 165-2015-13310</c:v>
                </c:pt>
                <c:pt idx="16">
                  <c:v>MZe, 333-2016-13310/1</c:v>
                </c:pt>
              </c:strCache>
            </c:strRef>
          </c:cat>
          <c:val>
            <c:numRef>
              <c:f>List1!$E$2:$E$18</c:f>
              <c:numCache>
                <c:formatCode>General</c:formatCode>
                <c:ptCount val="17"/>
              </c:numCache>
            </c:numRef>
          </c:val>
          <c:extLst>
            <c:ext xmlns:c16="http://schemas.microsoft.com/office/drawing/2014/chart" uri="{C3380CC4-5D6E-409C-BE32-E72D297353CC}">
              <c16:uniqueId val="{00000009-7128-465B-9AE9-0F06816CC66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overlap val="100"/>
        <c:axId val="887800239"/>
        <c:axId val="887804399"/>
      </c:barChart>
      <c:catAx>
        <c:axId val="887800239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887804399"/>
        <c:crosses val="autoZero"/>
        <c:auto val="1"/>
        <c:lblAlgn val="ctr"/>
        <c:lblOffset val="100"/>
        <c:noMultiLvlLbl val="0"/>
      </c:catAx>
      <c:valAx>
        <c:axId val="887804399"/>
        <c:scaling>
          <c:orientation val="minMax"/>
        </c:scaling>
        <c:delete val="0"/>
        <c:axPos val="b"/>
        <c:numFmt formatCode="#,##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88780023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1512794682592451"/>
          <c:y val="8.8142197415196522E-2"/>
          <c:w val="0.27430601439172131"/>
          <c:h val="7.570351174457623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200">
          <a:solidFill>
            <a:sysClr val="windowText" lastClr="000000"/>
          </a:solidFill>
        </a:defRPr>
      </a:pPr>
      <a:endParaRPr lang="cs-C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5B6EB-BA58-4AC8-BBAB-D671A9A0B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490A4514.dotm</Template>
  <TotalTime>6</TotalTime>
  <Pages>28</Pages>
  <Words>8181</Words>
  <Characters>48272</Characters>
  <Application>Microsoft Office Word</Application>
  <DocSecurity>0</DocSecurity>
  <Lines>402</Lines>
  <Paragraphs>112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Kontrolní závěr z kontrolní akce NKÚ č. 20/07 - ICT v resortu ministerstva zemědělství</vt:lpstr>
    </vt:vector>
  </TitlesOfParts>
  <Company>NKU</Company>
  <LinksUpToDate>false</LinksUpToDate>
  <CharactersWithSpaces>56341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Kontrolní závěr z kontrolní akce NKÚ č. 20/07 - Peněžní prostředky vynakládané na informační a komunikační technologie v resortu Ministerstva zemědělství</dc:title>
  <dc:subject/>
  <dc:creator>Nejvyšší kontrolní úřad</dc:creator>
  <cp:keywords>kontrolní závěr; ICT; Ministerstvo zemědělství; MZe</cp:keywords>
  <dc:description/>
  <cp:lastModifiedBy>KOKRDA Daniel</cp:lastModifiedBy>
  <cp:revision>4</cp:revision>
  <cp:lastPrinted>2021-04-07T06:55:00Z</cp:lastPrinted>
  <dcterms:created xsi:type="dcterms:W3CDTF">2021-04-07T06:52:00Z</dcterms:created>
  <dcterms:modified xsi:type="dcterms:W3CDTF">2021-04-07T06:56:00Z</dcterms:modified>
</cp:coreProperties>
</file>