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1351" w14:textId="4169DA2F" w:rsidR="00E05B24" w:rsidRPr="009E29AF" w:rsidRDefault="00220BE9" w:rsidP="009E29AF">
      <w:pPr>
        <w:pStyle w:val="Nadpis9"/>
        <w:spacing w:before="0" w:after="0"/>
        <w:jc w:val="center"/>
        <w:rPr>
          <w:rFonts w:ascii="Calibri" w:hAnsi="Calibri" w:cs="Calibri"/>
          <w:sz w:val="24"/>
          <w:szCs w:val="24"/>
        </w:rPr>
      </w:pPr>
      <w:r w:rsidRPr="009E29AF">
        <w:rPr>
          <w:rFonts w:ascii="Calibri" w:hAnsi="Calibri" w:cs="Calibri"/>
          <w:noProof/>
          <w:sz w:val="24"/>
          <w:szCs w:val="24"/>
        </w:rPr>
        <w:drawing>
          <wp:anchor distT="0" distB="0" distL="114300" distR="114300" simplePos="0" relativeHeight="251658240" behindDoc="0" locked="0" layoutInCell="1" allowOverlap="1" wp14:anchorId="74693B17" wp14:editId="4292116A">
            <wp:simplePos x="0" y="0"/>
            <wp:positionH relativeFrom="column">
              <wp:posOffset>2487461</wp:posOffset>
            </wp:positionH>
            <wp:positionV relativeFrom="paragraph">
              <wp:posOffset>-1298</wp:posOffset>
            </wp:positionV>
            <wp:extent cx="786765" cy="56070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560705"/>
                    </a:xfrm>
                    <a:prstGeom prst="rect">
                      <a:avLst/>
                    </a:prstGeom>
                    <a:noFill/>
                  </pic:spPr>
                </pic:pic>
              </a:graphicData>
            </a:graphic>
            <wp14:sizeRelH relativeFrom="page">
              <wp14:pctWidth>0</wp14:pctWidth>
            </wp14:sizeRelH>
            <wp14:sizeRelV relativeFrom="page">
              <wp14:pctHeight>0</wp14:pctHeight>
            </wp14:sizeRelV>
          </wp:anchor>
        </w:drawing>
      </w:r>
    </w:p>
    <w:p w14:paraId="1AA8E8B0" w14:textId="77777777" w:rsidR="008A11A2" w:rsidRPr="009E29AF" w:rsidRDefault="008A11A2" w:rsidP="009E29AF">
      <w:pPr>
        <w:jc w:val="center"/>
        <w:rPr>
          <w:rFonts w:ascii="Calibri" w:hAnsi="Calibri" w:cs="Calibri"/>
        </w:rPr>
      </w:pPr>
    </w:p>
    <w:p w14:paraId="5CF36EBE" w14:textId="77777777" w:rsidR="00320176" w:rsidRPr="009E29AF" w:rsidRDefault="00320176" w:rsidP="009E29AF">
      <w:pPr>
        <w:jc w:val="center"/>
        <w:rPr>
          <w:rFonts w:ascii="Calibri" w:hAnsi="Calibri" w:cs="Calibri"/>
        </w:rPr>
      </w:pPr>
    </w:p>
    <w:p w14:paraId="01EC61D1" w14:textId="77777777" w:rsidR="00E47DAC" w:rsidRPr="009E29AF" w:rsidRDefault="00E47DAC" w:rsidP="009E29AF">
      <w:pPr>
        <w:pStyle w:val="Nadpis9"/>
        <w:spacing w:before="0" w:after="0"/>
        <w:jc w:val="center"/>
        <w:rPr>
          <w:rFonts w:ascii="Calibri" w:hAnsi="Calibri" w:cs="Calibri"/>
          <w:b/>
          <w:sz w:val="28"/>
          <w:szCs w:val="24"/>
        </w:rPr>
      </w:pPr>
      <w:r w:rsidRPr="009E29AF">
        <w:rPr>
          <w:rFonts w:ascii="Calibri" w:hAnsi="Calibri" w:cs="Calibri"/>
          <w:b/>
          <w:sz w:val="28"/>
          <w:szCs w:val="24"/>
        </w:rPr>
        <w:t xml:space="preserve">Kontrolní závěr </w:t>
      </w:r>
      <w:r w:rsidR="00923452" w:rsidRPr="009E29AF">
        <w:rPr>
          <w:rFonts w:ascii="Calibri" w:hAnsi="Calibri" w:cs="Calibri"/>
          <w:b/>
          <w:sz w:val="28"/>
          <w:szCs w:val="24"/>
        </w:rPr>
        <w:t>z </w:t>
      </w:r>
      <w:r w:rsidRPr="009E29AF">
        <w:rPr>
          <w:rFonts w:ascii="Calibri" w:hAnsi="Calibri" w:cs="Calibri"/>
          <w:b/>
          <w:sz w:val="28"/>
          <w:szCs w:val="24"/>
        </w:rPr>
        <w:t>kontrolní akce</w:t>
      </w:r>
    </w:p>
    <w:p w14:paraId="64714CE4" w14:textId="77777777" w:rsidR="00DA0304" w:rsidRPr="009E29AF" w:rsidRDefault="00DA0304" w:rsidP="009E29AF">
      <w:pPr>
        <w:jc w:val="center"/>
        <w:rPr>
          <w:rFonts w:ascii="Calibri" w:hAnsi="Calibri" w:cs="Calibri"/>
          <w:b/>
        </w:rPr>
      </w:pPr>
    </w:p>
    <w:p w14:paraId="699FA8FC" w14:textId="653AD331" w:rsidR="00E47DAC" w:rsidRPr="009E29AF" w:rsidRDefault="004379AD" w:rsidP="009E29AF">
      <w:pPr>
        <w:jc w:val="center"/>
        <w:rPr>
          <w:rFonts w:ascii="Calibri" w:hAnsi="Calibri" w:cs="Calibri"/>
          <w:b/>
          <w:bCs/>
        </w:rPr>
      </w:pPr>
      <w:r w:rsidRPr="009E29AF">
        <w:rPr>
          <w:rFonts w:ascii="Calibri" w:hAnsi="Calibri" w:cs="Calibri"/>
          <w:b/>
          <w:bCs/>
          <w:sz w:val="28"/>
        </w:rPr>
        <w:t>1</w:t>
      </w:r>
      <w:r w:rsidR="00D25990" w:rsidRPr="009E29AF">
        <w:rPr>
          <w:rFonts w:ascii="Calibri" w:hAnsi="Calibri" w:cs="Calibri"/>
          <w:b/>
          <w:bCs/>
          <w:sz w:val="28"/>
        </w:rPr>
        <w:t>7</w:t>
      </w:r>
      <w:r w:rsidR="00553974" w:rsidRPr="009E29AF">
        <w:rPr>
          <w:rFonts w:ascii="Calibri" w:hAnsi="Calibri" w:cs="Calibri"/>
          <w:b/>
          <w:bCs/>
          <w:sz w:val="28"/>
        </w:rPr>
        <w:t>/</w:t>
      </w:r>
      <w:r w:rsidR="000F3045" w:rsidRPr="009E29AF">
        <w:rPr>
          <w:rFonts w:ascii="Calibri" w:hAnsi="Calibri" w:cs="Calibri"/>
          <w:b/>
          <w:bCs/>
          <w:sz w:val="28"/>
        </w:rPr>
        <w:t>1</w:t>
      </w:r>
      <w:r w:rsidR="00D25990" w:rsidRPr="009E29AF">
        <w:rPr>
          <w:rFonts w:ascii="Calibri" w:hAnsi="Calibri" w:cs="Calibri"/>
          <w:b/>
          <w:bCs/>
          <w:sz w:val="28"/>
        </w:rPr>
        <w:t>0</w:t>
      </w:r>
    </w:p>
    <w:p w14:paraId="2D22BA71" w14:textId="77777777" w:rsidR="00DA0304" w:rsidRPr="009E29AF" w:rsidRDefault="00DA0304" w:rsidP="009E29AF">
      <w:pPr>
        <w:jc w:val="center"/>
        <w:rPr>
          <w:rFonts w:ascii="Calibri" w:hAnsi="Calibri" w:cs="Calibri"/>
          <w:b/>
          <w:bCs/>
        </w:rPr>
      </w:pPr>
    </w:p>
    <w:p w14:paraId="3949B9E2" w14:textId="6D0FD598" w:rsidR="002E1FF6" w:rsidRPr="009E29AF" w:rsidRDefault="00D25990" w:rsidP="009E29AF">
      <w:pPr>
        <w:jc w:val="center"/>
        <w:rPr>
          <w:rFonts w:ascii="Calibri" w:hAnsi="Calibri" w:cs="Calibri"/>
          <w:b/>
          <w:sz w:val="28"/>
        </w:rPr>
      </w:pPr>
      <w:r w:rsidRPr="009E29AF">
        <w:rPr>
          <w:rFonts w:ascii="Calibri" w:hAnsi="Calibri" w:cs="Calibri"/>
          <w:b/>
          <w:sz w:val="28"/>
        </w:rPr>
        <w:t>Pořízení a provoz systému výběru mýtného</w:t>
      </w:r>
      <w:r w:rsidR="00A32F99">
        <w:rPr>
          <w:rFonts w:ascii="Calibri" w:hAnsi="Calibri" w:cs="Calibri"/>
          <w:b/>
          <w:sz w:val="28"/>
        </w:rPr>
        <w:t xml:space="preserve"> </w:t>
      </w:r>
      <w:r w:rsidR="00A32F99">
        <w:rPr>
          <w:rFonts w:ascii="Calibri" w:hAnsi="Calibri" w:cs="Calibri"/>
          <w:b/>
          <w:sz w:val="28"/>
        </w:rPr>
        <w:br/>
      </w:r>
      <w:r w:rsidRPr="009E29AF">
        <w:rPr>
          <w:rFonts w:ascii="Calibri" w:hAnsi="Calibri" w:cs="Calibri"/>
          <w:b/>
          <w:sz w:val="28"/>
        </w:rPr>
        <w:t>za užívání silniční infrastruktury České republiky</w:t>
      </w:r>
    </w:p>
    <w:p w14:paraId="5C6CD782" w14:textId="77777777" w:rsidR="00115E22" w:rsidRPr="009E29AF" w:rsidRDefault="00115E22" w:rsidP="009E29AF">
      <w:pPr>
        <w:jc w:val="both"/>
        <w:rPr>
          <w:rFonts w:ascii="Calibri" w:hAnsi="Calibri" w:cs="Calibri"/>
        </w:rPr>
      </w:pPr>
    </w:p>
    <w:p w14:paraId="56949035" w14:textId="14B1B389" w:rsidR="00E47DAC" w:rsidRPr="009E29AF" w:rsidRDefault="00E47DAC" w:rsidP="009E29AF">
      <w:pPr>
        <w:jc w:val="both"/>
        <w:rPr>
          <w:rFonts w:ascii="Calibri" w:hAnsi="Calibri" w:cs="Calibri"/>
        </w:rPr>
      </w:pPr>
    </w:p>
    <w:p w14:paraId="1C6D365F" w14:textId="2CE16B5A" w:rsidR="00E47DAC" w:rsidRPr="002E505E" w:rsidRDefault="00E47DAC">
      <w:pPr>
        <w:pStyle w:val="Zkladn"/>
        <w:spacing w:before="0"/>
        <w:rPr>
          <w:rFonts w:asciiTheme="minorHAnsi" w:hAnsiTheme="minorHAnsi" w:cstheme="minorHAnsi"/>
        </w:rPr>
      </w:pPr>
      <w:r w:rsidRPr="002E505E">
        <w:rPr>
          <w:rFonts w:asciiTheme="minorHAnsi" w:hAnsiTheme="minorHAnsi" w:cstheme="minorHAnsi"/>
        </w:rPr>
        <w:t xml:space="preserve">Kontrolní akce byla zařazena do plánu kontrolní činnosti </w:t>
      </w:r>
      <w:r w:rsidRPr="001B4052">
        <w:rPr>
          <w:rFonts w:asciiTheme="minorHAnsi" w:hAnsiTheme="minorHAnsi" w:cstheme="minorHAnsi"/>
        </w:rPr>
        <w:t>Nejvyšší</w:t>
      </w:r>
      <w:r w:rsidR="005E1DE6" w:rsidRPr="001B4052">
        <w:rPr>
          <w:rFonts w:asciiTheme="minorHAnsi" w:hAnsiTheme="minorHAnsi" w:cstheme="minorHAnsi"/>
        </w:rPr>
        <w:t>ho kontrolního</w:t>
      </w:r>
      <w:r w:rsidR="005E1DE6">
        <w:rPr>
          <w:rFonts w:asciiTheme="minorHAnsi" w:hAnsiTheme="minorHAnsi" w:cstheme="minorHAnsi"/>
        </w:rPr>
        <w:t xml:space="preserve"> úřadu (NKÚ</w:t>
      </w:r>
      <w:r w:rsidRPr="002E505E">
        <w:rPr>
          <w:rFonts w:asciiTheme="minorHAnsi" w:hAnsiTheme="minorHAnsi" w:cstheme="minorHAnsi"/>
        </w:rPr>
        <w:t>) na rok 20</w:t>
      </w:r>
      <w:r w:rsidR="004379AD" w:rsidRPr="002E505E">
        <w:rPr>
          <w:rFonts w:asciiTheme="minorHAnsi" w:hAnsiTheme="minorHAnsi" w:cstheme="minorHAnsi"/>
        </w:rPr>
        <w:t>1</w:t>
      </w:r>
      <w:r w:rsidR="00DC75E4">
        <w:rPr>
          <w:rFonts w:asciiTheme="minorHAnsi" w:hAnsiTheme="minorHAnsi" w:cstheme="minorHAnsi"/>
        </w:rPr>
        <w:t>7</w:t>
      </w:r>
      <w:r w:rsidRPr="002E505E">
        <w:rPr>
          <w:rFonts w:asciiTheme="minorHAnsi" w:hAnsiTheme="minorHAnsi" w:cstheme="minorHAnsi"/>
        </w:rPr>
        <w:t xml:space="preserve"> pod číslem </w:t>
      </w:r>
      <w:r w:rsidR="004379AD" w:rsidRPr="002E505E">
        <w:rPr>
          <w:rFonts w:asciiTheme="minorHAnsi" w:hAnsiTheme="minorHAnsi" w:cstheme="minorHAnsi"/>
        </w:rPr>
        <w:t>1</w:t>
      </w:r>
      <w:r w:rsidR="00D25990">
        <w:rPr>
          <w:rFonts w:asciiTheme="minorHAnsi" w:hAnsiTheme="minorHAnsi" w:cstheme="minorHAnsi"/>
        </w:rPr>
        <w:t>7</w:t>
      </w:r>
      <w:r w:rsidRPr="002E505E">
        <w:rPr>
          <w:rFonts w:asciiTheme="minorHAnsi" w:hAnsiTheme="minorHAnsi" w:cstheme="minorHAnsi"/>
        </w:rPr>
        <w:t>/</w:t>
      </w:r>
      <w:r w:rsidR="000F3045">
        <w:rPr>
          <w:rFonts w:asciiTheme="minorHAnsi" w:hAnsiTheme="minorHAnsi" w:cstheme="minorHAnsi"/>
        </w:rPr>
        <w:t>1</w:t>
      </w:r>
      <w:r w:rsidR="00D25990">
        <w:rPr>
          <w:rFonts w:asciiTheme="minorHAnsi" w:hAnsiTheme="minorHAnsi" w:cstheme="minorHAnsi"/>
        </w:rPr>
        <w:t>0</w:t>
      </w:r>
      <w:r w:rsidRPr="002E505E">
        <w:rPr>
          <w:rFonts w:asciiTheme="minorHAnsi" w:hAnsiTheme="minorHAnsi" w:cstheme="minorHAnsi"/>
        </w:rPr>
        <w:t xml:space="preserve">. Kontrolní akci </w:t>
      </w:r>
      <w:r w:rsidRPr="001B4052">
        <w:rPr>
          <w:rFonts w:asciiTheme="minorHAnsi" w:hAnsiTheme="minorHAnsi" w:cstheme="minorHAnsi"/>
        </w:rPr>
        <w:t>řídil a kontrolní závěr</w:t>
      </w:r>
      <w:r w:rsidR="002A698F">
        <w:rPr>
          <w:rFonts w:asciiTheme="minorHAnsi" w:hAnsiTheme="minorHAnsi" w:cstheme="minorHAnsi"/>
        </w:rPr>
        <w:t xml:space="preserve"> vypracoval člen NKÚ Ing. </w:t>
      </w:r>
      <w:r w:rsidRPr="002E505E">
        <w:rPr>
          <w:rFonts w:asciiTheme="minorHAnsi" w:hAnsiTheme="minorHAnsi" w:cstheme="minorHAnsi"/>
        </w:rPr>
        <w:t xml:space="preserve">Jiří </w:t>
      </w:r>
      <w:r w:rsidR="00DD1F0E" w:rsidRPr="002E505E">
        <w:rPr>
          <w:rFonts w:asciiTheme="minorHAnsi" w:hAnsiTheme="minorHAnsi" w:cstheme="minorHAnsi"/>
        </w:rPr>
        <w:t>Adámek</w:t>
      </w:r>
      <w:r w:rsidRPr="002E505E">
        <w:rPr>
          <w:rFonts w:asciiTheme="minorHAnsi" w:hAnsiTheme="minorHAnsi" w:cstheme="minorHAnsi"/>
        </w:rPr>
        <w:t xml:space="preserve">. </w:t>
      </w:r>
    </w:p>
    <w:p w14:paraId="24CB8A51" w14:textId="77777777" w:rsidR="00D86778" w:rsidRDefault="00D86778" w:rsidP="0014414B">
      <w:pPr>
        <w:pStyle w:val="Zkladntextodsazen"/>
        <w:spacing w:after="0"/>
        <w:ind w:left="0"/>
        <w:jc w:val="both"/>
        <w:rPr>
          <w:rFonts w:asciiTheme="minorHAnsi" w:hAnsiTheme="minorHAnsi" w:cstheme="minorHAnsi"/>
        </w:rPr>
      </w:pPr>
    </w:p>
    <w:p w14:paraId="3CC9FAB6" w14:textId="080DCD28" w:rsidR="00D25990" w:rsidRDefault="00D25990" w:rsidP="00106613">
      <w:pPr>
        <w:pStyle w:val="Zkladntextodsazen"/>
        <w:ind w:left="0"/>
        <w:contextualSpacing/>
        <w:jc w:val="both"/>
        <w:rPr>
          <w:rFonts w:asciiTheme="minorHAnsi" w:hAnsiTheme="minorHAnsi" w:cstheme="minorHAnsi"/>
        </w:rPr>
      </w:pPr>
      <w:r>
        <w:rPr>
          <w:rFonts w:asciiTheme="minorHAnsi" w:hAnsiTheme="minorHAnsi" w:cstheme="minorHAnsi"/>
        </w:rPr>
        <w:t>Cíli</w:t>
      </w:r>
      <w:r w:rsidR="005B57A3" w:rsidRPr="002E505E">
        <w:rPr>
          <w:rFonts w:asciiTheme="minorHAnsi" w:hAnsiTheme="minorHAnsi" w:cstheme="minorHAnsi"/>
        </w:rPr>
        <w:t xml:space="preserve"> kontroly bylo prověřit</w:t>
      </w:r>
      <w:r w:rsidR="00DB1911">
        <w:rPr>
          <w:rFonts w:asciiTheme="minorHAnsi" w:hAnsiTheme="minorHAnsi" w:cstheme="minorHAnsi"/>
        </w:rPr>
        <w:t>,</w:t>
      </w:r>
      <w:r>
        <w:rPr>
          <w:rFonts w:asciiTheme="minorHAnsi" w:hAnsiTheme="minorHAnsi" w:cstheme="minorHAnsi"/>
        </w:rPr>
        <w:t xml:space="preserve"> zda:</w:t>
      </w:r>
    </w:p>
    <w:p w14:paraId="183303A8" w14:textId="489D1F15" w:rsidR="00D25990" w:rsidRDefault="00D25990" w:rsidP="009E29AF">
      <w:pPr>
        <w:pStyle w:val="Zkladntextodsazen"/>
        <w:numPr>
          <w:ilvl w:val="0"/>
          <w:numId w:val="1"/>
        </w:numPr>
        <w:ind w:left="284" w:hanging="284"/>
        <w:contextualSpacing/>
        <w:jc w:val="both"/>
        <w:rPr>
          <w:rFonts w:asciiTheme="minorHAnsi" w:hAnsiTheme="minorHAnsi" w:cstheme="minorHAnsi"/>
        </w:rPr>
      </w:pPr>
      <w:r>
        <w:rPr>
          <w:rFonts w:asciiTheme="minorHAnsi" w:hAnsiTheme="minorHAnsi" w:cstheme="minorHAnsi"/>
        </w:rPr>
        <w:t>byly dosaženy předpoklady, ze kterých vycházela realizovaná varianta mýtného systému,</w:t>
      </w:r>
    </w:p>
    <w:p w14:paraId="0B9C76AA" w14:textId="175C675D" w:rsidR="00D25990" w:rsidRDefault="00D25990" w:rsidP="009E29AF">
      <w:pPr>
        <w:pStyle w:val="Zkladntextodsazen"/>
        <w:numPr>
          <w:ilvl w:val="0"/>
          <w:numId w:val="1"/>
        </w:numPr>
        <w:ind w:left="284" w:hanging="284"/>
        <w:contextualSpacing/>
        <w:jc w:val="both"/>
        <w:rPr>
          <w:rFonts w:asciiTheme="minorHAnsi" w:hAnsiTheme="minorHAnsi" w:cstheme="minorHAnsi"/>
        </w:rPr>
      </w:pPr>
      <w:r>
        <w:rPr>
          <w:rFonts w:asciiTheme="minorHAnsi" w:hAnsiTheme="minorHAnsi" w:cstheme="minorHAnsi"/>
        </w:rPr>
        <w:t>bude po roce 2016 zajištěn účelný a hospodárný výběr m</w:t>
      </w:r>
      <w:r w:rsidR="008F1A94">
        <w:rPr>
          <w:rFonts w:asciiTheme="minorHAnsi" w:hAnsiTheme="minorHAnsi" w:cstheme="minorHAnsi"/>
        </w:rPr>
        <w:t>ýtného v souladu s koncepcemi Ministerstva dopravy</w:t>
      </w:r>
      <w:r>
        <w:rPr>
          <w:rFonts w:asciiTheme="minorHAnsi" w:hAnsiTheme="minorHAnsi" w:cstheme="minorHAnsi"/>
        </w:rPr>
        <w:t xml:space="preserve"> a úkoly stanovenými vládou,</w:t>
      </w:r>
    </w:p>
    <w:p w14:paraId="2F861AEC" w14:textId="4EF60C2A" w:rsidR="00106613" w:rsidRDefault="001411F6" w:rsidP="009E29AF">
      <w:pPr>
        <w:pStyle w:val="Zkladntextodsazen"/>
        <w:numPr>
          <w:ilvl w:val="0"/>
          <w:numId w:val="1"/>
        </w:numPr>
        <w:ind w:left="284" w:hanging="284"/>
        <w:contextualSpacing/>
        <w:jc w:val="both"/>
        <w:rPr>
          <w:rFonts w:asciiTheme="minorHAnsi" w:hAnsiTheme="minorHAnsi" w:cstheme="minorHAnsi"/>
        </w:rPr>
      </w:pPr>
      <w:r>
        <w:rPr>
          <w:rFonts w:asciiTheme="minorHAnsi" w:hAnsiTheme="minorHAnsi" w:cstheme="minorHAnsi"/>
        </w:rPr>
        <w:t xml:space="preserve">byla </w:t>
      </w:r>
      <w:r w:rsidR="00D25990">
        <w:rPr>
          <w:rFonts w:asciiTheme="minorHAnsi" w:hAnsiTheme="minorHAnsi" w:cstheme="minorHAnsi"/>
        </w:rPr>
        <w:t>opatření přijatá na základě předešlých kontrol účinná.</w:t>
      </w:r>
      <w:r w:rsidR="00106613">
        <w:rPr>
          <w:rFonts w:asciiTheme="minorHAnsi" w:hAnsiTheme="minorHAnsi" w:cstheme="minorHAnsi"/>
        </w:rPr>
        <w:t xml:space="preserve"> </w:t>
      </w:r>
      <w:r>
        <w:rPr>
          <w:rFonts w:asciiTheme="minorHAnsi" w:hAnsiTheme="minorHAnsi" w:cstheme="minorHAnsi"/>
        </w:rPr>
        <w:t xml:space="preserve"> </w:t>
      </w:r>
    </w:p>
    <w:p w14:paraId="46C38CE0" w14:textId="77777777" w:rsidR="00106613" w:rsidRPr="009E29AF" w:rsidRDefault="00106613" w:rsidP="00106613">
      <w:pPr>
        <w:pStyle w:val="Zkladntextodsazen"/>
        <w:ind w:left="0"/>
        <w:contextualSpacing/>
        <w:jc w:val="both"/>
        <w:rPr>
          <w:rFonts w:asciiTheme="minorHAnsi" w:hAnsiTheme="minorHAnsi" w:cstheme="minorHAnsi"/>
          <w:color w:val="000000" w:themeColor="text1"/>
        </w:rPr>
      </w:pPr>
    </w:p>
    <w:p w14:paraId="57004F9B" w14:textId="575AB42C" w:rsidR="00106613" w:rsidRPr="009E29AF" w:rsidRDefault="008409FA" w:rsidP="00106613">
      <w:pPr>
        <w:pStyle w:val="Zkladntextodsazen"/>
        <w:ind w:left="0"/>
        <w:contextualSpacing/>
        <w:jc w:val="both"/>
        <w:rPr>
          <w:rFonts w:asciiTheme="minorHAnsi" w:hAnsiTheme="minorHAnsi" w:cstheme="minorHAnsi"/>
          <w:color w:val="000000" w:themeColor="text1"/>
        </w:rPr>
      </w:pPr>
      <w:r w:rsidRPr="009E29AF">
        <w:rPr>
          <w:rFonts w:asciiTheme="minorHAnsi" w:hAnsiTheme="minorHAnsi" w:cstheme="minorHAnsi"/>
          <w:color w:val="000000" w:themeColor="text1"/>
        </w:rPr>
        <w:t>Kontrolováno bylo</w:t>
      </w:r>
      <w:r w:rsidR="00637B66" w:rsidRPr="009E29AF">
        <w:rPr>
          <w:rFonts w:asciiTheme="minorHAnsi" w:hAnsiTheme="minorHAnsi" w:cstheme="minorHAnsi"/>
          <w:color w:val="000000" w:themeColor="text1"/>
        </w:rPr>
        <w:t xml:space="preserve"> </w:t>
      </w:r>
      <w:r w:rsidR="00E47DAC" w:rsidRPr="009E29AF">
        <w:rPr>
          <w:rFonts w:asciiTheme="minorHAnsi" w:hAnsiTheme="minorHAnsi" w:cstheme="minorHAnsi"/>
          <w:color w:val="000000" w:themeColor="text1"/>
        </w:rPr>
        <w:t>období</w:t>
      </w:r>
      <w:r w:rsidR="00115E22" w:rsidRPr="009E29AF">
        <w:rPr>
          <w:rFonts w:asciiTheme="minorHAnsi" w:hAnsiTheme="minorHAnsi" w:cstheme="minorHAnsi"/>
          <w:color w:val="000000" w:themeColor="text1"/>
        </w:rPr>
        <w:t xml:space="preserve"> </w:t>
      </w:r>
      <w:r w:rsidR="00A14E55" w:rsidRPr="009E29AF">
        <w:rPr>
          <w:rFonts w:asciiTheme="minorHAnsi" w:hAnsiTheme="minorHAnsi" w:cstheme="minorHAnsi"/>
          <w:color w:val="000000" w:themeColor="text1"/>
        </w:rPr>
        <w:t>od roku</w:t>
      </w:r>
      <w:r w:rsidRPr="009E29AF">
        <w:rPr>
          <w:rFonts w:asciiTheme="minorHAnsi" w:hAnsiTheme="minorHAnsi" w:cstheme="minorHAnsi"/>
          <w:color w:val="000000" w:themeColor="text1"/>
        </w:rPr>
        <w:t xml:space="preserve"> 20</w:t>
      </w:r>
      <w:r w:rsidR="00D25990" w:rsidRPr="009E29AF">
        <w:rPr>
          <w:rFonts w:asciiTheme="minorHAnsi" w:hAnsiTheme="minorHAnsi" w:cstheme="minorHAnsi"/>
          <w:color w:val="000000" w:themeColor="text1"/>
        </w:rPr>
        <w:t>12</w:t>
      </w:r>
      <w:r w:rsidRPr="009E29AF">
        <w:rPr>
          <w:rFonts w:asciiTheme="minorHAnsi" w:hAnsiTheme="minorHAnsi" w:cstheme="minorHAnsi"/>
          <w:color w:val="000000" w:themeColor="text1"/>
        </w:rPr>
        <w:t xml:space="preserve"> </w:t>
      </w:r>
      <w:r w:rsidR="00A14E55" w:rsidRPr="009E29AF">
        <w:rPr>
          <w:rFonts w:asciiTheme="minorHAnsi" w:hAnsiTheme="minorHAnsi" w:cstheme="minorHAnsi"/>
          <w:color w:val="000000" w:themeColor="text1"/>
        </w:rPr>
        <w:t xml:space="preserve">do </w:t>
      </w:r>
      <w:r w:rsidR="00D25990" w:rsidRPr="009E29AF">
        <w:rPr>
          <w:rFonts w:asciiTheme="minorHAnsi" w:hAnsiTheme="minorHAnsi" w:cstheme="minorHAnsi"/>
          <w:color w:val="000000" w:themeColor="text1"/>
        </w:rPr>
        <w:t>srpna</w:t>
      </w:r>
      <w:r w:rsidRPr="009E29AF">
        <w:rPr>
          <w:rFonts w:asciiTheme="minorHAnsi" w:hAnsiTheme="minorHAnsi" w:cstheme="minorHAnsi"/>
          <w:color w:val="000000" w:themeColor="text1"/>
        </w:rPr>
        <w:t xml:space="preserve"> 201</w:t>
      </w:r>
      <w:r w:rsidR="00D25990" w:rsidRPr="009E29AF">
        <w:rPr>
          <w:rFonts w:asciiTheme="minorHAnsi" w:hAnsiTheme="minorHAnsi" w:cstheme="minorHAnsi"/>
          <w:color w:val="000000" w:themeColor="text1"/>
        </w:rPr>
        <w:t>7</w:t>
      </w:r>
      <w:r w:rsidR="00491C48" w:rsidRPr="009E29AF">
        <w:rPr>
          <w:rFonts w:asciiTheme="minorHAnsi" w:hAnsiTheme="minorHAnsi" w:cstheme="minorHAnsi"/>
          <w:color w:val="000000" w:themeColor="text1"/>
        </w:rPr>
        <w:t>,</w:t>
      </w:r>
      <w:r w:rsidR="00E47DAC" w:rsidRPr="009E29AF">
        <w:rPr>
          <w:rFonts w:asciiTheme="minorHAnsi" w:hAnsiTheme="minorHAnsi" w:cstheme="minorHAnsi"/>
          <w:color w:val="000000" w:themeColor="text1"/>
        </w:rPr>
        <w:t xml:space="preserve"> </w:t>
      </w:r>
      <w:r w:rsidR="00150511" w:rsidRPr="009E29AF">
        <w:rPr>
          <w:rFonts w:asciiTheme="minorHAnsi" w:hAnsiTheme="minorHAnsi" w:cstheme="minorHAnsi"/>
          <w:color w:val="000000" w:themeColor="text1"/>
        </w:rPr>
        <w:t>v </w:t>
      </w:r>
      <w:r w:rsidR="00DD1F0E" w:rsidRPr="009E29AF">
        <w:rPr>
          <w:rFonts w:asciiTheme="minorHAnsi" w:hAnsiTheme="minorHAnsi" w:cstheme="minorHAnsi"/>
          <w:color w:val="000000" w:themeColor="text1"/>
        </w:rPr>
        <w:t>případě věcných souvislostí i</w:t>
      </w:r>
      <w:r w:rsidRPr="009E29AF">
        <w:rPr>
          <w:rFonts w:asciiTheme="minorHAnsi" w:hAnsiTheme="minorHAnsi" w:cstheme="minorHAnsi"/>
          <w:color w:val="000000" w:themeColor="text1"/>
        </w:rPr>
        <w:t> </w:t>
      </w:r>
      <w:r w:rsidR="00DD1F0E" w:rsidRPr="009E29AF">
        <w:rPr>
          <w:rFonts w:asciiTheme="minorHAnsi" w:hAnsiTheme="minorHAnsi" w:cstheme="minorHAnsi"/>
          <w:color w:val="000000" w:themeColor="text1"/>
        </w:rPr>
        <w:t>období</w:t>
      </w:r>
      <w:r w:rsidR="003F046B" w:rsidRPr="009E29AF">
        <w:rPr>
          <w:rFonts w:asciiTheme="minorHAnsi" w:hAnsiTheme="minorHAnsi" w:cstheme="minorHAnsi"/>
          <w:color w:val="000000" w:themeColor="text1"/>
        </w:rPr>
        <w:t xml:space="preserve"> předcházející</w:t>
      </w:r>
      <w:r w:rsidR="00DD1F0E" w:rsidRPr="009E29AF">
        <w:rPr>
          <w:rFonts w:asciiTheme="minorHAnsi" w:hAnsiTheme="minorHAnsi" w:cstheme="minorHAnsi"/>
          <w:color w:val="000000" w:themeColor="text1"/>
        </w:rPr>
        <w:t xml:space="preserve">. </w:t>
      </w:r>
      <w:r w:rsidR="00E47DAC" w:rsidRPr="009E29AF">
        <w:rPr>
          <w:rFonts w:asciiTheme="minorHAnsi" w:hAnsiTheme="minorHAnsi" w:cstheme="minorHAnsi"/>
          <w:color w:val="000000" w:themeColor="text1"/>
        </w:rPr>
        <w:t xml:space="preserve">Kontrola </w:t>
      </w:r>
      <w:r w:rsidR="00E77761" w:rsidRPr="009E29AF">
        <w:rPr>
          <w:rFonts w:asciiTheme="minorHAnsi" w:hAnsiTheme="minorHAnsi" w:cstheme="minorHAnsi"/>
          <w:color w:val="000000" w:themeColor="text1"/>
        </w:rPr>
        <w:t>u kontrolovaných osob</w:t>
      </w:r>
      <w:r w:rsidR="00E47DAC" w:rsidRPr="009E29AF">
        <w:rPr>
          <w:rFonts w:asciiTheme="minorHAnsi" w:hAnsiTheme="minorHAnsi" w:cstheme="minorHAnsi"/>
          <w:color w:val="000000" w:themeColor="text1"/>
        </w:rPr>
        <w:t xml:space="preserve"> </w:t>
      </w:r>
      <w:r w:rsidR="00FB5200" w:rsidRPr="009E29AF">
        <w:rPr>
          <w:rFonts w:asciiTheme="minorHAnsi" w:hAnsiTheme="minorHAnsi" w:cstheme="minorHAnsi"/>
          <w:color w:val="000000" w:themeColor="text1"/>
        </w:rPr>
        <w:t xml:space="preserve">byla </w:t>
      </w:r>
      <w:r w:rsidR="00E47DAC" w:rsidRPr="009E29AF">
        <w:rPr>
          <w:rFonts w:asciiTheme="minorHAnsi" w:hAnsiTheme="minorHAnsi" w:cstheme="minorHAnsi"/>
          <w:color w:val="000000" w:themeColor="text1"/>
        </w:rPr>
        <w:t>prov</w:t>
      </w:r>
      <w:r w:rsidR="005C2A50" w:rsidRPr="009E29AF">
        <w:rPr>
          <w:rFonts w:asciiTheme="minorHAnsi" w:hAnsiTheme="minorHAnsi" w:cstheme="minorHAnsi"/>
          <w:color w:val="000000" w:themeColor="text1"/>
        </w:rPr>
        <w:t>á</w:t>
      </w:r>
      <w:r w:rsidR="00E47DAC" w:rsidRPr="009E29AF">
        <w:rPr>
          <w:rFonts w:asciiTheme="minorHAnsi" w:hAnsiTheme="minorHAnsi" w:cstheme="minorHAnsi"/>
          <w:color w:val="000000" w:themeColor="text1"/>
        </w:rPr>
        <w:t>d</w:t>
      </w:r>
      <w:r w:rsidR="005C2A50" w:rsidRPr="009E29AF">
        <w:rPr>
          <w:rFonts w:asciiTheme="minorHAnsi" w:hAnsiTheme="minorHAnsi" w:cstheme="minorHAnsi"/>
          <w:color w:val="000000" w:themeColor="text1"/>
        </w:rPr>
        <w:t>ě</w:t>
      </w:r>
      <w:r w:rsidR="00E47DAC" w:rsidRPr="009E29AF">
        <w:rPr>
          <w:rFonts w:asciiTheme="minorHAnsi" w:hAnsiTheme="minorHAnsi" w:cstheme="minorHAnsi"/>
          <w:color w:val="000000" w:themeColor="text1"/>
        </w:rPr>
        <w:t xml:space="preserve">na od </w:t>
      </w:r>
      <w:r w:rsidR="0023785D" w:rsidRPr="009E29AF">
        <w:rPr>
          <w:rFonts w:asciiTheme="minorHAnsi" w:hAnsiTheme="minorHAnsi" w:cstheme="minorHAnsi"/>
          <w:color w:val="000000" w:themeColor="text1"/>
        </w:rPr>
        <w:t>února</w:t>
      </w:r>
      <w:r w:rsidR="00D97718" w:rsidRPr="009E29AF">
        <w:rPr>
          <w:rFonts w:asciiTheme="minorHAnsi" w:hAnsiTheme="minorHAnsi" w:cstheme="minorHAnsi"/>
          <w:color w:val="000000" w:themeColor="text1"/>
        </w:rPr>
        <w:t xml:space="preserve"> </w:t>
      </w:r>
      <w:r w:rsidR="00E47DAC" w:rsidRPr="009E29AF">
        <w:rPr>
          <w:rFonts w:asciiTheme="minorHAnsi" w:hAnsiTheme="minorHAnsi" w:cstheme="minorHAnsi"/>
          <w:color w:val="000000" w:themeColor="text1"/>
        </w:rPr>
        <w:t xml:space="preserve">do </w:t>
      </w:r>
      <w:r w:rsidR="00D25990" w:rsidRPr="009E29AF">
        <w:rPr>
          <w:rFonts w:asciiTheme="minorHAnsi" w:hAnsiTheme="minorHAnsi" w:cstheme="minorHAnsi"/>
          <w:color w:val="000000" w:themeColor="text1"/>
        </w:rPr>
        <w:t>září</w:t>
      </w:r>
      <w:r w:rsidR="002A698F" w:rsidRPr="009E29AF">
        <w:rPr>
          <w:rFonts w:asciiTheme="minorHAnsi" w:hAnsiTheme="minorHAnsi" w:cstheme="minorHAnsi"/>
          <w:color w:val="000000" w:themeColor="text1"/>
        </w:rPr>
        <w:t> </w:t>
      </w:r>
      <w:r w:rsidR="00E47DAC" w:rsidRPr="009E29AF">
        <w:rPr>
          <w:rFonts w:asciiTheme="minorHAnsi" w:hAnsiTheme="minorHAnsi" w:cstheme="minorHAnsi"/>
          <w:color w:val="000000" w:themeColor="text1"/>
        </w:rPr>
        <w:t>20</w:t>
      </w:r>
      <w:r w:rsidR="00B27B29" w:rsidRPr="009E29AF">
        <w:rPr>
          <w:rFonts w:asciiTheme="minorHAnsi" w:hAnsiTheme="minorHAnsi" w:cstheme="minorHAnsi"/>
          <w:color w:val="000000" w:themeColor="text1"/>
        </w:rPr>
        <w:t>1</w:t>
      </w:r>
      <w:r w:rsidR="00D25990" w:rsidRPr="009E29AF">
        <w:rPr>
          <w:rFonts w:asciiTheme="minorHAnsi" w:hAnsiTheme="minorHAnsi" w:cstheme="minorHAnsi"/>
          <w:color w:val="000000" w:themeColor="text1"/>
        </w:rPr>
        <w:t>7</w:t>
      </w:r>
      <w:r w:rsidR="00DD1F0E" w:rsidRPr="009E29AF">
        <w:rPr>
          <w:rFonts w:asciiTheme="minorHAnsi" w:hAnsiTheme="minorHAnsi" w:cstheme="minorHAnsi"/>
          <w:color w:val="000000" w:themeColor="text1"/>
        </w:rPr>
        <w:t>.</w:t>
      </w:r>
    </w:p>
    <w:p w14:paraId="41FACC2B" w14:textId="77777777" w:rsidR="00106613" w:rsidRPr="009E29AF" w:rsidRDefault="00106613" w:rsidP="00106613">
      <w:pPr>
        <w:pStyle w:val="Zkladntextodsazen"/>
        <w:ind w:left="0"/>
        <w:contextualSpacing/>
        <w:jc w:val="both"/>
        <w:rPr>
          <w:rFonts w:asciiTheme="minorHAnsi" w:hAnsiTheme="minorHAnsi" w:cstheme="minorHAnsi"/>
          <w:color w:val="000000" w:themeColor="text1"/>
        </w:rPr>
      </w:pPr>
    </w:p>
    <w:p w14:paraId="4D7765D0" w14:textId="77777777" w:rsidR="00106613" w:rsidRPr="009E29AF" w:rsidRDefault="00A14E55" w:rsidP="00106613">
      <w:pPr>
        <w:pStyle w:val="Zkladntextodsazen"/>
        <w:ind w:left="0"/>
        <w:contextualSpacing/>
        <w:jc w:val="both"/>
        <w:rPr>
          <w:rFonts w:asciiTheme="minorHAnsi" w:hAnsiTheme="minorHAnsi" w:cstheme="minorHAnsi"/>
          <w:b/>
          <w:color w:val="000000" w:themeColor="text1"/>
        </w:rPr>
      </w:pPr>
      <w:r w:rsidRPr="009E29AF">
        <w:rPr>
          <w:rFonts w:asciiTheme="minorHAnsi" w:hAnsiTheme="minorHAnsi" w:cstheme="minorHAnsi"/>
          <w:b/>
          <w:color w:val="000000" w:themeColor="text1"/>
        </w:rPr>
        <w:t>Kontrolované osoby</w:t>
      </w:r>
      <w:r w:rsidR="00DD1F0E" w:rsidRPr="009E29AF">
        <w:rPr>
          <w:rFonts w:asciiTheme="minorHAnsi" w:hAnsiTheme="minorHAnsi" w:cstheme="minorHAnsi"/>
          <w:b/>
          <w:color w:val="000000" w:themeColor="text1"/>
        </w:rPr>
        <w:t>:</w:t>
      </w:r>
    </w:p>
    <w:p w14:paraId="284A3CD1" w14:textId="5B6D7585" w:rsidR="006E2DEE" w:rsidRDefault="005A3889" w:rsidP="00106613">
      <w:pPr>
        <w:pStyle w:val="Zkladntextodsazen"/>
        <w:ind w:left="0"/>
        <w:contextualSpacing/>
        <w:jc w:val="both"/>
        <w:rPr>
          <w:rFonts w:asciiTheme="minorHAnsi" w:hAnsiTheme="minorHAnsi" w:cstheme="minorHAnsi"/>
          <w:color w:val="000000" w:themeColor="text1"/>
        </w:rPr>
      </w:pPr>
      <w:r w:rsidRPr="009E29AF">
        <w:rPr>
          <w:rFonts w:asciiTheme="minorHAnsi" w:hAnsiTheme="minorHAnsi" w:cstheme="minorHAnsi"/>
          <w:color w:val="000000" w:themeColor="text1"/>
        </w:rPr>
        <w:t>Ministerstvo dopravy</w:t>
      </w:r>
      <w:r w:rsidR="00341604" w:rsidRPr="009E29AF">
        <w:rPr>
          <w:rFonts w:asciiTheme="minorHAnsi" w:hAnsiTheme="minorHAnsi" w:cstheme="minorHAnsi"/>
          <w:color w:val="000000" w:themeColor="text1"/>
        </w:rPr>
        <w:t xml:space="preserve"> (</w:t>
      </w:r>
      <w:r w:rsidR="0002593C" w:rsidRPr="009E29AF">
        <w:rPr>
          <w:rFonts w:asciiTheme="minorHAnsi" w:hAnsiTheme="minorHAnsi" w:cstheme="minorHAnsi"/>
          <w:color w:val="000000" w:themeColor="text1"/>
        </w:rPr>
        <w:t>MD)</w:t>
      </w:r>
      <w:r w:rsidR="006E2DEE">
        <w:rPr>
          <w:rFonts w:asciiTheme="minorHAnsi" w:hAnsiTheme="minorHAnsi" w:cstheme="minorHAnsi"/>
          <w:color w:val="000000" w:themeColor="text1"/>
        </w:rPr>
        <w:t>,</w:t>
      </w:r>
      <w:r w:rsidR="00D25990" w:rsidRPr="009E29AF">
        <w:rPr>
          <w:rFonts w:asciiTheme="minorHAnsi" w:hAnsiTheme="minorHAnsi" w:cstheme="minorHAnsi"/>
          <w:color w:val="000000" w:themeColor="text1"/>
        </w:rPr>
        <w:t xml:space="preserve"> </w:t>
      </w:r>
    </w:p>
    <w:p w14:paraId="7889AE62" w14:textId="27E8C7EB" w:rsidR="00106613" w:rsidRPr="009E29AF" w:rsidRDefault="00D25990" w:rsidP="00106613">
      <w:pPr>
        <w:pStyle w:val="Zkladntextodsazen"/>
        <w:ind w:left="0"/>
        <w:contextualSpacing/>
        <w:jc w:val="both"/>
        <w:rPr>
          <w:rFonts w:asciiTheme="minorHAnsi" w:hAnsiTheme="minorHAnsi" w:cstheme="minorHAnsi"/>
          <w:color w:val="000000" w:themeColor="text1"/>
        </w:rPr>
      </w:pPr>
      <w:r w:rsidRPr="009E29AF">
        <w:rPr>
          <w:rFonts w:asciiTheme="minorHAnsi" w:hAnsiTheme="minorHAnsi" w:cstheme="minorHAnsi"/>
          <w:color w:val="000000" w:themeColor="text1"/>
        </w:rPr>
        <w:t>Ředitelství silnic a dálnic ČR</w:t>
      </w:r>
      <w:r w:rsidR="00341604" w:rsidRPr="009E29AF">
        <w:rPr>
          <w:rFonts w:asciiTheme="minorHAnsi" w:hAnsiTheme="minorHAnsi" w:cstheme="minorHAnsi"/>
          <w:color w:val="000000" w:themeColor="text1"/>
        </w:rPr>
        <w:t xml:space="preserve"> (ŘSD)</w:t>
      </w:r>
      <w:r w:rsidR="00330527" w:rsidRPr="009E29AF">
        <w:rPr>
          <w:rFonts w:asciiTheme="minorHAnsi" w:hAnsiTheme="minorHAnsi" w:cstheme="minorHAnsi"/>
          <w:color w:val="000000" w:themeColor="text1"/>
        </w:rPr>
        <w:t>.</w:t>
      </w:r>
    </w:p>
    <w:p w14:paraId="54F3CCED" w14:textId="77777777" w:rsidR="00106613" w:rsidRPr="009E29AF" w:rsidRDefault="00106613" w:rsidP="00106613">
      <w:pPr>
        <w:pStyle w:val="Zkladntextodsazen"/>
        <w:ind w:left="0"/>
        <w:contextualSpacing/>
        <w:jc w:val="both"/>
        <w:rPr>
          <w:rFonts w:asciiTheme="minorHAnsi" w:hAnsiTheme="minorHAnsi" w:cstheme="minorHAnsi"/>
          <w:color w:val="000000" w:themeColor="text1"/>
        </w:rPr>
      </w:pPr>
    </w:p>
    <w:p w14:paraId="28098C85" w14:textId="3AF3883D" w:rsidR="00512816" w:rsidRPr="009E29AF" w:rsidRDefault="000F3045" w:rsidP="00106613">
      <w:pPr>
        <w:pStyle w:val="Zkladntextodsazen"/>
        <w:ind w:left="0"/>
        <w:contextualSpacing/>
        <w:jc w:val="both"/>
        <w:rPr>
          <w:rFonts w:asciiTheme="minorHAnsi" w:hAnsiTheme="minorHAnsi" w:cstheme="minorHAnsi"/>
          <w:color w:val="000000" w:themeColor="text1"/>
        </w:rPr>
      </w:pPr>
      <w:r w:rsidRPr="009E29AF">
        <w:rPr>
          <w:rFonts w:asciiTheme="minorHAnsi" w:hAnsiTheme="minorHAnsi" w:cstheme="minorHAnsi"/>
          <w:color w:val="000000" w:themeColor="text1"/>
        </w:rPr>
        <w:t>Námitky</w:t>
      </w:r>
      <w:r w:rsidR="00E47DAC" w:rsidRPr="009E29AF">
        <w:rPr>
          <w:rFonts w:asciiTheme="minorHAnsi" w:hAnsiTheme="minorHAnsi" w:cstheme="minorHAnsi"/>
          <w:color w:val="000000" w:themeColor="text1"/>
        </w:rPr>
        <w:t xml:space="preserve"> proti kontroln</w:t>
      </w:r>
      <w:r w:rsidRPr="009E29AF">
        <w:rPr>
          <w:rFonts w:asciiTheme="minorHAnsi" w:hAnsiTheme="minorHAnsi" w:cstheme="minorHAnsi"/>
          <w:color w:val="000000" w:themeColor="text1"/>
        </w:rPr>
        <w:t>ímu protokolu, které</w:t>
      </w:r>
      <w:r w:rsidR="00115E22" w:rsidRPr="009E29AF">
        <w:rPr>
          <w:rFonts w:asciiTheme="minorHAnsi" w:hAnsiTheme="minorHAnsi" w:cstheme="minorHAnsi"/>
          <w:color w:val="000000" w:themeColor="text1"/>
        </w:rPr>
        <w:t xml:space="preserve"> podal</w:t>
      </w:r>
      <w:r w:rsidRPr="009E29AF">
        <w:rPr>
          <w:rFonts w:asciiTheme="minorHAnsi" w:hAnsiTheme="minorHAnsi" w:cstheme="minorHAnsi"/>
          <w:color w:val="000000" w:themeColor="text1"/>
        </w:rPr>
        <w:t>y</w:t>
      </w:r>
      <w:r w:rsidR="00D25990" w:rsidRPr="009E29AF">
        <w:rPr>
          <w:rFonts w:asciiTheme="minorHAnsi" w:hAnsiTheme="minorHAnsi" w:cstheme="minorHAnsi"/>
          <w:color w:val="000000" w:themeColor="text1"/>
        </w:rPr>
        <w:t xml:space="preserve"> MD a ŘSD</w:t>
      </w:r>
      <w:r w:rsidR="00501081" w:rsidRPr="009E29AF">
        <w:rPr>
          <w:rFonts w:asciiTheme="minorHAnsi" w:hAnsiTheme="minorHAnsi" w:cstheme="minorHAnsi"/>
          <w:color w:val="000000" w:themeColor="text1"/>
        </w:rPr>
        <w:t>,</w:t>
      </w:r>
      <w:r w:rsidR="00F53C39" w:rsidRPr="009E29AF">
        <w:rPr>
          <w:rFonts w:asciiTheme="minorHAnsi" w:hAnsiTheme="minorHAnsi" w:cstheme="minorHAnsi"/>
          <w:color w:val="000000" w:themeColor="text1"/>
        </w:rPr>
        <w:t xml:space="preserve"> </w:t>
      </w:r>
      <w:r w:rsidR="00897FA3" w:rsidRPr="009E29AF">
        <w:rPr>
          <w:rFonts w:asciiTheme="minorHAnsi" w:hAnsiTheme="minorHAnsi" w:cstheme="minorHAnsi"/>
          <w:color w:val="000000" w:themeColor="text1"/>
        </w:rPr>
        <w:t>vypořádal</w:t>
      </w:r>
      <w:r w:rsidR="00D25990" w:rsidRPr="009E29AF">
        <w:rPr>
          <w:rFonts w:asciiTheme="minorHAnsi" w:hAnsiTheme="minorHAnsi" w:cstheme="minorHAnsi"/>
          <w:color w:val="000000" w:themeColor="text1"/>
        </w:rPr>
        <w:t>i</w:t>
      </w:r>
      <w:r w:rsidR="00897FA3" w:rsidRPr="009E29AF">
        <w:rPr>
          <w:rFonts w:asciiTheme="minorHAnsi" w:hAnsiTheme="minorHAnsi" w:cstheme="minorHAnsi"/>
          <w:color w:val="000000" w:themeColor="text1"/>
        </w:rPr>
        <w:t xml:space="preserve"> vedoucí</w:t>
      </w:r>
      <w:r w:rsidR="00C151B7" w:rsidRPr="009E29AF">
        <w:rPr>
          <w:rFonts w:asciiTheme="minorHAnsi" w:hAnsiTheme="minorHAnsi" w:cstheme="minorHAnsi"/>
          <w:color w:val="000000" w:themeColor="text1"/>
        </w:rPr>
        <w:t xml:space="preserve"> skupi</w:t>
      </w:r>
      <w:r w:rsidR="000706B4" w:rsidRPr="009E29AF">
        <w:rPr>
          <w:rFonts w:asciiTheme="minorHAnsi" w:hAnsiTheme="minorHAnsi" w:cstheme="minorHAnsi"/>
          <w:color w:val="000000" w:themeColor="text1"/>
        </w:rPr>
        <w:t xml:space="preserve">n kontrolujících </w:t>
      </w:r>
      <w:r w:rsidR="00115E22" w:rsidRPr="009E29AF">
        <w:rPr>
          <w:rFonts w:asciiTheme="minorHAnsi" w:hAnsiTheme="minorHAnsi" w:cstheme="minorHAnsi"/>
          <w:color w:val="000000" w:themeColor="text1"/>
        </w:rPr>
        <w:t>rozhodnutím</w:t>
      </w:r>
      <w:r w:rsidRPr="009E29AF">
        <w:rPr>
          <w:rFonts w:asciiTheme="minorHAnsi" w:hAnsiTheme="minorHAnsi" w:cstheme="minorHAnsi"/>
          <w:color w:val="000000" w:themeColor="text1"/>
        </w:rPr>
        <w:t>i</w:t>
      </w:r>
      <w:r w:rsidR="000706B4" w:rsidRPr="009E29AF">
        <w:rPr>
          <w:rFonts w:asciiTheme="minorHAnsi" w:hAnsiTheme="minorHAnsi" w:cstheme="minorHAnsi"/>
          <w:color w:val="000000" w:themeColor="text1"/>
        </w:rPr>
        <w:t xml:space="preserve"> o</w:t>
      </w:r>
      <w:r w:rsidR="009B5435" w:rsidRPr="009E29AF">
        <w:rPr>
          <w:rFonts w:asciiTheme="minorHAnsi" w:hAnsiTheme="minorHAnsi" w:cstheme="minorHAnsi"/>
          <w:color w:val="000000" w:themeColor="text1"/>
        </w:rPr>
        <w:t> </w:t>
      </w:r>
      <w:r w:rsidR="006D41CE" w:rsidRPr="009E29AF">
        <w:rPr>
          <w:rFonts w:asciiTheme="minorHAnsi" w:hAnsiTheme="minorHAnsi" w:cstheme="minorHAnsi"/>
          <w:color w:val="000000" w:themeColor="text1"/>
        </w:rPr>
        <w:t>námitkách</w:t>
      </w:r>
      <w:r w:rsidR="00C151B7" w:rsidRPr="009E29AF">
        <w:rPr>
          <w:rFonts w:asciiTheme="minorHAnsi" w:hAnsiTheme="minorHAnsi" w:cstheme="minorHAnsi"/>
          <w:color w:val="000000" w:themeColor="text1"/>
        </w:rPr>
        <w:t>.</w:t>
      </w:r>
      <w:r w:rsidR="00DC75E4" w:rsidRPr="009E29AF">
        <w:rPr>
          <w:rFonts w:asciiTheme="minorHAnsi" w:hAnsiTheme="minorHAnsi" w:cstheme="minorHAnsi"/>
          <w:color w:val="000000" w:themeColor="text1"/>
        </w:rPr>
        <w:t xml:space="preserve"> </w:t>
      </w:r>
    </w:p>
    <w:p w14:paraId="2BBE5F08" w14:textId="77777777" w:rsidR="008D3386" w:rsidRPr="009E29AF" w:rsidRDefault="008D3386" w:rsidP="00106613">
      <w:pPr>
        <w:pStyle w:val="Zkladntextodsazen"/>
        <w:ind w:left="0"/>
        <w:contextualSpacing/>
        <w:jc w:val="both"/>
        <w:rPr>
          <w:rFonts w:asciiTheme="minorHAnsi" w:hAnsiTheme="minorHAnsi" w:cstheme="minorHAnsi"/>
          <w:color w:val="000000" w:themeColor="text1"/>
        </w:rPr>
      </w:pPr>
    </w:p>
    <w:p w14:paraId="11609DCA" w14:textId="77777777" w:rsidR="006027C7" w:rsidRPr="009E29AF" w:rsidRDefault="006027C7" w:rsidP="00106613">
      <w:pPr>
        <w:pStyle w:val="Zkladntextodsazen"/>
        <w:ind w:left="0"/>
        <w:contextualSpacing/>
        <w:jc w:val="both"/>
        <w:rPr>
          <w:rFonts w:asciiTheme="minorHAnsi" w:hAnsiTheme="minorHAnsi" w:cstheme="minorHAnsi"/>
          <w:color w:val="000000" w:themeColor="text1"/>
        </w:rPr>
      </w:pPr>
    </w:p>
    <w:p w14:paraId="785DCF92" w14:textId="60E067B6" w:rsidR="00106613" w:rsidRDefault="00E47DAC"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K o l e g i u m</w:t>
      </w:r>
      <w:r w:rsidRPr="002E505E">
        <w:rPr>
          <w:rFonts w:asciiTheme="minorHAnsi" w:hAnsiTheme="minorHAnsi" w:cstheme="minorHAnsi"/>
        </w:rPr>
        <w:t xml:space="preserve">   </w:t>
      </w:r>
      <w:r w:rsidRPr="002E505E">
        <w:rPr>
          <w:rFonts w:asciiTheme="minorHAnsi" w:hAnsiTheme="minorHAnsi" w:cstheme="minorHAnsi"/>
          <w:b/>
          <w:bCs/>
          <w:i/>
          <w:iCs/>
        </w:rPr>
        <w:t>N</w:t>
      </w:r>
      <w:r w:rsidR="008D64F9" w:rsidRPr="002E505E">
        <w:rPr>
          <w:rFonts w:asciiTheme="minorHAnsi" w:hAnsiTheme="minorHAnsi" w:cstheme="minorHAnsi"/>
          <w:b/>
          <w:bCs/>
          <w:i/>
          <w:iCs/>
        </w:rPr>
        <w:t xml:space="preserve"> </w:t>
      </w:r>
      <w:r w:rsidRPr="002E505E">
        <w:rPr>
          <w:rFonts w:asciiTheme="minorHAnsi" w:hAnsiTheme="minorHAnsi" w:cstheme="minorHAnsi"/>
          <w:b/>
          <w:bCs/>
          <w:i/>
          <w:iCs/>
        </w:rPr>
        <w:t>K</w:t>
      </w:r>
      <w:r w:rsidR="005E2660" w:rsidRPr="002E505E">
        <w:rPr>
          <w:rFonts w:asciiTheme="minorHAnsi" w:hAnsiTheme="minorHAnsi" w:cstheme="minorHAnsi"/>
          <w:b/>
          <w:bCs/>
          <w:i/>
          <w:iCs/>
        </w:rPr>
        <w:t xml:space="preserve"> </w:t>
      </w:r>
      <w:r w:rsidRPr="002E505E">
        <w:rPr>
          <w:rFonts w:asciiTheme="minorHAnsi" w:hAnsiTheme="minorHAnsi" w:cstheme="minorHAnsi"/>
          <w:b/>
          <w:bCs/>
          <w:i/>
          <w:iCs/>
        </w:rPr>
        <w:t>Ú</w:t>
      </w:r>
      <w:r w:rsidR="002313A4" w:rsidRPr="002E505E">
        <w:rPr>
          <w:rFonts w:asciiTheme="minorHAnsi" w:hAnsiTheme="minorHAnsi" w:cstheme="minorHAnsi"/>
          <w:b/>
          <w:bCs/>
          <w:i/>
          <w:iCs/>
        </w:rPr>
        <w:t xml:space="preserve">  </w:t>
      </w:r>
      <w:r w:rsidR="00F738AA" w:rsidRPr="002E505E">
        <w:rPr>
          <w:rFonts w:asciiTheme="minorHAnsi" w:hAnsiTheme="minorHAnsi" w:cstheme="minorHAnsi"/>
          <w:b/>
          <w:bCs/>
          <w:iCs/>
        </w:rPr>
        <w:t xml:space="preserve"> </w:t>
      </w:r>
      <w:r w:rsidRPr="002E505E">
        <w:rPr>
          <w:rFonts w:asciiTheme="minorHAnsi" w:hAnsiTheme="minorHAnsi" w:cstheme="minorHAnsi"/>
        </w:rPr>
        <w:t>na</w:t>
      </w:r>
      <w:r w:rsidR="00F57CC9" w:rsidRPr="002E505E">
        <w:rPr>
          <w:rFonts w:asciiTheme="minorHAnsi" w:hAnsiTheme="minorHAnsi" w:cstheme="minorHAnsi"/>
        </w:rPr>
        <w:t xml:space="preserve"> </w:t>
      </w:r>
      <w:r w:rsidR="00F34AD3" w:rsidRPr="002E505E">
        <w:rPr>
          <w:rFonts w:asciiTheme="minorHAnsi" w:hAnsiTheme="minorHAnsi" w:cstheme="minorHAnsi"/>
        </w:rPr>
        <w:t>svém</w:t>
      </w:r>
      <w:r w:rsidR="00794A4A" w:rsidRPr="002E505E">
        <w:rPr>
          <w:rFonts w:asciiTheme="minorHAnsi" w:hAnsiTheme="minorHAnsi" w:cstheme="minorHAnsi"/>
        </w:rPr>
        <w:t xml:space="preserve"> </w:t>
      </w:r>
      <w:r w:rsidR="002A698F">
        <w:rPr>
          <w:rFonts w:asciiTheme="minorHAnsi" w:hAnsiTheme="minorHAnsi" w:cstheme="minorHAnsi"/>
        </w:rPr>
        <w:t>XVI.</w:t>
      </w:r>
      <w:r w:rsidR="0024530E">
        <w:rPr>
          <w:rFonts w:asciiTheme="minorHAnsi" w:hAnsiTheme="minorHAnsi" w:cstheme="minorHAnsi"/>
        </w:rPr>
        <w:t xml:space="preserve"> </w:t>
      </w:r>
      <w:r w:rsidR="00AB5217">
        <w:rPr>
          <w:rFonts w:asciiTheme="minorHAnsi" w:hAnsiTheme="minorHAnsi" w:cstheme="minorHAnsi"/>
        </w:rPr>
        <w:t>jednání</w:t>
      </w:r>
      <w:r w:rsidRPr="002E505E">
        <w:rPr>
          <w:rFonts w:asciiTheme="minorHAnsi" w:hAnsiTheme="minorHAnsi" w:cstheme="minorHAnsi"/>
        </w:rPr>
        <w:t>, k</w:t>
      </w:r>
      <w:r w:rsidR="00EC24A6">
        <w:rPr>
          <w:rFonts w:asciiTheme="minorHAnsi" w:hAnsiTheme="minorHAnsi" w:cstheme="minorHAnsi"/>
        </w:rPr>
        <w:t xml:space="preserve">teré se konalo </w:t>
      </w:r>
      <w:r w:rsidRPr="002E505E">
        <w:rPr>
          <w:rFonts w:asciiTheme="minorHAnsi" w:hAnsiTheme="minorHAnsi" w:cstheme="minorHAnsi"/>
        </w:rPr>
        <w:t>dne</w:t>
      </w:r>
      <w:r w:rsidR="009A12AE" w:rsidRPr="002E505E">
        <w:rPr>
          <w:rFonts w:asciiTheme="minorHAnsi" w:hAnsiTheme="minorHAnsi" w:cstheme="minorHAnsi"/>
        </w:rPr>
        <w:t xml:space="preserve"> </w:t>
      </w:r>
      <w:r w:rsidR="002A698F">
        <w:rPr>
          <w:rFonts w:asciiTheme="minorHAnsi" w:hAnsiTheme="minorHAnsi" w:cstheme="minorHAnsi"/>
        </w:rPr>
        <w:t>13. listopadu</w:t>
      </w:r>
      <w:r w:rsidR="00451E4A">
        <w:rPr>
          <w:rFonts w:asciiTheme="minorHAnsi" w:hAnsiTheme="minorHAnsi" w:cstheme="minorHAnsi"/>
        </w:rPr>
        <w:t xml:space="preserve"> </w:t>
      </w:r>
      <w:r w:rsidR="004305D4" w:rsidRPr="002E505E">
        <w:rPr>
          <w:rFonts w:asciiTheme="minorHAnsi" w:hAnsiTheme="minorHAnsi" w:cstheme="minorHAnsi"/>
        </w:rPr>
        <w:t>2</w:t>
      </w:r>
      <w:r w:rsidRPr="002E505E">
        <w:rPr>
          <w:rFonts w:asciiTheme="minorHAnsi" w:hAnsiTheme="minorHAnsi" w:cstheme="minorHAnsi"/>
        </w:rPr>
        <w:t>0</w:t>
      </w:r>
      <w:r w:rsidR="00B27B29" w:rsidRPr="002E505E">
        <w:rPr>
          <w:rFonts w:asciiTheme="minorHAnsi" w:hAnsiTheme="minorHAnsi" w:cstheme="minorHAnsi"/>
        </w:rPr>
        <w:t>1</w:t>
      </w:r>
      <w:r w:rsidR="000F3045">
        <w:rPr>
          <w:rFonts w:asciiTheme="minorHAnsi" w:hAnsiTheme="minorHAnsi" w:cstheme="minorHAnsi"/>
        </w:rPr>
        <w:t>7</w:t>
      </w:r>
      <w:r w:rsidRPr="002E505E">
        <w:rPr>
          <w:rFonts w:asciiTheme="minorHAnsi" w:hAnsiTheme="minorHAnsi" w:cstheme="minorHAnsi"/>
        </w:rPr>
        <w:t xml:space="preserve">, </w:t>
      </w:r>
    </w:p>
    <w:p w14:paraId="41F10F25" w14:textId="4948B3E2" w:rsidR="00106613" w:rsidRDefault="00A427F9"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s</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c</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h</w:t>
      </w:r>
      <w:r w:rsidR="003E0C7C" w:rsidRPr="002E505E">
        <w:rPr>
          <w:rFonts w:asciiTheme="minorHAnsi" w:hAnsiTheme="minorHAnsi" w:cstheme="minorHAnsi"/>
          <w:b/>
          <w:bCs/>
          <w:i/>
          <w:iCs/>
        </w:rPr>
        <w:t xml:space="preserve"> </w:t>
      </w:r>
      <w:r w:rsidR="00150511" w:rsidRPr="002E505E">
        <w:rPr>
          <w:rFonts w:asciiTheme="minorHAnsi" w:hAnsiTheme="minorHAnsi" w:cstheme="minorHAnsi"/>
          <w:b/>
          <w:bCs/>
          <w:i/>
          <w:iCs/>
        </w:rPr>
        <w:t xml:space="preserve">v </w:t>
      </w:r>
      <w:r w:rsidRPr="002E505E">
        <w:rPr>
          <w:rFonts w:asciiTheme="minorHAnsi" w:hAnsiTheme="minorHAnsi" w:cstheme="minorHAnsi"/>
          <w:b/>
          <w:bCs/>
          <w:i/>
          <w:iCs/>
        </w:rPr>
        <w:t>á</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i</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E47DAC" w:rsidRPr="002E505E">
        <w:rPr>
          <w:rFonts w:asciiTheme="minorHAnsi" w:hAnsiTheme="minorHAnsi" w:cstheme="minorHAnsi"/>
        </w:rPr>
        <w:t xml:space="preserve"> </w:t>
      </w:r>
      <w:r w:rsidR="002313A4" w:rsidRPr="002E505E">
        <w:rPr>
          <w:rFonts w:asciiTheme="minorHAnsi" w:hAnsiTheme="minorHAnsi" w:cstheme="minorHAnsi"/>
        </w:rPr>
        <w:t xml:space="preserve">  </w:t>
      </w:r>
      <w:r w:rsidR="00E47DAC" w:rsidRPr="002E505E">
        <w:rPr>
          <w:rFonts w:asciiTheme="minorHAnsi" w:hAnsiTheme="minorHAnsi" w:cstheme="minorHAnsi"/>
        </w:rPr>
        <w:t>usnesením č.</w:t>
      </w:r>
      <w:r w:rsidR="009A12AE" w:rsidRPr="002E505E">
        <w:rPr>
          <w:rFonts w:asciiTheme="minorHAnsi" w:hAnsiTheme="minorHAnsi" w:cstheme="minorHAnsi"/>
        </w:rPr>
        <w:t xml:space="preserve"> </w:t>
      </w:r>
      <w:r w:rsidR="005414E2">
        <w:rPr>
          <w:rFonts w:asciiTheme="minorHAnsi" w:hAnsiTheme="minorHAnsi" w:cstheme="minorHAnsi"/>
        </w:rPr>
        <w:t>9</w:t>
      </w:r>
      <w:r w:rsidR="00FE2D02">
        <w:rPr>
          <w:rFonts w:asciiTheme="minorHAnsi" w:hAnsiTheme="minorHAnsi" w:cstheme="minorHAnsi"/>
        </w:rPr>
        <w:t>/</w:t>
      </w:r>
      <w:r w:rsidR="002A698F">
        <w:rPr>
          <w:rFonts w:asciiTheme="minorHAnsi" w:hAnsiTheme="minorHAnsi" w:cstheme="minorHAnsi"/>
        </w:rPr>
        <w:t>XVI</w:t>
      </w:r>
      <w:r w:rsidR="00451E4A">
        <w:rPr>
          <w:rFonts w:asciiTheme="minorHAnsi" w:hAnsiTheme="minorHAnsi" w:cstheme="minorHAnsi"/>
        </w:rPr>
        <w:t>/</w:t>
      </w:r>
      <w:r w:rsidR="004305D4" w:rsidRPr="002E505E">
        <w:rPr>
          <w:rFonts w:asciiTheme="minorHAnsi" w:hAnsiTheme="minorHAnsi" w:cstheme="minorHAnsi"/>
        </w:rPr>
        <w:t>201</w:t>
      </w:r>
      <w:r w:rsidR="000F3045">
        <w:rPr>
          <w:rFonts w:asciiTheme="minorHAnsi" w:hAnsiTheme="minorHAnsi" w:cstheme="minorHAnsi"/>
        </w:rPr>
        <w:t>7</w:t>
      </w:r>
    </w:p>
    <w:p w14:paraId="57DEE910" w14:textId="77777777" w:rsidR="00E47DAC" w:rsidRPr="002E505E" w:rsidRDefault="00A427F9"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k</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n</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t</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r</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n</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 xml:space="preserve">í </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z</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á</w:t>
      </w:r>
      <w:r w:rsidR="003E0C7C" w:rsidRPr="002E505E">
        <w:rPr>
          <w:rFonts w:asciiTheme="minorHAnsi" w:hAnsiTheme="minorHAnsi" w:cstheme="minorHAnsi"/>
          <w:b/>
          <w:bCs/>
          <w:i/>
          <w:iCs/>
        </w:rPr>
        <w:t xml:space="preserve"> </w:t>
      </w:r>
      <w:r w:rsidR="00150511" w:rsidRPr="002E505E">
        <w:rPr>
          <w:rFonts w:asciiTheme="minorHAnsi" w:hAnsiTheme="minorHAnsi" w:cstheme="minorHAnsi"/>
          <w:b/>
          <w:bCs/>
          <w:i/>
          <w:iCs/>
        </w:rPr>
        <w:t xml:space="preserve">v </w:t>
      </w:r>
      <w:r w:rsidRPr="002E505E">
        <w:rPr>
          <w:rFonts w:asciiTheme="minorHAnsi" w:hAnsiTheme="minorHAnsi" w:cstheme="minorHAnsi"/>
          <w:b/>
          <w:bCs/>
          <w:i/>
          <w:iCs/>
        </w:rPr>
        <w:t>ě</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r</w:t>
      </w:r>
      <w:r w:rsidR="00E47DAC" w:rsidRPr="002E505E">
        <w:rPr>
          <w:rFonts w:asciiTheme="minorHAnsi" w:hAnsiTheme="minorHAnsi" w:cstheme="minorHAnsi"/>
        </w:rPr>
        <w:t xml:space="preserve"> </w:t>
      </w:r>
      <w:r w:rsidR="002313A4" w:rsidRPr="002E505E">
        <w:rPr>
          <w:rFonts w:asciiTheme="minorHAnsi" w:hAnsiTheme="minorHAnsi" w:cstheme="minorHAnsi"/>
        </w:rPr>
        <w:t xml:space="preserve">  </w:t>
      </w:r>
      <w:r w:rsidR="00150511" w:rsidRPr="002E505E">
        <w:rPr>
          <w:rFonts w:asciiTheme="minorHAnsi" w:hAnsiTheme="minorHAnsi" w:cstheme="minorHAnsi"/>
        </w:rPr>
        <w:t>v </w:t>
      </w:r>
      <w:r w:rsidR="00E47DAC" w:rsidRPr="002E505E">
        <w:rPr>
          <w:rFonts w:asciiTheme="minorHAnsi" w:hAnsiTheme="minorHAnsi" w:cstheme="minorHAnsi"/>
        </w:rPr>
        <w:t>tomto znění:</w:t>
      </w:r>
    </w:p>
    <w:p w14:paraId="1D9FF6DD" w14:textId="77777777" w:rsidR="00CA5692" w:rsidRDefault="0096753B" w:rsidP="0096753B">
      <w:pPr>
        <w:rPr>
          <w:rFonts w:asciiTheme="minorHAnsi" w:hAnsiTheme="minorHAnsi" w:cstheme="minorHAnsi"/>
          <w:b/>
          <w:sz w:val="28"/>
          <w:szCs w:val="28"/>
        </w:rPr>
      </w:pPr>
      <w:r>
        <w:rPr>
          <w:rFonts w:asciiTheme="minorHAnsi" w:hAnsiTheme="minorHAnsi" w:cstheme="minorHAnsi"/>
          <w:b/>
          <w:sz w:val="28"/>
          <w:szCs w:val="28"/>
        </w:rPr>
        <w:br w:type="page"/>
      </w:r>
    </w:p>
    <w:p w14:paraId="1CCE2CEB" w14:textId="77777777" w:rsidR="000928BB" w:rsidRPr="00A72382" w:rsidRDefault="000928BB" w:rsidP="000928BB">
      <w:pPr>
        <w:jc w:val="center"/>
        <w:rPr>
          <w:rFonts w:asciiTheme="minorHAnsi" w:hAnsiTheme="minorHAnsi" w:cstheme="minorHAnsi"/>
          <w:b/>
          <w:sz w:val="28"/>
          <w:szCs w:val="28"/>
        </w:rPr>
      </w:pPr>
      <w:r w:rsidRPr="00A72382">
        <w:rPr>
          <w:rFonts w:asciiTheme="minorHAnsi" w:hAnsiTheme="minorHAnsi" w:cstheme="minorHAnsi"/>
          <w:b/>
          <w:sz w:val="28"/>
          <w:szCs w:val="28"/>
        </w:rPr>
        <w:lastRenderedPageBreak/>
        <w:t xml:space="preserve">I. </w:t>
      </w:r>
      <w:r w:rsidR="00953508">
        <w:rPr>
          <w:rFonts w:asciiTheme="minorHAnsi" w:hAnsiTheme="minorHAnsi" w:cstheme="minorHAnsi"/>
          <w:b/>
          <w:sz w:val="28"/>
          <w:szCs w:val="28"/>
        </w:rPr>
        <w:t>Úvodní i</w:t>
      </w:r>
      <w:r w:rsidR="00E27683">
        <w:rPr>
          <w:rFonts w:asciiTheme="minorHAnsi" w:hAnsiTheme="minorHAnsi" w:cstheme="minorHAnsi"/>
          <w:b/>
          <w:sz w:val="28"/>
          <w:szCs w:val="28"/>
        </w:rPr>
        <w:t>nformace</w:t>
      </w:r>
    </w:p>
    <w:p w14:paraId="2C9DE26D" w14:textId="77777777" w:rsidR="000928BB" w:rsidRDefault="000928BB" w:rsidP="002E505E">
      <w:pPr>
        <w:jc w:val="both"/>
        <w:rPr>
          <w:rFonts w:asciiTheme="minorHAnsi" w:hAnsiTheme="minorHAnsi" w:cstheme="minorHAnsi"/>
        </w:rPr>
      </w:pPr>
    </w:p>
    <w:p w14:paraId="10AE3E52" w14:textId="74556DE1" w:rsidR="00C223E8" w:rsidRDefault="005E65E9" w:rsidP="004C6A8A">
      <w:pPr>
        <w:jc w:val="both"/>
        <w:rPr>
          <w:rFonts w:asciiTheme="minorHAnsi" w:hAnsiTheme="minorHAnsi" w:cstheme="minorHAnsi"/>
        </w:rPr>
      </w:pPr>
      <w:r>
        <w:rPr>
          <w:rFonts w:asciiTheme="minorHAnsi" w:hAnsiTheme="minorHAnsi" w:cstheme="minorHAnsi"/>
          <w:b/>
        </w:rPr>
        <w:t>Systém elektronického mýtného</w:t>
      </w:r>
      <w:r w:rsidR="005261ED">
        <w:rPr>
          <w:rFonts w:asciiTheme="minorHAnsi" w:hAnsiTheme="minorHAnsi" w:cstheme="minorHAnsi"/>
          <w:b/>
        </w:rPr>
        <w:t xml:space="preserve"> (SEM)</w:t>
      </w:r>
      <w:r w:rsidR="00330527">
        <w:rPr>
          <w:rFonts w:asciiTheme="minorHAnsi" w:hAnsiTheme="minorHAnsi" w:cstheme="minorHAnsi"/>
          <w:b/>
        </w:rPr>
        <w:t xml:space="preserve"> </w:t>
      </w:r>
      <w:r w:rsidR="00330527">
        <w:rPr>
          <w:rFonts w:asciiTheme="minorHAnsi" w:hAnsiTheme="minorHAnsi" w:cstheme="minorHAnsi"/>
        </w:rPr>
        <w:t>je specializovaný t</w:t>
      </w:r>
      <w:r>
        <w:rPr>
          <w:rFonts w:asciiTheme="minorHAnsi" w:hAnsiTheme="minorHAnsi" w:cstheme="minorHAnsi"/>
        </w:rPr>
        <w:t>elematický systém pro výběr mýtného</w:t>
      </w:r>
      <w:r w:rsidR="00330527">
        <w:rPr>
          <w:rFonts w:asciiTheme="minorHAnsi" w:hAnsiTheme="minorHAnsi" w:cstheme="minorHAnsi"/>
        </w:rPr>
        <w:t xml:space="preserve"> na pozemních komunikacích, které podléhají výkonovému zpoplatnění podle zákona č. 13/1997 </w:t>
      </w:r>
      <w:bookmarkStart w:id="0" w:name="_GoBack"/>
      <w:r w:rsidR="00330527">
        <w:rPr>
          <w:rFonts w:asciiTheme="minorHAnsi" w:hAnsiTheme="minorHAnsi" w:cstheme="minorHAnsi"/>
        </w:rPr>
        <w:t>Sb.</w:t>
      </w:r>
      <w:bookmarkEnd w:id="0"/>
      <w:r w:rsidR="00330527">
        <w:rPr>
          <w:rStyle w:val="Znakapoznpodarou"/>
          <w:rFonts w:asciiTheme="minorHAnsi" w:hAnsiTheme="minorHAnsi" w:cstheme="minorHAnsi"/>
        </w:rPr>
        <w:footnoteReference w:id="2"/>
      </w:r>
      <w:r w:rsidR="00E34D08">
        <w:rPr>
          <w:rFonts w:asciiTheme="minorHAnsi" w:hAnsiTheme="minorHAnsi" w:cstheme="minorHAnsi"/>
        </w:rPr>
        <w:t xml:space="preserve"> </w:t>
      </w:r>
      <w:r w:rsidR="00C9084D">
        <w:rPr>
          <w:rFonts w:asciiTheme="minorHAnsi" w:hAnsiTheme="minorHAnsi" w:cstheme="minorHAnsi"/>
        </w:rPr>
        <w:t>Provoz s</w:t>
      </w:r>
      <w:r w:rsidR="00330527">
        <w:rPr>
          <w:rFonts w:asciiTheme="minorHAnsi" w:hAnsiTheme="minorHAnsi" w:cstheme="minorHAnsi"/>
        </w:rPr>
        <w:t>ystém</w:t>
      </w:r>
      <w:r w:rsidR="00C9084D">
        <w:rPr>
          <w:rFonts w:asciiTheme="minorHAnsi" w:hAnsiTheme="minorHAnsi" w:cstheme="minorHAnsi"/>
        </w:rPr>
        <w:t>u</w:t>
      </w:r>
      <w:r w:rsidR="00330527">
        <w:rPr>
          <w:rFonts w:asciiTheme="minorHAnsi" w:hAnsiTheme="minorHAnsi" w:cstheme="minorHAnsi"/>
        </w:rPr>
        <w:t xml:space="preserve"> byl z</w:t>
      </w:r>
      <w:r w:rsidR="00C9084D">
        <w:rPr>
          <w:rFonts w:asciiTheme="minorHAnsi" w:hAnsiTheme="minorHAnsi" w:cstheme="minorHAnsi"/>
        </w:rPr>
        <w:t>ahájen</w:t>
      </w:r>
      <w:r w:rsidR="00330527">
        <w:rPr>
          <w:rFonts w:asciiTheme="minorHAnsi" w:hAnsiTheme="minorHAnsi" w:cstheme="minorHAnsi"/>
        </w:rPr>
        <w:t xml:space="preserve"> 1. 1. 2007. </w:t>
      </w:r>
      <w:r w:rsidR="00C9084D">
        <w:rPr>
          <w:rFonts w:asciiTheme="minorHAnsi" w:hAnsiTheme="minorHAnsi" w:cstheme="minorHAnsi"/>
        </w:rPr>
        <w:t>Použita byla mikrovln</w:t>
      </w:r>
      <w:r w:rsidR="00987463">
        <w:rPr>
          <w:rFonts w:asciiTheme="minorHAnsi" w:hAnsiTheme="minorHAnsi" w:cstheme="minorHAnsi"/>
        </w:rPr>
        <w:t>ná technologie. Systém se skládal</w:t>
      </w:r>
      <w:r w:rsidR="00C223E8">
        <w:rPr>
          <w:rFonts w:asciiTheme="minorHAnsi" w:hAnsiTheme="minorHAnsi" w:cstheme="minorHAnsi"/>
        </w:rPr>
        <w:t xml:space="preserve"> z:</w:t>
      </w:r>
    </w:p>
    <w:p w14:paraId="3D126E16" w14:textId="1E7E23F0" w:rsidR="0023785D" w:rsidRPr="009E29AF" w:rsidRDefault="0023785D" w:rsidP="009E29AF">
      <w:pPr>
        <w:pStyle w:val="Odstavecseseznamem"/>
        <w:numPr>
          <w:ilvl w:val="0"/>
          <w:numId w:val="3"/>
        </w:numPr>
        <w:ind w:left="284" w:hanging="284"/>
        <w:jc w:val="both"/>
        <w:rPr>
          <w:rFonts w:asciiTheme="minorHAnsi" w:hAnsiTheme="minorHAnsi" w:cstheme="minorHAnsi"/>
        </w:rPr>
      </w:pPr>
      <w:r w:rsidRPr="009E29AF">
        <w:rPr>
          <w:rFonts w:asciiTheme="minorHAnsi" w:hAnsiTheme="minorHAnsi" w:cstheme="minorHAnsi"/>
        </w:rPr>
        <w:t>centrálních systémů zpracování dat, včetně datových skladů a externích rozhraní (slouží například pro propojení s finančními a účetními systémy, pro služby logistiky, pro poskytovatele platebních slu</w:t>
      </w:r>
      <w:r w:rsidR="00DC75E4" w:rsidRPr="009E29AF">
        <w:rPr>
          <w:rFonts w:asciiTheme="minorHAnsi" w:hAnsiTheme="minorHAnsi" w:cstheme="minorHAnsi"/>
        </w:rPr>
        <w:t>žeb a pro telematické aplikace),</w:t>
      </w:r>
      <w:r w:rsidRPr="009E29AF">
        <w:rPr>
          <w:rFonts w:asciiTheme="minorHAnsi" w:hAnsiTheme="minorHAnsi" w:cstheme="minorHAnsi"/>
        </w:rPr>
        <w:t xml:space="preserve">  </w:t>
      </w:r>
    </w:p>
    <w:p w14:paraId="0ECB22AC" w14:textId="5B236E02" w:rsidR="00C223E8" w:rsidRPr="009E29AF" w:rsidRDefault="00C9084D" w:rsidP="009E29AF">
      <w:pPr>
        <w:pStyle w:val="Odstavecseseznamem"/>
        <w:numPr>
          <w:ilvl w:val="0"/>
          <w:numId w:val="3"/>
        </w:numPr>
        <w:ind w:left="284" w:hanging="284"/>
        <w:jc w:val="both"/>
        <w:rPr>
          <w:rFonts w:asciiTheme="minorHAnsi" w:hAnsiTheme="minorHAnsi" w:cstheme="minorHAnsi"/>
        </w:rPr>
      </w:pPr>
      <w:r w:rsidRPr="009E29AF">
        <w:rPr>
          <w:rFonts w:asciiTheme="minorHAnsi" w:hAnsiTheme="minorHAnsi" w:cstheme="minorHAnsi"/>
        </w:rPr>
        <w:t>infrastrukturní části (mýtné a kontrolní brány,</w:t>
      </w:r>
      <w:r w:rsidR="001411F6" w:rsidRPr="009E29AF">
        <w:rPr>
          <w:rFonts w:asciiTheme="minorHAnsi" w:hAnsiTheme="minorHAnsi" w:cstheme="minorHAnsi"/>
        </w:rPr>
        <w:t xml:space="preserve"> </w:t>
      </w:r>
      <w:r w:rsidR="00C223E8" w:rsidRPr="009E29AF">
        <w:rPr>
          <w:rFonts w:asciiTheme="minorHAnsi" w:hAnsiTheme="minorHAnsi" w:cstheme="minorHAnsi"/>
        </w:rPr>
        <w:t>přenosné kontrolní stanice a </w:t>
      </w:r>
      <w:r w:rsidRPr="009E29AF">
        <w:rPr>
          <w:rFonts w:asciiTheme="minorHAnsi" w:hAnsiTheme="minorHAnsi" w:cstheme="minorHAnsi"/>
        </w:rPr>
        <w:t>hlídková vozidla kontroly),</w:t>
      </w:r>
    </w:p>
    <w:p w14:paraId="1F1A8AD6" w14:textId="7194FD2B" w:rsidR="00C223E8" w:rsidRPr="009E29AF" w:rsidRDefault="00C9084D" w:rsidP="009E29AF">
      <w:pPr>
        <w:pStyle w:val="Odstavecseseznamem"/>
        <w:numPr>
          <w:ilvl w:val="0"/>
          <w:numId w:val="3"/>
        </w:numPr>
        <w:ind w:left="284" w:hanging="284"/>
        <w:jc w:val="both"/>
        <w:rPr>
          <w:rFonts w:asciiTheme="minorHAnsi" w:hAnsiTheme="minorHAnsi" w:cstheme="minorHAnsi"/>
        </w:rPr>
      </w:pPr>
      <w:r w:rsidRPr="009E29AF">
        <w:rPr>
          <w:rFonts w:asciiTheme="minorHAnsi" w:hAnsiTheme="minorHAnsi" w:cstheme="minorHAnsi"/>
        </w:rPr>
        <w:t>elektronických palubních jednotek (</w:t>
      </w:r>
      <w:r w:rsidR="007739CE" w:rsidRPr="009E29AF">
        <w:rPr>
          <w:rFonts w:asciiTheme="minorHAnsi" w:hAnsiTheme="minorHAnsi" w:cstheme="minorHAnsi"/>
        </w:rPr>
        <w:t xml:space="preserve">ustanovení </w:t>
      </w:r>
      <w:r w:rsidR="00C223E8" w:rsidRPr="009E29AF">
        <w:rPr>
          <w:rFonts w:asciiTheme="minorHAnsi" w:hAnsiTheme="minorHAnsi" w:cstheme="minorHAnsi"/>
        </w:rPr>
        <w:t>§ 22 odst. 2 zákona č. 13/1997 Sb.),</w:t>
      </w:r>
    </w:p>
    <w:p w14:paraId="010F63D2" w14:textId="743909E6" w:rsidR="00C223E8" w:rsidRPr="009E29AF" w:rsidRDefault="00C223E8" w:rsidP="009E29AF">
      <w:pPr>
        <w:pStyle w:val="Odstavecseseznamem"/>
        <w:numPr>
          <w:ilvl w:val="0"/>
          <w:numId w:val="3"/>
        </w:numPr>
        <w:ind w:left="284" w:hanging="284"/>
        <w:jc w:val="both"/>
        <w:rPr>
          <w:rFonts w:asciiTheme="minorHAnsi" w:hAnsiTheme="minorHAnsi" w:cstheme="minorHAnsi"/>
        </w:rPr>
      </w:pPr>
      <w:r w:rsidRPr="009E29AF">
        <w:rPr>
          <w:rFonts w:asciiTheme="minorHAnsi" w:hAnsiTheme="minorHAnsi" w:cstheme="minorHAnsi"/>
        </w:rPr>
        <w:t>zařízení pro personalizaci a programování</w:t>
      </w:r>
      <w:r w:rsidR="008F1A94" w:rsidRPr="009E29AF">
        <w:rPr>
          <w:rFonts w:asciiTheme="minorHAnsi" w:hAnsiTheme="minorHAnsi" w:cstheme="minorHAnsi"/>
        </w:rPr>
        <w:t xml:space="preserve"> elektronických</w:t>
      </w:r>
      <w:r w:rsidRPr="009E29AF">
        <w:rPr>
          <w:rFonts w:asciiTheme="minorHAnsi" w:hAnsiTheme="minorHAnsi" w:cstheme="minorHAnsi"/>
        </w:rPr>
        <w:t xml:space="preserve"> palubních jednotek</w:t>
      </w:r>
      <w:r w:rsidR="004E7BC6" w:rsidRPr="009E29AF">
        <w:rPr>
          <w:rFonts w:asciiTheme="minorHAnsi" w:hAnsiTheme="minorHAnsi" w:cstheme="minorHAnsi"/>
        </w:rPr>
        <w:t>.</w:t>
      </w:r>
    </w:p>
    <w:p w14:paraId="3856D74E" w14:textId="19C40711" w:rsidR="00960ADA" w:rsidRDefault="00960ADA" w:rsidP="009F3502">
      <w:pPr>
        <w:jc w:val="both"/>
        <w:rPr>
          <w:rFonts w:asciiTheme="minorHAnsi" w:hAnsiTheme="minorHAnsi" w:cstheme="minorHAnsi"/>
        </w:rPr>
      </w:pPr>
    </w:p>
    <w:p w14:paraId="678E501C" w14:textId="5E2C9E55" w:rsidR="0099078D" w:rsidRDefault="0099078D" w:rsidP="009F3502">
      <w:pPr>
        <w:jc w:val="both"/>
        <w:rPr>
          <w:rFonts w:asciiTheme="minorHAnsi" w:hAnsiTheme="minorHAnsi" w:cstheme="minorHAnsi"/>
        </w:rPr>
      </w:pPr>
      <w:r>
        <w:rPr>
          <w:rFonts w:asciiTheme="minorHAnsi" w:hAnsiTheme="minorHAnsi" w:cstheme="minorHAnsi"/>
          <w:b/>
        </w:rPr>
        <w:t>MD</w:t>
      </w:r>
      <w:r w:rsidR="00C223E8">
        <w:rPr>
          <w:rFonts w:asciiTheme="minorHAnsi" w:hAnsiTheme="minorHAnsi" w:cstheme="minorHAnsi"/>
          <w:b/>
        </w:rPr>
        <w:t xml:space="preserve"> </w:t>
      </w:r>
      <w:r w:rsidR="00540DE0">
        <w:rPr>
          <w:rFonts w:asciiTheme="minorHAnsi" w:hAnsiTheme="minorHAnsi" w:cstheme="minorHAnsi"/>
        </w:rPr>
        <w:t xml:space="preserve">odpovídá za koncepci rozvoje SEM a </w:t>
      </w:r>
      <w:r w:rsidR="00C223E8">
        <w:rPr>
          <w:rFonts w:asciiTheme="minorHAnsi" w:hAnsiTheme="minorHAnsi" w:cstheme="minorHAnsi"/>
        </w:rPr>
        <w:t xml:space="preserve">podle </w:t>
      </w:r>
      <w:r w:rsidR="007739CE">
        <w:rPr>
          <w:rFonts w:asciiTheme="minorHAnsi" w:hAnsiTheme="minorHAnsi" w:cstheme="minorHAnsi"/>
        </w:rPr>
        <w:t xml:space="preserve">ustanovení </w:t>
      </w:r>
      <w:r w:rsidR="00C223E8">
        <w:rPr>
          <w:rFonts w:asciiTheme="minorHAnsi" w:hAnsiTheme="minorHAnsi" w:cstheme="minorHAnsi"/>
        </w:rPr>
        <w:t xml:space="preserve">§ 22a zákona č. 13/1997 Sb. </w:t>
      </w:r>
      <w:r w:rsidR="00540DE0">
        <w:rPr>
          <w:rFonts w:asciiTheme="minorHAnsi" w:hAnsiTheme="minorHAnsi" w:cstheme="minorHAnsi"/>
        </w:rPr>
        <w:t xml:space="preserve">zajišťuje </w:t>
      </w:r>
      <w:r w:rsidR="00C223E8">
        <w:rPr>
          <w:rFonts w:asciiTheme="minorHAnsi" w:hAnsiTheme="minorHAnsi" w:cstheme="minorHAnsi"/>
        </w:rPr>
        <w:t xml:space="preserve">provoz </w:t>
      </w:r>
      <w:r>
        <w:rPr>
          <w:rFonts w:asciiTheme="minorHAnsi" w:hAnsiTheme="minorHAnsi" w:cstheme="minorHAnsi"/>
        </w:rPr>
        <w:t>SEM</w:t>
      </w:r>
      <w:r w:rsidR="00C223E8">
        <w:rPr>
          <w:rFonts w:asciiTheme="minorHAnsi" w:hAnsiTheme="minorHAnsi" w:cstheme="minorHAnsi"/>
        </w:rPr>
        <w:t xml:space="preserve"> a výběr mýtného</w:t>
      </w:r>
      <w:r w:rsidR="00540DE0">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rPr>
        <w:t xml:space="preserve">ŘSD </w:t>
      </w:r>
      <w:r>
        <w:rPr>
          <w:rFonts w:asciiTheme="minorHAnsi" w:hAnsiTheme="minorHAnsi" w:cstheme="minorHAnsi"/>
        </w:rPr>
        <w:t>je státní příspěvková organizace, kterou MD pověřilo plněním funkce provozovatele SEM.</w:t>
      </w:r>
      <w:r w:rsidR="00540DE0">
        <w:rPr>
          <w:rFonts w:asciiTheme="minorHAnsi" w:hAnsiTheme="minorHAnsi" w:cstheme="minorHAnsi"/>
        </w:rPr>
        <w:t xml:space="preserve">  </w:t>
      </w:r>
      <w:r>
        <w:rPr>
          <w:rFonts w:asciiTheme="minorHAnsi" w:hAnsiTheme="minorHAnsi" w:cstheme="minorHAnsi"/>
        </w:rPr>
        <w:t xml:space="preserve"> </w:t>
      </w:r>
    </w:p>
    <w:p w14:paraId="19BB904F" w14:textId="4F984B10" w:rsidR="0099078D" w:rsidRDefault="0099078D" w:rsidP="009F3502">
      <w:pPr>
        <w:jc w:val="both"/>
        <w:rPr>
          <w:rFonts w:asciiTheme="minorHAnsi" w:hAnsiTheme="minorHAnsi" w:cstheme="minorHAnsi"/>
        </w:rPr>
      </w:pPr>
    </w:p>
    <w:p w14:paraId="1B68B954" w14:textId="267022E4" w:rsidR="004B1085" w:rsidRDefault="004B1085" w:rsidP="009E29AF">
      <w:pPr>
        <w:jc w:val="both"/>
        <w:rPr>
          <w:rFonts w:asciiTheme="minorHAnsi" w:hAnsiTheme="minorHAnsi" w:cstheme="minorHAnsi"/>
        </w:rPr>
      </w:pPr>
      <w:r>
        <w:rPr>
          <w:rFonts w:asciiTheme="minorHAnsi" w:hAnsiTheme="minorHAnsi" w:cstheme="minorHAnsi"/>
        </w:rPr>
        <w:t xml:space="preserve">NKÚ kontrolní akcí č. 17/10 </w:t>
      </w:r>
      <w:r w:rsidR="00D61E4E">
        <w:rPr>
          <w:rFonts w:asciiTheme="minorHAnsi" w:hAnsiTheme="minorHAnsi" w:cstheme="minorHAnsi"/>
        </w:rPr>
        <w:t>především ověřoval</w:t>
      </w:r>
      <w:r>
        <w:rPr>
          <w:rFonts w:asciiTheme="minorHAnsi" w:hAnsiTheme="minorHAnsi" w:cstheme="minorHAnsi"/>
        </w:rPr>
        <w:t>:</w:t>
      </w:r>
    </w:p>
    <w:p w14:paraId="1B9A9C84" w14:textId="29DE1D68" w:rsidR="004B1085" w:rsidRPr="009E29AF" w:rsidRDefault="004B1085" w:rsidP="009E29AF">
      <w:pPr>
        <w:pStyle w:val="Odstavecseseznamem"/>
        <w:numPr>
          <w:ilvl w:val="0"/>
          <w:numId w:val="5"/>
        </w:numPr>
        <w:ind w:left="284" w:hanging="284"/>
        <w:jc w:val="both"/>
        <w:rPr>
          <w:rFonts w:asciiTheme="minorHAnsi" w:hAnsiTheme="minorHAnsi" w:cstheme="minorHAnsi"/>
        </w:rPr>
      </w:pPr>
      <w:r w:rsidRPr="009E29AF">
        <w:rPr>
          <w:rFonts w:asciiTheme="minorHAnsi" w:hAnsiTheme="minorHAnsi" w:cstheme="minorHAnsi"/>
        </w:rPr>
        <w:t>naplnění cílů a parametrů pro pořízení a provoz SEM v období let 2007</w:t>
      </w:r>
      <w:r w:rsidR="00A32F99">
        <w:rPr>
          <w:rFonts w:asciiTheme="minorHAnsi" w:hAnsiTheme="minorHAnsi" w:cstheme="minorHAnsi"/>
        </w:rPr>
        <w:t>–</w:t>
      </w:r>
      <w:r w:rsidRPr="009E29AF">
        <w:rPr>
          <w:rFonts w:asciiTheme="minorHAnsi" w:hAnsiTheme="minorHAnsi" w:cstheme="minorHAnsi"/>
        </w:rPr>
        <w:t>2016,</w:t>
      </w:r>
    </w:p>
    <w:p w14:paraId="661EBCEC" w14:textId="78C09F42" w:rsidR="00540DE0" w:rsidRPr="009E29AF" w:rsidRDefault="00540DE0" w:rsidP="009E29AF">
      <w:pPr>
        <w:pStyle w:val="Odstavecseseznamem"/>
        <w:numPr>
          <w:ilvl w:val="0"/>
          <w:numId w:val="5"/>
        </w:numPr>
        <w:ind w:left="284" w:hanging="284"/>
        <w:jc w:val="both"/>
        <w:rPr>
          <w:rFonts w:asciiTheme="minorHAnsi" w:hAnsiTheme="minorHAnsi" w:cstheme="minorHAnsi"/>
        </w:rPr>
      </w:pPr>
      <w:r w:rsidRPr="009E29AF">
        <w:rPr>
          <w:rFonts w:asciiTheme="minorHAnsi" w:hAnsiTheme="minorHAnsi" w:cstheme="minorHAnsi"/>
        </w:rPr>
        <w:t xml:space="preserve">zavádění evropské služby elektronického mýtného, </w:t>
      </w:r>
    </w:p>
    <w:p w14:paraId="157334FE" w14:textId="19A08E65" w:rsidR="004B1085" w:rsidRPr="009E29AF" w:rsidRDefault="00D61E4E" w:rsidP="009E29AF">
      <w:pPr>
        <w:pStyle w:val="Odstavecseseznamem"/>
        <w:numPr>
          <w:ilvl w:val="0"/>
          <w:numId w:val="5"/>
        </w:numPr>
        <w:ind w:left="284" w:hanging="284"/>
        <w:jc w:val="both"/>
        <w:rPr>
          <w:rFonts w:asciiTheme="minorHAnsi" w:hAnsiTheme="minorHAnsi" w:cstheme="minorHAnsi"/>
        </w:rPr>
      </w:pPr>
      <w:r w:rsidRPr="009E29AF">
        <w:rPr>
          <w:rFonts w:asciiTheme="minorHAnsi" w:hAnsiTheme="minorHAnsi" w:cstheme="minorHAnsi"/>
        </w:rPr>
        <w:t>hospodárnost</w:t>
      </w:r>
      <w:r w:rsidR="001F1AED" w:rsidRPr="009E29AF">
        <w:rPr>
          <w:rFonts w:asciiTheme="minorHAnsi" w:hAnsiTheme="minorHAnsi" w:cstheme="minorHAnsi"/>
        </w:rPr>
        <w:t xml:space="preserve">, </w:t>
      </w:r>
      <w:r w:rsidRPr="009E29AF">
        <w:rPr>
          <w:rFonts w:asciiTheme="minorHAnsi" w:hAnsiTheme="minorHAnsi" w:cstheme="minorHAnsi"/>
        </w:rPr>
        <w:t>efektivnost</w:t>
      </w:r>
      <w:r w:rsidR="001F1AED" w:rsidRPr="009E29AF">
        <w:rPr>
          <w:rFonts w:asciiTheme="minorHAnsi" w:hAnsiTheme="minorHAnsi" w:cstheme="minorHAnsi"/>
        </w:rPr>
        <w:t xml:space="preserve"> a účelnost nákladů na </w:t>
      </w:r>
      <w:r w:rsidRPr="009E29AF">
        <w:rPr>
          <w:rFonts w:asciiTheme="minorHAnsi" w:hAnsiTheme="minorHAnsi" w:cstheme="minorHAnsi"/>
        </w:rPr>
        <w:t xml:space="preserve">SEM a </w:t>
      </w:r>
      <w:r w:rsidR="004B1085" w:rsidRPr="009E29AF">
        <w:rPr>
          <w:rFonts w:asciiTheme="minorHAnsi" w:hAnsiTheme="minorHAnsi" w:cstheme="minorHAnsi"/>
        </w:rPr>
        <w:t>nakládání s majetkem státu tvořícím SEM,</w:t>
      </w:r>
    </w:p>
    <w:p w14:paraId="7FC4C139" w14:textId="32C91DC2" w:rsidR="004B1085" w:rsidRPr="009E29AF" w:rsidRDefault="004B1085" w:rsidP="009E29AF">
      <w:pPr>
        <w:pStyle w:val="Odstavecseseznamem"/>
        <w:numPr>
          <w:ilvl w:val="0"/>
          <w:numId w:val="5"/>
        </w:numPr>
        <w:ind w:left="284" w:hanging="284"/>
        <w:jc w:val="both"/>
        <w:rPr>
          <w:rFonts w:asciiTheme="minorHAnsi" w:hAnsiTheme="minorHAnsi" w:cstheme="minorHAnsi"/>
        </w:rPr>
      </w:pPr>
      <w:r w:rsidRPr="009E29AF">
        <w:rPr>
          <w:rFonts w:asciiTheme="minorHAnsi" w:hAnsiTheme="minorHAnsi" w:cstheme="minorHAnsi"/>
        </w:rPr>
        <w:t xml:space="preserve">zabezpečení provozu SEM a výběru mýtného po </w:t>
      </w:r>
      <w:r w:rsidR="00D61E4E" w:rsidRPr="009E29AF">
        <w:rPr>
          <w:rFonts w:asciiTheme="minorHAnsi" w:hAnsiTheme="minorHAnsi" w:cstheme="minorHAnsi"/>
        </w:rPr>
        <w:t>roce 2016</w:t>
      </w:r>
      <w:r w:rsidRPr="009E29AF">
        <w:rPr>
          <w:rFonts w:asciiTheme="minorHAnsi" w:hAnsiTheme="minorHAnsi" w:cstheme="minorHAnsi"/>
        </w:rPr>
        <w:t>,</w:t>
      </w:r>
    </w:p>
    <w:p w14:paraId="34D9A59A" w14:textId="5B14C7B4" w:rsidR="004B1085" w:rsidRPr="009E29AF" w:rsidRDefault="004B1085" w:rsidP="009E29AF">
      <w:pPr>
        <w:pStyle w:val="Odstavecseseznamem"/>
        <w:numPr>
          <w:ilvl w:val="0"/>
          <w:numId w:val="5"/>
        </w:numPr>
        <w:ind w:left="284" w:hanging="284"/>
        <w:jc w:val="both"/>
        <w:rPr>
          <w:rFonts w:asciiTheme="minorHAnsi" w:hAnsiTheme="minorHAnsi" w:cstheme="minorHAnsi"/>
        </w:rPr>
      </w:pPr>
      <w:r w:rsidRPr="009E29AF">
        <w:rPr>
          <w:rFonts w:asciiTheme="minorHAnsi" w:hAnsiTheme="minorHAnsi" w:cstheme="minorHAnsi"/>
        </w:rPr>
        <w:t>účinnost opatření přijatých na základě předešlých kontrol NKÚ.</w:t>
      </w:r>
    </w:p>
    <w:p w14:paraId="7112BE4E" w14:textId="77777777" w:rsidR="004B1085" w:rsidRDefault="004B1085" w:rsidP="009F3502">
      <w:pPr>
        <w:jc w:val="both"/>
        <w:rPr>
          <w:rFonts w:asciiTheme="minorHAnsi" w:hAnsiTheme="minorHAnsi" w:cstheme="minorHAnsi"/>
        </w:rPr>
      </w:pPr>
    </w:p>
    <w:p w14:paraId="370887BE" w14:textId="69F43F14" w:rsidR="00735E6F" w:rsidRDefault="004D24CF" w:rsidP="009F3502">
      <w:pPr>
        <w:jc w:val="both"/>
        <w:rPr>
          <w:rFonts w:asciiTheme="minorHAnsi" w:hAnsiTheme="minorHAnsi" w:cstheme="minorHAnsi"/>
        </w:rPr>
      </w:pPr>
      <w:r>
        <w:rPr>
          <w:rFonts w:asciiTheme="minorHAnsi" w:hAnsiTheme="minorHAnsi" w:cstheme="minorHAnsi"/>
        </w:rPr>
        <w:t>Pořízení a provoz SEM kontroloval NKÚ v roce 2011 kontrolní akcí č. 11/13</w:t>
      </w:r>
      <w:r w:rsidR="006E2DEE">
        <w:rPr>
          <w:rFonts w:asciiTheme="minorHAnsi" w:hAnsiTheme="minorHAnsi" w:cstheme="minorHAnsi"/>
        </w:rPr>
        <w:t xml:space="preserve"> –</w:t>
      </w:r>
      <w:r w:rsidR="006D7363">
        <w:rPr>
          <w:rFonts w:asciiTheme="minorHAnsi" w:hAnsiTheme="minorHAnsi" w:cstheme="minorHAnsi"/>
        </w:rPr>
        <w:t xml:space="preserve"> </w:t>
      </w:r>
      <w:r w:rsidR="006D7363">
        <w:rPr>
          <w:rFonts w:asciiTheme="minorHAnsi" w:hAnsiTheme="minorHAnsi" w:cstheme="minorHAnsi"/>
          <w:i/>
        </w:rPr>
        <w:t>Peněžní prostředky na pořízení a provoz systému výběru mýtného za užívání silniční infrastruktury České republiky</w:t>
      </w:r>
      <w:r w:rsidR="001F1AED">
        <w:rPr>
          <w:rStyle w:val="Znakapoznpodarou"/>
          <w:rFonts w:asciiTheme="minorHAnsi" w:hAnsiTheme="minorHAnsi" w:cstheme="minorHAnsi"/>
        </w:rPr>
        <w:footnoteReference w:id="3"/>
      </w:r>
      <w:r>
        <w:rPr>
          <w:rFonts w:asciiTheme="minorHAnsi" w:hAnsiTheme="minorHAnsi" w:cstheme="minorHAnsi"/>
        </w:rPr>
        <w:t xml:space="preserve"> a výběr mýtného kontroloval v roce 2012 kontrolní akcí č. 12/12</w:t>
      </w:r>
      <w:r w:rsidR="006E2DEE">
        <w:rPr>
          <w:rFonts w:asciiTheme="minorHAnsi" w:hAnsiTheme="minorHAnsi" w:cstheme="minorHAnsi"/>
        </w:rPr>
        <w:t xml:space="preserve"> –</w:t>
      </w:r>
      <w:r w:rsidR="006D7363">
        <w:rPr>
          <w:rFonts w:asciiTheme="minorHAnsi" w:hAnsiTheme="minorHAnsi" w:cstheme="minorHAnsi"/>
        </w:rPr>
        <w:t xml:space="preserve"> </w:t>
      </w:r>
      <w:r w:rsidR="006D7363">
        <w:rPr>
          <w:rFonts w:asciiTheme="minorHAnsi" w:hAnsiTheme="minorHAnsi" w:cstheme="minorHAnsi"/>
          <w:i/>
        </w:rPr>
        <w:t>Příjmy</w:t>
      </w:r>
      <w:r w:rsidR="005D0CBD">
        <w:rPr>
          <w:rFonts w:asciiTheme="minorHAnsi" w:hAnsiTheme="minorHAnsi" w:cstheme="minorHAnsi"/>
          <w:i/>
        </w:rPr>
        <w:t xml:space="preserve"> z výkonových poplatků (mýtného) a příjmy z časového zpoplatnění pozemních komunikací (časových kuponů), včetně souvisejících výdajů</w:t>
      </w:r>
      <w:r w:rsidR="001F1AED">
        <w:rPr>
          <w:rStyle w:val="Znakapoznpodarou"/>
          <w:rFonts w:asciiTheme="minorHAnsi" w:hAnsiTheme="minorHAnsi" w:cstheme="minorHAnsi"/>
        </w:rPr>
        <w:footnoteReference w:id="4"/>
      </w:r>
      <w:r>
        <w:rPr>
          <w:rFonts w:asciiTheme="minorHAnsi" w:hAnsiTheme="minorHAnsi" w:cstheme="minorHAnsi"/>
        </w:rPr>
        <w:t>.</w:t>
      </w:r>
      <w:r w:rsidR="0099078D">
        <w:rPr>
          <w:rFonts w:asciiTheme="minorHAnsi" w:hAnsiTheme="minorHAnsi" w:cstheme="minorHAnsi"/>
        </w:rPr>
        <w:t xml:space="preserve"> </w:t>
      </w:r>
      <w:r w:rsidR="004B1085">
        <w:rPr>
          <w:rFonts w:asciiTheme="minorHAnsi" w:hAnsiTheme="minorHAnsi" w:cstheme="minorHAnsi"/>
        </w:rPr>
        <w:t>MD mělo na základě úkolů uložených vládou po projednání kontrolních závěrů z uvedených akcí:</w:t>
      </w:r>
    </w:p>
    <w:p w14:paraId="29CE2DAE" w14:textId="62CCB1BC" w:rsidR="004B1085" w:rsidRPr="009E29AF" w:rsidRDefault="004B1085" w:rsidP="009E29AF">
      <w:pPr>
        <w:pStyle w:val="Odstavecseseznamem"/>
        <w:numPr>
          <w:ilvl w:val="0"/>
          <w:numId w:val="7"/>
        </w:numPr>
        <w:ind w:left="284" w:hanging="284"/>
        <w:jc w:val="both"/>
        <w:rPr>
          <w:rFonts w:asciiTheme="minorHAnsi" w:hAnsiTheme="minorHAnsi" w:cstheme="minorHAnsi"/>
        </w:rPr>
      </w:pPr>
      <w:r w:rsidRPr="009E29AF">
        <w:rPr>
          <w:rFonts w:asciiTheme="minorHAnsi" w:hAnsiTheme="minorHAnsi" w:cstheme="minorHAnsi"/>
        </w:rPr>
        <w:t>navrhnout</w:t>
      </w:r>
      <w:r w:rsidR="001704CE" w:rsidRPr="009E29AF">
        <w:rPr>
          <w:rFonts w:asciiTheme="minorHAnsi" w:hAnsiTheme="minorHAnsi" w:cstheme="minorHAnsi"/>
        </w:rPr>
        <w:t xml:space="preserve"> další</w:t>
      </w:r>
      <w:r w:rsidRPr="009E29AF">
        <w:rPr>
          <w:rFonts w:asciiTheme="minorHAnsi" w:hAnsiTheme="minorHAnsi" w:cstheme="minorHAnsi"/>
        </w:rPr>
        <w:t xml:space="preserve"> postup zpoplatňování vozidel do roku 2016 a po roce 2016,</w:t>
      </w:r>
    </w:p>
    <w:p w14:paraId="2A7C7D54" w14:textId="5A0605CF" w:rsidR="004B1085" w:rsidRPr="009E29AF" w:rsidRDefault="004B1085" w:rsidP="009E29AF">
      <w:pPr>
        <w:pStyle w:val="Odstavecseseznamem"/>
        <w:numPr>
          <w:ilvl w:val="0"/>
          <w:numId w:val="7"/>
        </w:numPr>
        <w:ind w:left="284" w:hanging="284"/>
        <w:jc w:val="both"/>
        <w:rPr>
          <w:rFonts w:asciiTheme="minorHAnsi" w:hAnsiTheme="minorHAnsi" w:cstheme="minorHAnsi"/>
        </w:rPr>
      </w:pPr>
      <w:r w:rsidRPr="009E29AF">
        <w:rPr>
          <w:rFonts w:asciiTheme="minorHAnsi" w:hAnsiTheme="minorHAnsi" w:cstheme="minorHAnsi"/>
        </w:rPr>
        <w:t>neprodleně zahájit přípravu opatření vedoucích k zahájení zadávacího řízení na provozovatele SEM po roce 2016,</w:t>
      </w:r>
      <w:r w:rsidR="00213F09" w:rsidRPr="009E29AF">
        <w:rPr>
          <w:rFonts w:asciiTheme="minorHAnsi" w:hAnsiTheme="minorHAnsi" w:cstheme="minorHAnsi"/>
        </w:rPr>
        <w:t xml:space="preserve"> </w:t>
      </w:r>
    </w:p>
    <w:p w14:paraId="0D696FC3" w14:textId="582805F5" w:rsidR="004B1085" w:rsidRPr="009E29AF" w:rsidRDefault="004B1085" w:rsidP="009E29AF">
      <w:pPr>
        <w:pStyle w:val="Odstavecseseznamem"/>
        <w:numPr>
          <w:ilvl w:val="0"/>
          <w:numId w:val="7"/>
        </w:numPr>
        <w:ind w:left="284" w:hanging="284"/>
        <w:jc w:val="both"/>
        <w:rPr>
          <w:rFonts w:asciiTheme="minorHAnsi" w:hAnsiTheme="minorHAnsi" w:cstheme="minorHAnsi"/>
        </w:rPr>
      </w:pPr>
      <w:r w:rsidRPr="009E29AF">
        <w:rPr>
          <w:rFonts w:asciiTheme="minorHAnsi" w:hAnsiTheme="minorHAnsi" w:cstheme="minorHAnsi"/>
        </w:rPr>
        <w:t>navrhnout do září 2013 systémová opatření, která výrazně sníží náklady na provoz SEM.</w:t>
      </w:r>
    </w:p>
    <w:p w14:paraId="29819CEC" w14:textId="77777777" w:rsidR="00C223E8" w:rsidRDefault="00C223E8" w:rsidP="009F3502">
      <w:pPr>
        <w:jc w:val="both"/>
        <w:rPr>
          <w:rFonts w:asciiTheme="minorHAnsi" w:hAnsiTheme="minorHAnsi" w:cstheme="minorHAnsi"/>
        </w:rPr>
      </w:pPr>
    </w:p>
    <w:p w14:paraId="768E9A9B" w14:textId="77777777" w:rsidR="00E34D08" w:rsidRDefault="00E34D08" w:rsidP="009F3502">
      <w:pPr>
        <w:jc w:val="both"/>
        <w:rPr>
          <w:rFonts w:asciiTheme="minorHAnsi" w:hAnsiTheme="minorHAnsi" w:cstheme="minorHAnsi"/>
        </w:rPr>
      </w:pPr>
    </w:p>
    <w:p w14:paraId="57CE3341" w14:textId="77777777" w:rsidR="008A6C63" w:rsidRDefault="002E505E" w:rsidP="002E505E">
      <w:pPr>
        <w:ind w:left="624" w:hanging="624"/>
        <w:jc w:val="both"/>
        <w:rPr>
          <w:rFonts w:asciiTheme="minorHAnsi" w:hAnsiTheme="minorHAnsi" w:cstheme="minorHAnsi"/>
          <w:sz w:val="20"/>
          <w:szCs w:val="20"/>
        </w:rPr>
      </w:pPr>
      <w:r w:rsidRPr="002E505E">
        <w:rPr>
          <w:rFonts w:asciiTheme="minorHAnsi" w:hAnsiTheme="minorHAnsi" w:cstheme="minorHAnsi"/>
          <w:b/>
          <w:sz w:val="20"/>
          <w:szCs w:val="20"/>
        </w:rPr>
        <w:t>Pozn.:</w:t>
      </w:r>
      <w:r w:rsidRPr="002E505E">
        <w:rPr>
          <w:rFonts w:asciiTheme="minorHAnsi" w:hAnsiTheme="minorHAnsi" w:cstheme="minorHAnsi"/>
          <w:sz w:val="20"/>
          <w:szCs w:val="20"/>
        </w:rPr>
        <w:tab/>
        <w:t>Právní předpisy uvedené v tomto kontrolním závěru jsou aplikovány ve znění účinném pro kontrolované období.</w:t>
      </w:r>
    </w:p>
    <w:p w14:paraId="1C9123B3" w14:textId="0A73A8FA" w:rsidR="009E29AF" w:rsidRDefault="009E29AF">
      <w:pPr>
        <w:rPr>
          <w:rFonts w:asciiTheme="minorHAnsi" w:hAnsiTheme="minorHAnsi" w:cstheme="minorHAnsi"/>
          <w:b/>
        </w:rPr>
      </w:pPr>
      <w:r>
        <w:rPr>
          <w:rFonts w:asciiTheme="minorHAnsi" w:hAnsiTheme="minorHAnsi" w:cstheme="minorHAnsi"/>
          <w:b/>
        </w:rPr>
        <w:br w:type="page"/>
      </w:r>
    </w:p>
    <w:p w14:paraId="0B0E0E4D" w14:textId="61D8B324" w:rsidR="00320176" w:rsidRPr="00727BA3" w:rsidRDefault="00320176" w:rsidP="00320176">
      <w:pPr>
        <w:ind w:left="624" w:hanging="624"/>
        <w:jc w:val="center"/>
        <w:rPr>
          <w:rFonts w:asciiTheme="minorHAnsi" w:hAnsiTheme="minorHAnsi" w:cstheme="minorHAnsi"/>
          <w:b/>
          <w:sz w:val="28"/>
          <w:szCs w:val="28"/>
        </w:rPr>
      </w:pPr>
      <w:r w:rsidRPr="00727BA3">
        <w:rPr>
          <w:rFonts w:asciiTheme="minorHAnsi" w:hAnsiTheme="minorHAnsi" w:cstheme="minorHAnsi"/>
          <w:b/>
          <w:sz w:val="28"/>
          <w:szCs w:val="28"/>
        </w:rPr>
        <w:lastRenderedPageBreak/>
        <w:t xml:space="preserve">II. </w:t>
      </w:r>
      <w:r w:rsidR="00F20FEB">
        <w:rPr>
          <w:rFonts w:asciiTheme="minorHAnsi" w:hAnsiTheme="minorHAnsi" w:cstheme="minorHAnsi"/>
          <w:b/>
          <w:sz w:val="28"/>
          <w:szCs w:val="28"/>
        </w:rPr>
        <w:t>V</w:t>
      </w:r>
      <w:r w:rsidR="00F20FEB" w:rsidRPr="00727BA3">
        <w:rPr>
          <w:rFonts w:asciiTheme="minorHAnsi" w:hAnsiTheme="minorHAnsi" w:cstheme="minorHAnsi"/>
          <w:b/>
          <w:sz w:val="28"/>
          <w:szCs w:val="28"/>
        </w:rPr>
        <w:t>yhodnocení</w:t>
      </w:r>
      <w:r w:rsidR="00F20FEB">
        <w:rPr>
          <w:rFonts w:asciiTheme="minorHAnsi" w:hAnsiTheme="minorHAnsi" w:cstheme="minorHAnsi"/>
          <w:b/>
          <w:sz w:val="28"/>
          <w:szCs w:val="28"/>
        </w:rPr>
        <w:t xml:space="preserve"> a s</w:t>
      </w:r>
      <w:r w:rsidRPr="00727BA3">
        <w:rPr>
          <w:rFonts w:asciiTheme="minorHAnsi" w:hAnsiTheme="minorHAnsi" w:cstheme="minorHAnsi"/>
          <w:b/>
          <w:sz w:val="28"/>
          <w:szCs w:val="28"/>
        </w:rPr>
        <w:t xml:space="preserve">hrnutí </w:t>
      </w:r>
      <w:r w:rsidR="00E5571B">
        <w:rPr>
          <w:rFonts w:asciiTheme="minorHAnsi" w:hAnsiTheme="minorHAnsi" w:cstheme="minorHAnsi"/>
          <w:b/>
          <w:sz w:val="28"/>
          <w:szCs w:val="28"/>
        </w:rPr>
        <w:t>zjištěných skutečností</w:t>
      </w:r>
    </w:p>
    <w:p w14:paraId="3547620F" w14:textId="77777777" w:rsidR="008F584B" w:rsidRDefault="008F584B" w:rsidP="008F584B">
      <w:pPr>
        <w:jc w:val="both"/>
        <w:rPr>
          <w:rFonts w:asciiTheme="minorHAnsi" w:hAnsiTheme="minorHAnsi" w:cstheme="minorHAnsi"/>
        </w:rPr>
      </w:pPr>
    </w:p>
    <w:p w14:paraId="3A18233C" w14:textId="5D92E9F4" w:rsidR="008E5048" w:rsidRDefault="008E5048" w:rsidP="008E5048">
      <w:pPr>
        <w:jc w:val="both"/>
        <w:rPr>
          <w:rFonts w:asciiTheme="minorHAnsi" w:hAnsiTheme="minorHAnsi" w:cstheme="minorHAnsi"/>
        </w:rPr>
      </w:pPr>
      <w:r w:rsidRPr="00A14F71">
        <w:rPr>
          <w:rFonts w:asciiTheme="minorHAnsi" w:hAnsiTheme="minorHAnsi" w:cstheme="minorHAnsi"/>
          <w:b/>
        </w:rPr>
        <w:t>K 31. 12. 2016 bylo výkonově zpoplatněno 1 450 km pozemních komunikací</w:t>
      </w:r>
      <w:r w:rsidRPr="00D20838">
        <w:rPr>
          <w:rFonts w:asciiTheme="minorHAnsi" w:hAnsiTheme="minorHAnsi" w:cstheme="minorHAnsi"/>
          <w:b/>
        </w:rPr>
        <w:t>,</w:t>
      </w:r>
      <w:r>
        <w:rPr>
          <w:rFonts w:asciiTheme="minorHAnsi" w:hAnsiTheme="minorHAnsi" w:cstheme="minorHAnsi"/>
        </w:rPr>
        <w:t xml:space="preserve"> z toho 1 220</w:t>
      </w:r>
      <w:r w:rsidR="006E2DEE">
        <w:rPr>
          <w:rFonts w:asciiTheme="minorHAnsi" w:hAnsiTheme="minorHAnsi" w:cstheme="minorHAnsi"/>
        </w:rPr>
        <w:t> </w:t>
      </w:r>
      <w:r>
        <w:rPr>
          <w:rFonts w:asciiTheme="minorHAnsi" w:hAnsiTheme="minorHAnsi" w:cstheme="minorHAnsi"/>
        </w:rPr>
        <w:t xml:space="preserve">km dálnic a 230 km silnic I. třídy. </w:t>
      </w:r>
      <w:r w:rsidR="00540DE0">
        <w:rPr>
          <w:rFonts w:asciiTheme="minorHAnsi" w:hAnsiTheme="minorHAnsi" w:cstheme="minorHAnsi"/>
          <w:b/>
        </w:rPr>
        <w:t>K 1. 1. 2020</w:t>
      </w:r>
      <w:r w:rsidRPr="00A14F71">
        <w:rPr>
          <w:rFonts w:asciiTheme="minorHAnsi" w:hAnsiTheme="minorHAnsi" w:cstheme="minorHAnsi"/>
          <w:b/>
        </w:rPr>
        <w:t xml:space="preserve"> má být zpoplatněno 2 488 km komunikací</w:t>
      </w:r>
      <w:r>
        <w:rPr>
          <w:rFonts w:asciiTheme="minorHAnsi" w:hAnsiTheme="minorHAnsi" w:cstheme="minorHAnsi"/>
        </w:rPr>
        <w:t xml:space="preserve">, z toho 1 347 km dálnic a 1 141 km silnic I. třídy. </w:t>
      </w:r>
      <w:r w:rsidR="00D93DB0">
        <w:rPr>
          <w:rFonts w:asciiTheme="minorHAnsi" w:hAnsiTheme="minorHAnsi" w:cstheme="minorHAnsi"/>
        </w:rPr>
        <w:t xml:space="preserve">Pořízení a provoz SEM zabezpečoval </w:t>
      </w:r>
      <w:r>
        <w:rPr>
          <w:rFonts w:asciiTheme="minorHAnsi" w:hAnsiTheme="minorHAnsi" w:cstheme="minorHAnsi"/>
        </w:rPr>
        <w:t>dodavatel,</w:t>
      </w:r>
      <w:r w:rsidR="009F6722">
        <w:rPr>
          <w:rFonts w:asciiTheme="minorHAnsi" w:hAnsiTheme="minorHAnsi" w:cstheme="minorHAnsi"/>
        </w:rPr>
        <w:t xml:space="preserve"> s</w:t>
      </w:r>
      <w:r w:rsidR="006E2DEE">
        <w:rPr>
          <w:rFonts w:asciiTheme="minorHAnsi" w:hAnsiTheme="minorHAnsi" w:cstheme="minorHAnsi"/>
        </w:rPr>
        <w:t xml:space="preserve">e </w:t>
      </w:r>
      <w:r>
        <w:rPr>
          <w:rFonts w:asciiTheme="minorHAnsi" w:hAnsiTheme="minorHAnsi" w:cstheme="minorHAnsi"/>
        </w:rPr>
        <w:t>který</w:t>
      </w:r>
      <w:r w:rsidR="009F6722">
        <w:rPr>
          <w:rFonts w:asciiTheme="minorHAnsi" w:hAnsiTheme="minorHAnsi" w:cstheme="minorHAnsi"/>
        </w:rPr>
        <w:t>m</w:t>
      </w:r>
      <w:r w:rsidR="00D93DB0">
        <w:rPr>
          <w:rFonts w:asciiTheme="minorHAnsi" w:hAnsiTheme="minorHAnsi" w:cstheme="minorHAnsi"/>
        </w:rPr>
        <w:t xml:space="preserve"> MD uzavřelo 29. 3. 2006 </w:t>
      </w:r>
      <w:r w:rsidR="009F6722">
        <w:rPr>
          <w:rFonts w:asciiTheme="minorHAnsi" w:hAnsiTheme="minorHAnsi" w:cstheme="minorHAnsi"/>
        </w:rPr>
        <w:t>smlou</w:t>
      </w:r>
      <w:r>
        <w:rPr>
          <w:rFonts w:asciiTheme="minorHAnsi" w:hAnsiTheme="minorHAnsi" w:cstheme="minorHAnsi"/>
        </w:rPr>
        <w:t>v</w:t>
      </w:r>
      <w:r w:rsidR="009F6722">
        <w:rPr>
          <w:rFonts w:asciiTheme="minorHAnsi" w:hAnsiTheme="minorHAnsi" w:cstheme="minorHAnsi"/>
        </w:rPr>
        <w:t>y o dodávce a o službách</w:t>
      </w:r>
      <w:r w:rsidR="00C12245">
        <w:rPr>
          <w:rFonts w:asciiTheme="minorHAnsi" w:hAnsiTheme="minorHAnsi" w:cstheme="minorHAnsi"/>
        </w:rPr>
        <w:t xml:space="preserve"> s platností </w:t>
      </w:r>
      <w:r w:rsidR="009F6722">
        <w:rPr>
          <w:rFonts w:asciiTheme="minorHAnsi" w:hAnsiTheme="minorHAnsi" w:cstheme="minorHAnsi"/>
        </w:rPr>
        <w:t xml:space="preserve">na </w:t>
      </w:r>
      <w:r w:rsidR="00C12245">
        <w:rPr>
          <w:rFonts w:asciiTheme="minorHAnsi" w:hAnsiTheme="minorHAnsi" w:cstheme="minorHAnsi"/>
        </w:rPr>
        <w:t>roky</w:t>
      </w:r>
      <w:r w:rsidR="002A698F">
        <w:rPr>
          <w:rFonts w:asciiTheme="minorHAnsi" w:hAnsiTheme="minorHAnsi" w:cstheme="minorHAnsi"/>
        </w:rPr>
        <w:t xml:space="preserve"> 2007–</w:t>
      </w:r>
      <w:r w:rsidR="009F6722">
        <w:rPr>
          <w:rFonts w:asciiTheme="minorHAnsi" w:hAnsiTheme="minorHAnsi" w:cstheme="minorHAnsi"/>
        </w:rPr>
        <w:t xml:space="preserve">2016. </w:t>
      </w:r>
      <w:r w:rsidR="00C12245">
        <w:rPr>
          <w:rFonts w:asciiTheme="minorHAnsi" w:hAnsiTheme="minorHAnsi" w:cstheme="minorHAnsi"/>
        </w:rPr>
        <w:t xml:space="preserve">V srpnu 2016 </w:t>
      </w:r>
      <w:r w:rsidR="004C789F">
        <w:rPr>
          <w:rFonts w:asciiTheme="minorHAnsi" w:hAnsiTheme="minorHAnsi" w:cstheme="minorHAnsi"/>
        </w:rPr>
        <w:t>byla</w:t>
      </w:r>
      <w:r w:rsidR="00D93DB0">
        <w:rPr>
          <w:rFonts w:asciiTheme="minorHAnsi" w:hAnsiTheme="minorHAnsi" w:cstheme="minorHAnsi"/>
        </w:rPr>
        <w:t xml:space="preserve"> </w:t>
      </w:r>
      <w:r w:rsidR="009F6722">
        <w:rPr>
          <w:rFonts w:asciiTheme="minorHAnsi" w:hAnsiTheme="minorHAnsi" w:cstheme="minorHAnsi"/>
        </w:rPr>
        <w:t>platnost</w:t>
      </w:r>
      <w:r w:rsidR="00213F09">
        <w:rPr>
          <w:rFonts w:asciiTheme="minorHAnsi" w:hAnsiTheme="minorHAnsi" w:cstheme="minorHAnsi"/>
        </w:rPr>
        <w:t xml:space="preserve"> obou smluv</w:t>
      </w:r>
      <w:r w:rsidR="004C789F">
        <w:rPr>
          <w:rFonts w:asciiTheme="minorHAnsi" w:hAnsiTheme="minorHAnsi" w:cstheme="minorHAnsi"/>
        </w:rPr>
        <w:t xml:space="preserve"> prodloužena</w:t>
      </w:r>
      <w:r w:rsidR="009F6722">
        <w:rPr>
          <w:rFonts w:asciiTheme="minorHAnsi" w:hAnsiTheme="minorHAnsi" w:cstheme="minorHAnsi"/>
        </w:rPr>
        <w:t xml:space="preserve"> do roku 2019.</w:t>
      </w:r>
    </w:p>
    <w:p w14:paraId="0C8F9C7E" w14:textId="77777777" w:rsidR="008E5048" w:rsidRDefault="008E5048" w:rsidP="008E5048">
      <w:pPr>
        <w:jc w:val="both"/>
        <w:rPr>
          <w:rFonts w:asciiTheme="minorHAnsi" w:hAnsiTheme="minorHAnsi" w:cstheme="minorHAnsi"/>
        </w:rPr>
      </w:pPr>
    </w:p>
    <w:p w14:paraId="052947E2" w14:textId="682623DC" w:rsidR="008E5048" w:rsidRDefault="002F58C5" w:rsidP="008E5048">
      <w:pPr>
        <w:jc w:val="both"/>
        <w:rPr>
          <w:rFonts w:asciiTheme="minorHAnsi" w:hAnsiTheme="minorHAnsi" w:cstheme="minorHAnsi"/>
        </w:rPr>
      </w:pPr>
      <w:r>
        <w:rPr>
          <w:rFonts w:asciiTheme="minorHAnsi" w:hAnsiTheme="minorHAnsi" w:cstheme="minorHAnsi"/>
          <w:b/>
        </w:rPr>
        <w:t xml:space="preserve">Za roky </w:t>
      </w:r>
      <w:r w:rsidR="002A698F">
        <w:rPr>
          <w:rFonts w:asciiTheme="minorHAnsi" w:hAnsiTheme="minorHAnsi" w:cstheme="minorHAnsi"/>
          <w:b/>
        </w:rPr>
        <w:t>2007–</w:t>
      </w:r>
      <w:r w:rsidRPr="00A14F71">
        <w:rPr>
          <w:rFonts w:asciiTheme="minorHAnsi" w:hAnsiTheme="minorHAnsi" w:cstheme="minorHAnsi"/>
          <w:b/>
        </w:rPr>
        <w:t xml:space="preserve">2016 byly </w:t>
      </w:r>
      <w:r>
        <w:rPr>
          <w:rFonts w:asciiTheme="minorHAnsi" w:hAnsiTheme="minorHAnsi" w:cstheme="minorHAnsi"/>
          <w:b/>
        </w:rPr>
        <w:t>c</w:t>
      </w:r>
      <w:r w:rsidR="008E5048" w:rsidRPr="00A14F71">
        <w:rPr>
          <w:rFonts w:asciiTheme="minorHAnsi" w:hAnsiTheme="minorHAnsi" w:cstheme="minorHAnsi"/>
          <w:b/>
        </w:rPr>
        <w:t xml:space="preserve">elkové náklady na SEM </w:t>
      </w:r>
      <w:r w:rsidR="009F6722" w:rsidRPr="00A14F71">
        <w:rPr>
          <w:rFonts w:asciiTheme="minorHAnsi" w:hAnsiTheme="minorHAnsi" w:cstheme="minorHAnsi"/>
          <w:b/>
        </w:rPr>
        <w:t>24,1 mld. Kč bez DPH</w:t>
      </w:r>
      <w:r w:rsidR="009F6722" w:rsidRPr="00D20838">
        <w:rPr>
          <w:rFonts w:asciiTheme="minorHAnsi" w:hAnsiTheme="minorHAnsi" w:cstheme="minorHAnsi"/>
          <w:b/>
        </w:rPr>
        <w:t>,</w:t>
      </w:r>
      <w:r w:rsidR="009F6722">
        <w:rPr>
          <w:rFonts w:asciiTheme="minorHAnsi" w:hAnsiTheme="minorHAnsi" w:cstheme="minorHAnsi"/>
        </w:rPr>
        <w:t xml:space="preserve"> z toho </w:t>
      </w:r>
      <w:r w:rsidR="00D93DB0">
        <w:rPr>
          <w:rFonts w:asciiTheme="minorHAnsi" w:hAnsiTheme="minorHAnsi" w:cstheme="minorHAnsi"/>
        </w:rPr>
        <w:t>ŘSD vykázalo</w:t>
      </w:r>
      <w:r w:rsidR="009F6722">
        <w:rPr>
          <w:rFonts w:asciiTheme="minorHAnsi" w:hAnsiTheme="minorHAnsi" w:cstheme="minorHAnsi"/>
        </w:rPr>
        <w:t xml:space="preserve"> jako investiční náklady 5,4 mld. Kč a jako provozní (neinvestiční) náklady 18,</w:t>
      </w:r>
      <w:r w:rsidR="00AC0F3F">
        <w:rPr>
          <w:rFonts w:asciiTheme="minorHAnsi" w:hAnsiTheme="minorHAnsi" w:cstheme="minorHAnsi"/>
        </w:rPr>
        <w:t>7</w:t>
      </w:r>
      <w:r>
        <w:rPr>
          <w:rFonts w:asciiTheme="minorHAnsi" w:hAnsiTheme="minorHAnsi" w:cstheme="minorHAnsi"/>
        </w:rPr>
        <w:t xml:space="preserve"> mld. Kč, </w:t>
      </w:r>
      <w:r w:rsidR="002A698F">
        <w:rPr>
          <w:rFonts w:asciiTheme="minorHAnsi" w:hAnsiTheme="minorHAnsi" w:cstheme="minorHAnsi"/>
          <w:b/>
        </w:rPr>
        <w:t>a </w:t>
      </w:r>
      <w:r w:rsidRPr="002F58C5">
        <w:rPr>
          <w:rFonts w:asciiTheme="minorHAnsi" w:hAnsiTheme="minorHAnsi" w:cstheme="minorHAnsi"/>
          <w:b/>
        </w:rPr>
        <w:t>p</w:t>
      </w:r>
      <w:r w:rsidR="00AC0F3F" w:rsidRPr="00A14F71">
        <w:rPr>
          <w:rFonts w:asciiTheme="minorHAnsi" w:hAnsiTheme="minorHAnsi" w:cstheme="minorHAnsi"/>
          <w:b/>
        </w:rPr>
        <w:t>říjmy z mýtného 7</w:t>
      </w:r>
      <w:r w:rsidR="00EA7799">
        <w:rPr>
          <w:rFonts w:asciiTheme="minorHAnsi" w:hAnsiTheme="minorHAnsi" w:cstheme="minorHAnsi"/>
          <w:b/>
        </w:rPr>
        <w:t>8</w:t>
      </w:r>
      <w:r w:rsidR="00AC0F3F" w:rsidRPr="00A14F71">
        <w:rPr>
          <w:rFonts w:asciiTheme="minorHAnsi" w:hAnsiTheme="minorHAnsi" w:cstheme="minorHAnsi"/>
          <w:b/>
        </w:rPr>
        <w:t>,</w:t>
      </w:r>
      <w:r w:rsidR="00EA7799">
        <w:rPr>
          <w:rFonts w:asciiTheme="minorHAnsi" w:hAnsiTheme="minorHAnsi" w:cstheme="minorHAnsi"/>
          <w:b/>
        </w:rPr>
        <w:t>5</w:t>
      </w:r>
      <w:r w:rsidR="00AC0F3F" w:rsidRPr="00A14F71">
        <w:rPr>
          <w:rFonts w:asciiTheme="minorHAnsi" w:hAnsiTheme="minorHAnsi" w:cstheme="minorHAnsi"/>
          <w:b/>
        </w:rPr>
        <w:t xml:space="preserve"> mld. Kč</w:t>
      </w:r>
      <w:r w:rsidR="00AC0F3F" w:rsidRPr="00D20838">
        <w:rPr>
          <w:rFonts w:asciiTheme="minorHAnsi" w:hAnsiTheme="minorHAnsi" w:cstheme="minorHAnsi"/>
          <w:b/>
        </w:rPr>
        <w:t>.</w:t>
      </w:r>
      <w:r w:rsidR="00AC0F3F">
        <w:rPr>
          <w:rFonts w:asciiTheme="minorHAnsi" w:hAnsiTheme="minorHAnsi" w:cstheme="minorHAnsi"/>
        </w:rPr>
        <w:t xml:space="preserve"> </w:t>
      </w:r>
      <w:r w:rsidR="002A698F">
        <w:rPr>
          <w:rFonts w:asciiTheme="minorHAnsi" w:hAnsiTheme="minorHAnsi" w:cstheme="minorHAnsi"/>
        </w:rPr>
        <w:t>Na roky 2017–</w:t>
      </w:r>
      <w:r>
        <w:rPr>
          <w:rFonts w:asciiTheme="minorHAnsi" w:hAnsiTheme="minorHAnsi" w:cstheme="minorHAnsi"/>
        </w:rPr>
        <w:t>2019 byla c</w:t>
      </w:r>
      <w:r w:rsidR="002A698F">
        <w:rPr>
          <w:rFonts w:asciiTheme="minorHAnsi" w:hAnsiTheme="minorHAnsi" w:cstheme="minorHAnsi"/>
        </w:rPr>
        <w:t>elková výše smluvních cen 5,3 </w:t>
      </w:r>
      <w:r w:rsidR="00AC0F3F">
        <w:rPr>
          <w:rFonts w:asciiTheme="minorHAnsi" w:hAnsiTheme="minorHAnsi" w:cstheme="minorHAnsi"/>
        </w:rPr>
        <w:t>mld. Kč bez DPH, z</w:t>
      </w:r>
      <w:r w:rsidR="00D93DB0">
        <w:rPr>
          <w:rFonts w:asciiTheme="minorHAnsi" w:hAnsiTheme="minorHAnsi" w:cstheme="minorHAnsi"/>
        </w:rPr>
        <w:t> </w:t>
      </w:r>
      <w:r w:rsidR="00AC0F3F">
        <w:rPr>
          <w:rFonts w:asciiTheme="minorHAnsi" w:hAnsiTheme="minorHAnsi" w:cstheme="minorHAnsi"/>
        </w:rPr>
        <w:t>toho</w:t>
      </w:r>
      <w:r w:rsidR="00D93DB0">
        <w:rPr>
          <w:rFonts w:asciiTheme="minorHAnsi" w:hAnsiTheme="minorHAnsi" w:cstheme="minorHAnsi"/>
        </w:rPr>
        <w:t xml:space="preserve"> za</w:t>
      </w:r>
      <w:r w:rsidR="00AC0F3F">
        <w:rPr>
          <w:rFonts w:asciiTheme="minorHAnsi" w:hAnsiTheme="minorHAnsi" w:cstheme="minorHAnsi"/>
        </w:rPr>
        <w:t xml:space="preserve"> dodávky 0,6 mld. Kč a</w:t>
      </w:r>
      <w:r w:rsidR="00D93DB0">
        <w:rPr>
          <w:rFonts w:asciiTheme="minorHAnsi" w:hAnsiTheme="minorHAnsi" w:cstheme="minorHAnsi"/>
        </w:rPr>
        <w:t xml:space="preserve"> za</w:t>
      </w:r>
      <w:r w:rsidR="006E2DEE">
        <w:rPr>
          <w:rFonts w:asciiTheme="minorHAnsi" w:hAnsiTheme="minorHAnsi" w:cstheme="minorHAnsi"/>
        </w:rPr>
        <w:t xml:space="preserve"> </w:t>
      </w:r>
      <w:r w:rsidR="00AC0F3F">
        <w:rPr>
          <w:rFonts w:asciiTheme="minorHAnsi" w:hAnsiTheme="minorHAnsi" w:cstheme="minorHAnsi"/>
        </w:rPr>
        <w:t xml:space="preserve">služby 4,7 mld. Kč. Předpokládaná hodnota veřejné zakázky na </w:t>
      </w:r>
      <w:r w:rsidR="002A698F">
        <w:rPr>
          <w:rFonts w:asciiTheme="minorHAnsi" w:hAnsiTheme="minorHAnsi" w:cstheme="minorHAnsi"/>
        </w:rPr>
        <w:t>dodavatele SEM v letech 2020–</w:t>
      </w:r>
      <w:r w:rsidR="00AC0F3F">
        <w:rPr>
          <w:rFonts w:asciiTheme="minorHAnsi" w:hAnsiTheme="minorHAnsi" w:cstheme="minorHAnsi"/>
        </w:rPr>
        <w:t>2029 byla 2</w:t>
      </w:r>
      <w:r w:rsidR="005A3A11">
        <w:rPr>
          <w:rFonts w:asciiTheme="minorHAnsi" w:hAnsiTheme="minorHAnsi" w:cstheme="minorHAnsi"/>
        </w:rPr>
        <w:t>8</w:t>
      </w:r>
      <w:r w:rsidR="00AC0F3F">
        <w:rPr>
          <w:rFonts w:asciiTheme="minorHAnsi" w:hAnsiTheme="minorHAnsi" w:cstheme="minorHAnsi"/>
        </w:rPr>
        <w:t>,</w:t>
      </w:r>
      <w:r w:rsidR="005A3A11">
        <w:rPr>
          <w:rFonts w:asciiTheme="minorHAnsi" w:hAnsiTheme="minorHAnsi" w:cstheme="minorHAnsi"/>
        </w:rPr>
        <w:t>8</w:t>
      </w:r>
      <w:r w:rsidR="00AC0F3F">
        <w:rPr>
          <w:rFonts w:asciiTheme="minorHAnsi" w:hAnsiTheme="minorHAnsi" w:cstheme="minorHAnsi"/>
        </w:rPr>
        <w:t xml:space="preserve"> mld. Kč.</w:t>
      </w:r>
    </w:p>
    <w:p w14:paraId="2F4AFA10" w14:textId="09683B30" w:rsidR="003E4203" w:rsidRDefault="003E4203">
      <w:pPr>
        <w:rPr>
          <w:rFonts w:asciiTheme="minorHAnsi" w:hAnsiTheme="minorHAnsi" w:cstheme="minorHAnsi"/>
        </w:rPr>
      </w:pPr>
    </w:p>
    <w:p w14:paraId="0BC24126" w14:textId="1A3A902E" w:rsidR="002B5EBD" w:rsidRDefault="003A0EE1" w:rsidP="003A0EE1">
      <w:pPr>
        <w:jc w:val="both"/>
        <w:rPr>
          <w:rFonts w:asciiTheme="minorHAnsi" w:hAnsiTheme="minorHAnsi" w:cstheme="minorHAnsi"/>
          <w:b/>
        </w:rPr>
      </w:pPr>
      <w:r>
        <w:rPr>
          <w:rFonts w:asciiTheme="minorHAnsi" w:hAnsiTheme="minorHAnsi" w:cstheme="minorHAnsi"/>
          <w:b/>
        </w:rPr>
        <w:t xml:space="preserve">NKÚ provedl porovnání </w:t>
      </w:r>
      <w:r w:rsidRPr="00FA52FD">
        <w:rPr>
          <w:rFonts w:asciiTheme="minorHAnsi" w:hAnsiTheme="minorHAnsi" w:cstheme="minorHAnsi"/>
          <w:b/>
        </w:rPr>
        <w:t>dosažených parametrů s</w:t>
      </w:r>
      <w:r>
        <w:rPr>
          <w:rFonts w:asciiTheme="minorHAnsi" w:hAnsiTheme="minorHAnsi" w:cstheme="minorHAnsi"/>
          <w:b/>
        </w:rPr>
        <w:t> </w:t>
      </w:r>
      <w:r w:rsidRPr="00FA52FD">
        <w:rPr>
          <w:rFonts w:asciiTheme="minorHAnsi" w:hAnsiTheme="minorHAnsi" w:cstheme="minorHAnsi"/>
          <w:b/>
        </w:rPr>
        <w:t>předpokládanými</w:t>
      </w:r>
      <w:r>
        <w:rPr>
          <w:rFonts w:asciiTheme="minorHAnsi" w:hAnsiTheme="minorHAnsi" w:cstheme="minorHAnsi"/>
          <w:b/>
        </w:rPr>
        <w:t xml:space="preserve"> a konstatuje, </w:t>
      </w:r>
      <w:r w:rsidR="00D33291">
        <w:rPr>
          <w:rFonts w:asciiTheme="minorHAnsi" w:hAnsiTheme="minorHAnsi" w:cstheme="minorHAnsi"/>
          <w:b/>
        </w:rPr>
        <w:t>že MD realizovalo v letech 2007–</w:t>
      </w:r>
      <w:r>
        <w:rPr>
          <w:rFonts w:asciiTheme="minorHAnsi" w:hAnsiTheme="minorHAnsi" w:cstheme="minorHAnsi"/>
          <w:b/>
        </w:rPr>
        <w:t>2016 SEM s</w:t>
      </w:r>
      <w:r w:rsidR="002B5EBD">
        <w:rPr>
          <w:rFonts w:asciiTheme="minorHAnsi" w:hAnsiTheme="minorHAnsi" w:cstheme="minorHAnsi"/>
          <w:b/>
        </w:rPr>
        <w:t>e zásadně</w:t>
      </w:r>
      <w:r w:rsidR="00324417">
        <w:rPr>
          <w:rFonts w:asciiTheme="minorHAnsi" w:hAnsiTheme="minorHAnsi" w:cstheme="minorHAnsi"/>
          <w:b/>
        </w:rPr>
        <w:t xml:space="preserve"> </w:t>
      </w:r>
      <w:r>
        <w:rPr>
          <w:rFonts w:asciiTheme="minorHAnsi" w:hAnsiTheme="minorHAnsi" w:cstheme="minorHAnsi"/>
          <w:b/>
        </w:rPr>
        <w:t>jinými parametry, než uvedlo ve variantě</w:t>
      </w:r>
      <w:r w:rsidR="002B5EBD">
        <w:rPr>
          <w:rFonts w:asciiTheme="minorHAnsi" w:hAnsiTheme="minorHAnsi" w:cstheme="minorHAnsi"/>
          <w:b/>
        </w:rPr>
        <w:t xml:space="preserve"> schválené vládou v květnu 2004, především zkrátilo </w:t>
      </w:r>
      <w:r w:rsidR="003C7775">
        <w:rPr>
          <w:rFonts w:asciiTheme="minorHAnsi" w:hAnsiTheme="minorHAnsi" w:cstheme="minorHAnsi"/>
          <w:b/>
        </w:rPr>
        <w:t>rozsah</w:t>
      </w:r>
      <w:r w:rsidR="002B5EBD">
        <w:rPr>
          <w:rFonts w:asciiTheme="minorHAnsi" w:hAnsiTheme="minorHAnsi" w:cstheme="minorHAnsi"/>
          <w:b/>
        </w:rPr>
        <w:t xml:space="preserve"> zpoplatnění silnic I. třídy. Nákladovost</w:t>
      </w:r>
      <w:r w:rsidR="002B5EBD" w:rsidRPr="002B5EBD">
        <w:rPr>
          <w:rFonts w:asciiTheme="minorHAnsi" w:hAnsiTheme="minorHAnsi" w:cstheme="minorHAnsi"/>
          <w:b/>
        </w:rPr>
        <w:t xml:space="preserve"> </w:t>
      </w:r>
      <w:r w:rsidR="001307A7">
        <w:rPr>
          <w:rFonts w:asciiTheme="minorHAnsi" w:hAnsiTheme="minorHAnsi" w:cstheme="minorHAnsi"/>
          <w:b/>
        </w:rPr>
        <w:t>SEM</w:t>
      </w:r>
      <w:r w:rsidR="001307A7" w:rsidRPr="00FA52FD">
        <w:rPr>
          <w:rStyle w:val="Znakapoznpodarou"/>
          <w:rFonts w:ascii="Calibri" w:hAnsi="Calibri"/>
        </w:rPr>
        <w:footnoteReference w:id="5"/>
      </w:r>
      <w:r w:rsidR="002B5EBD" w:rsidRPr="002B5EBD">
        <w:rPr>
          <w:rFonts w:asciiTheme="minorHAnsi" w:hAnsiTheme="minorHAnsi" w:cstheme="minorHAnsi"/>
          <w:b/>
        </w:rPr>
        <w:t xml:space="preserve"> byl</w:t>
      </w:r>
      <w:r w:rsidR="002B5EBD">
        <w:rPr>
          <w:rFonts w:asciiTheme="minorHAnsi" w:hAnsiTheme="minorHAnsi" w:cstheme="minorHAnsi"/>
          <w:b/>
        </w:rPr>
        <w:t>a</w:t>
      </w:r>
      <w:r w:rsidR="002B5EBD" w:rsidRPr="002B5EBD">
        <w:rPr>
          <w:rFonts w:asciiTheme="minorHAnsi" w:hAnsiTheme="minorHAnsi" w:cstheme="minorHAnsi"/>
          <w:b/>
        </w:rPr>
        <w:t xml:space="preserve"> sice </w:t>
      </w:r>
      <w:r w:rsidR="002B5EBD">
        <w:rPr>
          <w:rFonts w:asciiTheme="minorHAnsi" w:hAnsiTheme="minorHAnsi" w:cstheme="minorHAnsi"/>
          <w:b/>
        </w:rPr>
        <w:t>nižší</w:t>
      </w:r>
      <w:r w:rsidR="002B5EBD" w:rsidRPr="002B5EBD">
        <w:rPr>
          <w:rFonts w:asciiTheme="minorHAnsi" w:hAnsiTheme="minorHAnsi" w:cstheme="minorHAnsi"/>
          <w:b/>
        </w:rPr>
        <w:t xml:space="preserve"> oproti původním</w:t>
      </w:r>
      <w:r w:rsidR="002B5EBD">
        <w:rPr>
          <w:rFonts w:asciiTheme="minorHAnsi" w:hAnsiTheme="minorHAnsi" w:cstheme="minorHAnsi"/>
          <w:b/>
        </w:rPr>
        <w:t>u předpokladu, ale porovnáním s </w:t>
      </w:r>
      <w:r w:rsidR="001307A7">
        <w:rPr>
          <w:rFonts w:asciiTheme="minorHAnsi" w:hAnsiTheme="minorHAnsi" w:cstheme="minorHAnsi"/>
          <w:b/>
        </w:rPr>
        <w:t>úrovní v </w:t>
      </w:r>
      <w:r w:rsidR="002B5EBD" w:rsidRPr="002B5EBD">
        <w:rPr>
          <w:rFonts w:asciiTheme="minorHAnsi" w:hAnsiTheme="minorHAnsi" w:cstheme="minorHAnsi"/>
          <w:b/>
        </w:rPr>
        <w:t>některých sousedních státech</w:t>
      </w:r>
      <w:r w:rsidR="002B5EBD">
        <w:rPr>
          <w:rFonts w:asciiTheme="minorHAnsi" w:hAnsiTheme="minorHAnsi" w:cstheme="minorHAnsi"/>
          <w:b/>
        </w:rPr>
        <w:t xml:space="preserve"> i uváděnou v</w:t>
      </w:r>
      <w:r w:rsidR="000671B5">
        <w:rPr>
          <w:rFonts w:asciiTheme="minorHAnsi" w:hAnsiTheme="minorHAnsi" w:cstheme="minorHAnsi"/>
          <w:b/>
        </w:rPr>
        <w:t> dokumentech MD</w:t>
      </w:r>
      <w:r w:rsidR="002B5EBD">
        <w:rPr>
          <w:rFonts w:asciiTheme="minorHAnsi" w:hAnsiTheme="minorHAnsi" w:cstheme="minorHAnsi"/>
          <w:b/>
        </w:rPr>
        <w:t xml:space="preserve"> z let 2015 a 2016 </w:t>
      </w:r>
      <w:r w:rsidR="002B5EBD" w:rsidRPr="002B5EBD">
        <w:rPr>
          <w:rFonts w:asciiTheme="minorHAnsi" w:hAnsiTheme="minorHAnsi" w:cstheme="minorHAnsi"/>
          <w:b/>
        </w:rPr>
        <w:t>je zřejmé, že byl</w:t>
      </w:r>
      <w:r w:rsidR="002B5EBD">
        <w:rPr>
          <w:rFonts w:asciiTheme="minorHAnsi" w:hAnsiTheme="minorHAnsi" w:cstheme="minorHAnsi"/>
          <w:b/>
        </w:rPr>
        <w:t>a</w:t>
      </w:r>
      <w:r w:rsidR="002B5EBD" w:rsidRPr="002B5EBD">
        <w:rPr>
          <w:rFonts w:asciiTheme="minorHAnsi" w:hAnsiTheme="minorHAnsi" w:cstheme="minorHAnsi"/>
          <w:b/>
        </w:rPr>
        <w:t xml:space="preserve"> stanoven</w:t>
      </w:r>
      <w:r w:rsidR="002B5EBD">
        <w:rPr>
          <w:rFonts w:asciiTheme="minorHAnsi" w:hAnsiTheme="minorHAnsi" w:cstheme="minorHAnsi"/>
          <w:b/>
        </w:rPr>
        <w:t>a</w:t>
      </w:r>
      <w:r w:rsidR="002B5EBD" w:rsidRPr="002B5EBD">
        <w:rPr>
          <w:rFonts w:asciiTheme="minorHAnsi" w:hAnsiTheme="minorHAnsi" w:cstheme="minorHAnsi"/>
          <w:b/>
        </w:rPr>
        <w:t xml:space="preserve"> na </w:t>
      </w:r>
      <w:r w:rsidR="002B5EBD">
        <w:rPr>
          <w:rFonts w:asciiTheme="minorHAnsi" w:hAnsiTheme="minorHAnsi" w:cstheme="minorHAnsi"/>
          <w:b/>
        </w:rPr>
        <w:t>neodůvodněně</w:t>
      </w:r>
      <w:r w:rsidR="002B5EBD" w:rsidRPr="002B5EBD">
        <w:rPr>
          <w:rFonts w:asciiTheme="minorHAnsi" w:hAnsiTheme="minorHAnsi" w:cstheme="minorHAnsi"/>
          <w:b/>
        </w:rPr>
        <w:t xml:space="preserve"> vysoké úrovni. Výslednou </w:t>
      </w:r>
      <w:r w:rsidR="001307A7">
        <w:rPr>
          <w:rFonts w:asciiTheme="minorHAnsi" w:hAnsiTheme="minorHAnsi" w:cstheme="minorHAnsi"/>
          <w:b/>
        </w:rPr>
        <w:t>celkovou</w:t>
      </w:r>
      <w:r w:rsidR="002B5EBD" w:rsidRPr="002B5EBD">
        <w:rPr>
          <w:rFonts w:asciiTheme="minorHAnsi" w:hAnsiTheme="minorHAnsi" w:cstheme="minorHAnsi"/>
          <w:b/>
        </w:rPr>
        <w:t xml:space="preserve"> nákladovost</w:t>
      </w:r>
      <w:r w:rsidR="00FC2D4F">
        <w:rPr>
          <w:rFonts w:asciiTheme="minorHAnsi" w:hAnsiTheme="minorHAnsi" w:cstheme="minorHAnsi"/>
          <w:b/>
        </w:rPr>
        <w:t xml:space="preserve"> </w:t>
      </w:r>
      <w:r w:rsidR="002B5EBD" w:rsidRPr="002B5EBD">
        <w:rPr>
          <w:rFonts w:asciiTheme="minorHAnsi" w:hAnsiTheme="minorHAnsi" w:cstheme="minorHAnsi"/>
          <w:b/>
        </w:rPr>
        <w:t xml:space="preserve">ve výši </w:t>
      </w:r>
      <w:r w:rsidR="001307A7">
        <w:rPr>
          <w:rFonts w:asciiTheme="minorHAnsi" w:hAnsiTheme="minorHAnsi" w:cstheme="minorHAnsi"/>
          <w:b/>
        </w:rPr>
        <w:t>31</w:t>
      </w:r>
      <w:r w:rsidR="002B5EBD" w:rsidRPr="002B5EBD">
        <w:rPr>
          <w:rFonts w:asciiTheme="minorHAnsi" w:hAnsiTheme="minorHAnsi" w:cstheme="minorHAnsi"/>
          <w:b/>
        </w:rPr>
        <w:t xml:space="preserve"> %</w:t>
      </w:r>
      <w:r w:rsidR="001307A7">
        <w:rPr>
          <w:rFonts w:asciiTheme="minorHAnsi" w:hAnsiTheme="minorHAnsi" w:cstheme="minorHAnsi"/>
          <w:b/>
        </w:rPr>
        <w:t xml:space="preserve"> i provozní nákladovost ve výši 24 % tak NKÚ hodnotí jako vysoké</w:t>
      </w:r>
      <w:r w:rsidR="002B5EBD" w:rsidRPr="002B5EBD">
        <w:rPr>
          <w:rFonts w:asciiTheme="minorHAnsi" w:hAnsiTheme="minorHAnsi" w:cstheme="minorHAnsi"/>
          <w:b/>
        </w:rPr>
        <w:t>.</w:t>
      </w:r>
      <w:r w:rsidR="001307A7">
        <w:rPr>
          <w:rFonts w:asciiTheme="minorHAnsi" w:hAnsiTheme="minorHAnsi" w:cstheme="minorHAnsi"/>
          <w:b/>
        </w:rPr>
        <w:t xml:space="preserve"> </w:t>
      </w:r>
    </w:p>
    <w:p w14:paraId="68B570D2" w14:textId="77777777" w:rsidR="002B5EBD" w:rsidRDefault="002B5EBD" w:rsidP="003A0EE1">
      <w:pPr>
        <w:jc w:val="both"/>
        <w:rPr>
          <w:rFonts w:asciiTheme="minorHAnsi" w:hAnsiTheme="minorHAnsi" w:cstheme="minorHAnsi"/>
          <w:b/>
        </w:rPr>
      </w:pPr>
    </w:p>
    <w:p w14:paraId="466AE2FA" w14:textId="3766437C" w:rsidR="000F663E" w:rsidRDefault="002F7924" w:rsidP="003E302B">
      <w:pPr>
        <w:jc w:val="both"/>
        <w:rPr>
          <w:rFonts w:asciiTheme="minorHAnsi" w:hAnsiTheme="minorHAnsi" w:cstheme="minorHAnsi"/>
          <w:b/>
        </w:rPr>
      </w:pPr>
      <w:r>
        <w:rPr>
          <w:rFonts w:asciiTheme="minorHAnsi" w:hAnsiTheme="minorHAnsi" w:cstheme="minorHAnsi"/>
          <w:b/>
        </w:rPr>
        <w:t xml:space="preserve">Hospodárnost a účelnost </w:t>
      </w:r>
      <w:r w:rsidR="003A0EE1">
        <w:rPr>
          <w:rFonts w:asciiTheme="minorHAnsi" w:hAnsiTheme="minorHAnsi" w:cstheme="minorHAnsi"/>
          <w:b/>
        </w:rPr>
        <w:t>výběru mýtného po roce 2016 mohou negativně</w:t>
      </w:r>
      <w:r w:rsidR="00970B80">
        <w:rPr>
          <w:rFonts w:asciiTheme="minorHAnsi" w:hAnsiTheme="minorHAnsi" w:cstheme="minorHAnsi"/>
          <w:b/>
        </w:rPr>
        <w:t xml:space="preserve"> ovlivnit některé činnosti zahrnuté ve smlouvách n</w:t>
      </w:r>
      <w:r w:rsidR="00D33291">
        <w:rPr>
          <w:rFonts w:asciiTheme="minorHAnsi" w:hAnsiTheme="minorHAnsi" w:cstheme="minorHAnsi"/>
          <w:b/>
        </w:rPr>
        <w:t>a provozování SEM v letech 2017–</w:t>
      </w:r>
      <w:r w:rsidR="00970B80">
        <w:rPr>
          <w:rFonts w:asciiTheme="minorHAnsi" w:hAnsiTheme="minorHAnsi" w:cstheme="minorHAnsi"/>
          <w:b/>
        </w:rPr>
        <w:t>2019, které NKÚ vyhodnotil jako neopodstatněné, a rizika, která zjistil v přípravě veřejné zakázky n</w:t>
      </w:r>
      <w:r w:rsidR="00D33291">
        <w:rPr>
          <w:rFonts w:asciiTheme="minorHAnsi" w:hAnsiTheme="minorHAnsi" w:cstheme="minorHAnsi"/>
          <w:b/>
        </w:rPr>
        <w:t>a provozování SEM v letech 2020–</w:t>
      </w:r>
      <w:r w:rsidR="00970B80">
        <w:rPr>
          <w:rFonts w:asciiTheme="minorHAnsi" w:hAnsiTheme="minorHAnsi" w:cstheme="minorHAnsi"/>
          <w:b/>
        </w:rPr>
        <w:t xml:space="preserve">2029. </w:t>
      </w:r>
      <w:r w:rsidR="000F663E">
        <w:rPr>
          <w:rFonts w:asciiTheme="minorHAnsi" w:hAnsiTheme="minorHAnsi" w:cstheme="minorHAnsi"/>
          <w:b/>
        </w:rPr>
        <w:t>Významným rizikem bylo, že</w:t>
      </w:r>
      <w:r w:rsidR="008D3386">
        <w:rPr>
          <w:rFonts w:asciiTheme="minorHAnsi" w:hAnsiTheme="minorHAnsi" w:cstheme="minorHAnsi"/>
          <w:b/>
        </w:rPr>
        <w:t xml:space="preserve"> postup</w:t>
      </w:r>
      <w:r w:rsidR="000F663E">
        <w:rPr>
          <w:rFonts w:asciiTheme="minorHAnsi" w:hAnsiTheme="minorHAnsi" w:cstheme="minorHAnsi"/>
          <w:b/>
        </w:rPr>
        <w:t xml:space="preserve"> </w:t>
      </w:r>
      <w:r w:rsidR="008D3386">
        <w:rPr>
          <w:rFonts w:asciiTheme="minorHAnsi" w:hAnsiTheme="minorHAnsi" w:cstheme="minorHAnsi"/>
          <w:b/>
        </w:rPr>
        <w:t>MD</w:t>
      </w:r>
      <w:r w:rsidR="00970B80">
        <w:rPr>
          <w:rFonts w:asciiTheme="minorHAnsi" w:hAnsiTheme="minorHAnsi" w:cstheme="minorHAnsi"/>
          <w:b/>
        </w:rPr>
        <w:t xml:space="preserve"> i nadále </w:t>
      </w:r>
      <w:r w:rsidR="008D3386">
        <w:rPr>
          <w:rFonts w:asciiTheme="minorHAnsi" w:hAnsiTheme="minorHAnsi" w:cstheme="minorHAnsi"/>
          <w:b/>
        </w:rPr>
        <w:t>nevycházel z </w:t>
      </w:r>
      <w:r w:rsidR="003C7775">
        <w:rPr>
          <w:rFonts w:asciiTheme="minorHAnsi" w:hAnsiTheme="minorHAnsi" w:cstheme="minorHAnsi"/>
          <w:b/>
        </w:rPr>
        <w:t>ucelené</w:t>
      </w:r>
      <w:r w:rsidR="008D3386">
        <w:rPr>
          <w:rFonts w:asciiTheme="minorHAnsi" w:hAnsiTheme="minorHAnsi" w:cstheme="minorHAnsi"/>
          <w:b/>
        </w:rPr>
        <w:t xml:space="preserve"> koncepce</w:t>
      </w:r>
      <w:r w:rsidR="000F663E" w:rsidRPr="00FA52FD">
        <w:rPr>
          <w:rFonts w:asciiTheme="minorHAnsi" w:hAnsiTheme="minorHAnsi" w:cstheme="minorHAnsi"/>
          <w:b/>
        </w:rPr>
        <w:t xml:space="preserve"> řešení zpoplatnění pozemních komunikací. </w:t>
      </w:r>
      <w:r w:rsidR="001608ED">
        <w:rPr>
          <w:rFonts w:asciiTheme="minorHAnsi" w:hAnsiTheme="minorHAnsi" w:cstheme="minorHAnsi"/>
          <w:b/>
        </w:rPr>
        <w:t>MD tak neodstranilo jedn</w:t>
      </w:r>
      <w:r w:rsidR="000F663E" w:rsidRPr="00FA52FD">
        <w:rPr>
          <w:rFonts w:asciiTheme="minorHAnsi" w:hAnsiTheme="minorHAnsi" w:cstheme="minorHAnsi"/>
          <w:b/>
        </w:rPr>
        <w:t>u z</w:t>
      </w:r>
      <w:r w:rsidR="001608ED">
        <w:rPr>
          <w:rFonts w:asciiTheme="minorHAnsi" w:hAnsiTheme="minorHAnsi" w:cstheme="minorHAnsi"/>
          <w:b/>
        </w:rPr>
        <w:t> </w:t>
      </w:r>
      <w:r w:rsidR="000F663E" w:rsidRPr="00FA52FD">
        <w:rPr>
          <w:rFonts w:asciiTheme="minorHAnsi" w:hAnsiTheme="minorHAnsi" w:cstheme="minorHAnsi"/>
          <w:b/>
        </w:rPr>
        <w:t>příči</w:t>
      </w:r>
      <w:r w:rsidR="000F663E">
        <w:rPr>
          <w:rFonts w:asciiTheme="minorHAnsi" w:hAnsiTheme="minorHAnsi" w:cstheme="minorHAnsi"/>
          <w:b/>
        </w:rPr>
        <w:t>n</w:t>
      </w:r>
      <w:r w:rsidR="001608ED">
        <w:rPr>
          <w:rFonts w:asciiTheme="minorHAnsi" w:hAnsiTheme="minorHAnsi" w:cstheme="minorHAnsi"/>
          <w:b/>
        </w:rPr>
        <w:t>, která vedla ke</w:t>
      </w:r>
      <w:r w:rsidR="000F663E">
        <w:rPr>
          <w:rFonts w:asciiTheme="minorHAnsi" w:hAnsiTheme="minorHAnsi" w:cstheme="minorHAnsi"/>
          <w:b/>
        </w:rPr>
        <w:t xml:space="preserve"> změn</w:t>
      </w:r>
      <w:r w:rsidR="001608ED">
        <w:rPr>
          <w:rFonts w:asciiTheme="minorHAnsi" w:hAnsiTheme="minorHAnsi" w:cstheme="minorHAnsi"/>
          <w:b/>
        </w:rPr>
        <w:t>ám</w:t>
      </w:r>
      <w:r w:rsidR="000F663E">
        <w:rPr>
          <w:rFonts w:asciiTheme="minorHAnsi" w:hAnsiTheme="minorHAnsi" w:cstheme="minorHAnsi"/>
          <w:b/>
        </w:rPr>
        <w:t xml:space="preserve"> parametrů SEM</w:t>
      </w:r>
      <w:r w:rsidR="00970B80">
        <w:rPr>
          <w:rFonts w:asciiTheme="minorHAnsi" w:hAnsiTheme="minorHAnsi" w:cstheme="minorHAnsi"/>
          <w:b/>
        </w:rPr>
        <w:t xml:space="preserve"> v minulém období</w:t>
      </w:r>
      <w:r w:rsidR="000F663E">
        <w:rPr>
          <w:rFonts w:asciiTheme="minorHAnsi" w:hAnsiTheme="minorHAnsi" w:cstheme="minorHAnsi"/>
          <w:b/>
        </w:rPr>
        <w:t xml:space="preserve"> </w:t>
      </w:r>
      <w:r w:rsidR="000F663E" w:rsidRPr="00FA52FD">
        <w:rPr>
          <w:rFonts w:asciiTheme="minorHAnsi" w:hAnsiTheme="minorHAnsi" w:cstheme="minorHAnsi"/>
          <w:b/>
        </w:rPr>
        <w:t>a</w:t>
      </w:r>
      <w:r w:rsidR="00970B80">
        <w:rPr>
          <w:rFonts w:asciiTheme="minorHAnsi" w:hAnsiTheme="minorHAnsi" w:cstheme="minorHAnsi"/>
          <w:b/>
        </w:rPr>
        <w:t xml:space="preserve"> byla </w:t>
      </w:r>
      <w:r w:rsidR="001608ED">
        <w:rPr>
          <w:rFonts w:asciiTheme="minorHAnsi" w:hAnsiTheme="minorHAnsi" w:cstheme="minorHAnsi"/>
          <w:b/>
        </w:rPr>
        <w:t>zdrojem</w:t>
      </w:r>
      <w:r w:rsidR="000F663E" w:rsidRPr="00FA52FD">
        <w:rPr>
          <w:rFonts w:asciiTheme="minorHAnsi" w:hAnsiTheme="minorHAnsi" w:cstheme="minorHAnsi"/>
          <w:b/>
        </w:rPr>
        <w:t xml:space="preserve"> problémů s negativními dopady </w:t>
      </w:r>
      <w:r w:rsidR="00324417">
        <w:rPr>
          <w:rFonts w:asciiTheme="minorHAnsi" w:hAnsiTheme="minorHAnsi" w:cstheme="minorHAnsi"/>
          <w:b/>
        </w:rPr>
        <w:t>na</w:t>
      </w:r>
      <w:r w:rsidR="000F663E" w:rsidRPr="00FA52FD">
        <w:rPr>
          <w:rFonts w:asciiTheme="minorHAnsi" w:hAnsiTheme="minorHAnsi" w:cstheme="minorHAnsi"/>
          <w:b/>
        </w:rPr>
        <w:t xml:space="preserve"> náklad</w:t>
      </w:r>
      <w:r w:rsidR="00324417">
        <w:rPr>
          <w:rFonts w:asciiTheme="minorHAnsi" w:hAnsiTheme="minorHAnsi" w:cstheme="minorHAnsi"/>
          <w:b/>
        </w:rPr>
        <w:t>y</w:t>
      </w:r>
      <w:r w:rsidR="000F663E" w:rsidRPr="00FA52FD">
        <w:rPr>
          <w:rFonts w:asciiTheme="minorHAnsi" w:hAnsiTheme="minorHAnsi" w:cstheme="minorHAnsi"/>
          <w:b/>
        </w:rPr>
        <w:t xml:space="preserve"> SEM.</w:t>
      </w:r>
      <w:r w:rsidR="00FC2D4F">
        <w:rPr>
          <w:rFonts w:asciiTheme="minorHAnsi" w:hAnsiTheme="minorHAnsi" w:cstheme="minorHAnsi"/>
          <w:b/>
        </w:rPr>
        <w:t xml:space="preserve"> </w:t>
      </w:r>
    </w:p>
    <w:p w14:paraId="44194F66" w14:textId="77777777" w:rsidR="005F43C8" w:rsidRDefault="005F43C8" w:rsidP="00F20FEB">
      <w:pPr>
        <w:jc w:val="both"/>
        <w:rPr>
          <w:rFonts w:asciiTheme="minorHAnsi" w:hAnsiTheme="minorHAnsi" w:cstheme="minorHAnsi"/>
          <w:b/>
        </w:rPr>
      </w:pPr>
    </w:p>
    <w:p w14:paraId="0FFDC993" w14:textId="6937B46D" w:rsidR="00D61E4E" w:rsidRDefault="00A14F71" w:rsidP="00A14F71">
      <w:pPr>
        <w:jc w:val="both"/>
        <w:rPr>
          <w:rFonts w:asciiTheme="minorHAnsi" w:hAnsiTheme="minorHAnsi" w:cstheme="minorHAnsi"/>
          <w:b/>
        </w:rPr>
      </w:pPr>
      <w:r>
        <w:rPr>
          <w:rFonts w:asciiTheme="minorHAnsi" w:hAnsiTheme="minorHAnsi" w:cstheme="minorHAnsi"/>
          <w:b/>
        </w:rPr>
        <w:t>Účinnost opatření přijatých na základě předchozích kontrolních akcí č. 11/13 a</w:t>
      </w:r>
      <w:r w:rsidR="00F17FCD">
        <w:rPr>
          <w:rFonts w:asciiTheme="minorHAnsi" w:hAnsiTheme="minorHAnsi" w:cstheme="minorHAnsi"/>
          <w:b/>
        </w:rPr>
        <w:t xml:space="preserve"> č.</w:t>
      </w:r>
      <w:r>
        <w:rPr>
          <w:rFonts w:asciiTheme="minorHAnsi" w:hAnsiTheme="minorHAnsi" w:cstheme="minorHAnsi"/>
          <w:b/>
        </w:rPr>
        <w:t xml:space="preserve"> 12/12 byla nízká. </w:t>
      </w:r>
      <w:r w:rsidRPr="00A14F71">
        <w:rPr>
          <w:rFonts w:asciiTheme="minorHAnsi" w:hAnsiTheme="minorHAnsi" w:cstheme="minorHAnsi"/>
          <w:b/>
        </w:rPr>
        <w:t xml:space="preserve">MD plnilo úkoly přijaté vládou k předchozím </w:t>
      </w:r>
      <w:r w:rsidR="004B1085">
        <w:rPr>
          <w:rFonts w:asciiTheme="minorHAnsi" w:hAnsiTheme="minorHAnsi" w:cstheme="minorHAnsi"/>
          <w:b/>
        </w:rPr>
        <w:t>kontrolním akcím jen formálně a </w:t>
      </w:r>
      <w:r w:rsidRPr="00A14F71">
        <w:rPr>
          <w:rFonts w:asciiTheme="minorHAnsi" w:hAnsiTheme="minorHAnsi" w:cstheme="minorHAnsi"/>
          <w:b/>
        </w:rPr>
        <w:t>s časovými zpožděními.</w:t>
      </w:r>
      <w:r w:rsidR="00D61E4E">
        <w:rPr>
          <w:rFonts w:asciiTheme="minorHAnsi" w:hAnsiTheme="minorHAnsi" w:cstheme="minorHAnsi"/>
          <w:b/>
        </w:rPr>
        <w:t xml:space="preserve"> </w:t>
      </w:r>
      <w:r w:rsidR="005044D8">
        <w:rPr>
          <w:rFonts w:asciiTheme="minorHAnsi" w:hAnsiTheme="minorHAnsi" w:cstheme="minorHAnsi"/>
          <w:b/>
        </w:rPr>
        <w:t>Ř</w:t>
      </w:r>
      <w:r w:rsidR="00304A70">
        <w:rPr>
          <w:rFonts w:asciiTheme="minorHAnsi" w:hAnsiTheme="minorHAnsi" w:cstheme="minorHAnsi"/>
          <w:b/>
        </w:rPr>
        <w:t>ešení výběru mýtného</w:t>
      </w:r>
      <w:r w:rsidR="0072051C">
        <w:rPr>
          <w:rFonts w:asciiTheme="minorHAnsi" w:hAnsiTheme="minorHAnsi" w:cstheme="minorHAnsi"/>
          <w:b/>
        </w:rPr>
        <w:t xml:space="preserve"> </w:t>
      </w:r>
      <w:r w:rsidR="003C7775">
        <w:rPr>
          <w:rFonts w:asciiTheme="minorHAnsi" w:hAnsiTheme="minorHAnsi" w:cstheme="minorHAnsi"/>
          <w:b/>
        </w:rPr>
        <w:t>pro</w:t>
      </w:r>
      <w:r w:rsidR="00324417">
        <w:rPr>
          <w:rFonts w:asciiTheme="minorHAnsi" w:hAnsiTheme="minorHAnsi" w:cstheme="minorHAnsi"/>
          <w:b/>
        </w:rPr>
        <w:t xml:space="preserve"> </w:t>
      </w:r>
      <w:r w:rsidR="00B044E7">
        <w:rPr>
          <w:rFonts w:asciiTheme="minorHAnsi" w:hAnsiTheme="minorHAnsi" w:cstheme="minorHAnsi"/>
          <w:b/>
        </w:rPr>
        <w:t>období po roce</w:t>
      </w:r>
      <w:r w:rsidR="0072051C">
        <w:rPr>
          <w:rFonts w:asciiTheme="minorHAnsi" w:hAnsiTheme="minorHAnsi" w:cstheme="minorHAnsi"/>
          <w:b/>
        </w:rPr>
        <w:t xml:space="preserve"> 2016</w:t>
      </w:r>
      <w:r w:rsidR="005044D8" w:rsidRPr="005044D8">
        <w:rPr>
          <w:rFonts w:asciiTheme="minorHAnsi" w:hAnsiTheme="minorHAnsi" w:cstheme="minorHAnsi"/>
          <w:b/>
        </w:rPr>
        <w:t xml:space="preserve"> </w:t>
      </w:r>
      <w:r w:rsidR="005044D8">
        <w:rPr>
          <w:rFonts w:asciiTheme="minorHAnsi" w:hAnsiTheme="minorHAnsi" w:cstheme="minorHAnsi"/>
          <w:b/>
        </w:rPr>
        <w:t>často měnilo</w:t>
      </w:r>
      <w:r w:rsidR="0072051C">
        <w:rPr>
          <w:rFonts w:asciiTheme="minorHAnsi" w:hAnsiTheme="minorHAnsi" w:cstheme="minorHAnsi"/>
          <w:b/>
        </w:rPr>
        <w:t>.</w:t>
      </w:r>
      <w:r w:rsidR="00B044E7">
        <w:rPr>
          <w:rFonts w:asciiTheme="minorHAnsi" w:hAnsiTheme="minorHAnsi" w:cstheme="minorHAnsi"/>
          <w:b/>
        </w:rPr>
        <w:t xml:space="preserve"> </w:t>
      </w:r>
      <w:r w:rsidR="0072051C">
        <w:rPr>
          <w:rFonts w:asciiTheme="minorHAnsi" w:hAnsiTheme="minorHAnsi" w:cstheme="minorHAnsi"/>
          <w:b/>
        </w:rPr>
        <w:t xml:space="preserve"> </w:t>
      </w:r>
    </w:p>
    <w:p w14:paraId="19E69EB8" w14:textId="77777777" w:rsidR="00D61E4E" w:rsidRDefault="00D61E4E">
      <w:pPr>
        <w:rPr>
          <w:rFonts w:asciiTheme="minorHAnsi" w:hAnsiTheme="minorHAnsi" w:cstheme="minorHAnsi"/>
        </w:rPr>
      </w:pPr>
    </w:p>
    <w:p w14:paraId="5FBE41BA" w14:textId="194880EC" w:rsidR="00AC0F3F" w:rsidRDefault="00F20FEB">
      <w:pPr>
        <w:rPr>
          <w:rFonts w:asciiTheme="minorHAnsi" w:hAnsiTheme="minorHAnsi" w:cstheme="minorHAnsi"/>
        </w:rPr>
      </w:pPr>
      <w:r w:rsidRPr="00F20FEB">
        <w:rPr>
          <w:rFonts w:asciiTheme="minorHAnsi" w:hAnsiTheme="minorHAnsi" w:cstheme="minorHAnsi"/>
          <w:b/>
        </w:rPr>
        <w:t xml:space="preserve">Shrnutí </w:t>
      </w:r>
      <w:r>
        <w:rPr>
          <w:rFonts w:asciiTheme="minorHAnsi" w:hAnsiTheme="minorHAnsi" w:cstheme="minorHAnsi"/>
          <w:b/>
        </w:rPr>
        <w:t>zjištěných skutečností</w:t>
      </w:r>
      <w:r w:rsidR="00074DBC">
        <w:rPr>
          <w:rFonts w:asciiTheme="minorHAnsi" w:hAnsiTheme="minorHAnsi" w:cstheme="minorHAnsi"/>
        </w:rPr>
        <w:t>:</w:t>
      </w:r>
    </w:p>
    <w:p w14:paraId="79ADA9F2" w14:textId="7B26FD8F" w:rsidR="00074DBC" w:rsidRDefault="00074DBC">
      <w:pPr>
        <w:rPr>
          <w:rFonts w:asciiTheme="minorHAnsi" w:hAnsiTheme="minorHAnsi" w:cstheme="minorHAnsi"/>
        </w:rPr>
      </w:pPr>
    </w:p>
    <w:p w14:paraId="19744B81" w14:textId="7CA59066" w:rsidR="00BD46C6" w:rsidRDefault="00074DBC" w:rsidP="00B170CC">
      <w:pPr>
        <w:jc w:val="both"/>
        <w:rPr>
          <w:rFonts w:asciiTheme="minorHAnsi" w:hAnsiTheme="minorHAnsi" w:cstheme="minorHAnsi"/>
        </w:rPr>
      </w:pPr>
      <w:r>
        <w:rPr>
          <w:rFonts w:asciiTheme="minorHAnsi" w:hAnsiTheme="minorHAnsi" w:cstheme="minorHAnsi"/>
        </w:rPr>
        <w:t xml:space="preserve">1. </w:t>
      </w:r>
      <w:r w:rsidR="00417356">
        <w:rPr>
          <w:rFonts w:asciiTheme="minorHAnsi" w:hAnsiTheme="minorHAnsi" w:cstheme="minorHAnsi"/>
        </w:rPr>
        <w:t>P</w:t>
      </w:r>
      <w:r w:rsidR="00880C04" w:rsidRPr="00FA52FD">
        <w:rPr>
          <w:rFonts w:asciiTheme="minorHAnsi" w:hAnsiTheme="minorHAnsi" w:cstheme="minorHAnsi"/>
        </w:rPr>
        <w:t>o schválení realizační varianty vládou v květnu 2004</w:t>
      </w:r>
      <w:r w:rsidR="006D5886">
        <w:rPr>
          <w:rFonts w:asciiTheme="minorHAnsi" w:hAnsiTheme="minorHAnsi" w:cstheme="minorHAnsi"/>
        </w:rPr>
        <w:t xml:space="preserve"> a</w:t>
      </w:r>
      <w:r w:rsidR="00324417">
        <w:rPr>
          <w:rFonts w:asciiTheme="minorHAnsi" w:hAnsiTheme="minorHAnsi" w:cstheme="minorHAnsi"/>
        </w:rPr>
        <w:t> </w:t>
      </w:r>
      <w:r w:rsidR="006D5886">
        <w:rPr>
          <w:rFonts w:asciiTheme="minorHAnsi" w:hAnsiTheme="minorHAnsi" w:cstheme="minorHAnsi"/>
        </w:rPr>
        <w:t xml:space="preserve">v průběhu realizace </w:t>
      </w:r>
      <w:r w:rsidR="00417356" w:rsidRPr="00FA52FD">
        <w:rPr>
          <w:rFonts w:asciiTheme="minorHAnsi" w:hAnsiTheme="minorHAnsi" w:cstheme="minorHAnsi"/>
        </w:rPr>
        <w:t xml:space="preserve">MD </w:t>
      </w:r>
      <w:r w:rsidR="00417356">
        <w:rPr>
          <w:rFonts w:asciiTheme="minorHAnsi" w:hAnsiTheme="minorHAnsi" w:cstheme="minorHAnsi"/>
        </w:rPr>
        <w:t>významně</w:t>
      </w:r>
      <w:r w:rsidR="00417356" w:rsidRPr="00FA52FD">
        <w:rPr>
          <w:rFonts w:asciiTheme="minorHAnsi" w:hAnsiTheme="minorHAnsi" w:cstheme="minorHAnsi"/>
        </w:rPr>
        <w:t xml:space="preserve"> změnilo </w:t>
      </w:r>
      <w:r w:rsidR="00880C04" w:rsidRPr="00FA52FD">
        <w:rPr>
          <w:rFonts w:asciiTheme="minorHAnsi" w:hAnsiTheme="minorHAnsi" w:cstheme="minorHAnsi"/>
        </w:rPr>
        <w:t>předpokládané</w:t>
      </w:r>
      <w:r w:rsidRPr="00FA52FD">
        <w:rPr>
          <w:rFonts w:asciiTheme="minorHAnsi" w:hAnsiTheme="minorHAnsi" w:cstheme="minorHAnsi"/>
        </w:rPr>
        <w:t xml:space="preserve"> parametry SEM.</w:t>
      </w:r>
      <w:r w:rsidR="004100D3" w:rsidRPr="00FA52FD">
        <w:rPr>
          <w:rFonts w:asciiTheme="minorHAnsi" w:hAnsiTheme="minorHAnsi" w:cstheme="minorHAnsi"/>
        </w:rPr>
        <w:t xml:space="preserve"> Například</w:t>
      </w:r>
      <w:r w:rsidR="00880C04" w:rsidRPr="00FA52FD">
        <w:rPr>
          <w:rFonts w:asciiTheme="minorHAnsi" w:hAnsiTheme="minorHAnsi" w:cstheme="minorHAnsi"/>
        </w:rPr>
        <w:t xml:space="preserve"> snížilo</w:t>
      </w:r>
      <w:r w:rsidR="002F3D7D">
        <w:rPr>
          <w:rFonts w:asciiTheme="minorHAnsi" w:hAnsiTheme="minorHAnsi" w:cstheme="minorHAnsi"/>
        </w:rPr>
        <w:t xml:space="preserve"> v roce 2007</w:t>
      </w:r>
      <w:r w:rsidR="00880C04" w:rsidRPr="00FA52FD">
        <w:rPr>
          <w:rFonts w:asciiTheme="minorHAnsi" w:hAnsiTheme="minorHAnsi" w:cstheme="minorHAnsi"/>
        </w:rPr>
        <w:t xml:space="preserve"> předpokládaný rozsah zpoplatnění silnic I. třídy </w:t>
      </w:r>
      <w:r w:rsidR="00324417">
        <w:rPr>
          <w:rFonts w:asciiTheme="minorHAnsi" w:hAnsiTheme="minorHAnsi" w:cstheme="minorHAnsi"/>
        </w:rPr>
        <w:t xml:space="preserve">v délce </w:t>
      </w:r>
      <w:r w:rsidR="00880C04" w:rsidRPr="00FA52FD">
        <w:rPr>
          <w:rFonts w:asciiTheme="minorHAnsi" w:hAnsiTheme="minorHAnsi" w:cstheme="minorHAnsi"/>
        </w:rPr>
        <w:t>1 562 km na 185 km (k</w:t>
      </w:r>
      <w:r w:rsidR="00417356">
        <w:rPr>
          <w:rFonts w:asciiTheme="minorHAnsi" w:hAnsiTheme="minorHAnsi" w:cstheme="minorHAnsi"/>
        </w:rPr>
        <w:t> </w:t>
      </w:r>
      <w:r w:rsidR="00880C04" w:rsidRPr="00FA52FD">
        <w:rPr>
          <w:rFonts w:asciiTheme="minorHAnsi" w:hAnsiTheme="minorHAnsi" w:cstheme="minorHAnsi"/>
        </w:rPr>
        <w:t>31</w:t>
      </w:r>
      <w:r w:rsidR="00D33291">
        <w:rPr>
          <w:rFonts w:asciiTheme="minorHAnsi" w:hAnsiTheme="minorHAnsi" w:cstheme="minorHAnsi"/>
        </w:rPr>
        <w:t>.</w:t>
      </w:r>
      <w:r w:rsidR="00417356">
        <w:rPr>
          <w:rFonts w:asciiTheme="minorHAnsi" w:hAnsiTheme="minorHAnsi" w:cstheme="minorHAnsi"/>
        </w:rPr>
        <w:t> </w:t>
      </w:r>
      <w:r w:rsidR="00D33291">
        <w:rPr>
          <w:rFonts w:asciiTheme="minorHAnsi" w:hAnsiTheme="minorHAnsi" w:cstheme="minorHAnsi"/>
        </w:rPr>
        <w:t>12.</w:t>
      </w:r>
      <w:r w:rsidR="00417356">
        <w:rPr>
          <w:rFonts w:asciiTheme="minorHAnsi" w:hAnsiTheme="minorHAnsi" w:cstheme="minorHAnsi"/>
        </w:rPr>
        <w:t> </w:t>
      </w:r>
      <w:r w:rsidR="00D33291">
        <w:rPr>
          <w:rFonts w:asciiTheme="minorHAnsi" w:hAnsiTheme="minorHAnsi" w:cstheme="minorHAnsi"/>
        </w:rPr>
        <w:t>2016 bylo zpoplatněno 230 </w:t>
      </w:r>
      <w:r w:rsidR="00880C04" w:rsidRPr="00FA52FD">
        <w:rPr>
          <w:rFonts w:asciiTheme="minorHAnsi" w:hAnsiTheme="minorHAnsi" w:cstheme="minorHAnsi"/>
        </w:rPr>
        <w:t xml:space="preserve">km těchto silnic), </w:t>
      </w:r>
      <w:r w:rsidR="00880C04" w:rsidRPr="00FA52FD">
        <w:rPr>
          <w:rFonts w:ascii="Calibri" w:hAnsi="Calibri"/>
        </w:rPr>
        <w:t>zkrátilo dobu trvání projektu z 12</w:t>
      </w:r>
      <w:r w:rsidR="00417356">
        <w:rPr>
          <w:rFonts w:ascii="Calibri" w:hAnsi="Calibri"/>
        </w:rPr>
        <w:t> </w:t>
      </w:r>
      <w:r w:rsidR="00880C04" w:rsidRPr="00FA52FD">
        <w:rPr>
          <w:rFonts w:ascii="Calibri" w:hAnsi="Calibri"/>
        </w:rPr>
        <w:t>let na 10 let</w:t>
      </w:r>
      <w:r w:rsidR="00880C04" w:rsidRPr="00FA52FD">
        <w:rPr>
          <w:rFonts w:asciiTheme="minorHAnsi" w:hAnsiTheme="minorHAnsi" w:cstheme="minorHAnsi"/>
        </w:rPr>
        <w:t>, zpoplatnění všech vozidel nad 3,5 t realizovalo až od roku 2010 místo od roku 2007 apod.</w:t>
      </w:r>
      <w:r w:rsidR="00A31287">
        <w:rPr>
          <w:rFonts w:asciiTheme="minorHAnsi" w:hAnsiTheme="minorHAnsi" w:cstheme="minorHAnsi"/>
        </w:rPr>
        <w:t xml:space="preserve"> Také se </w:t>
      </w:r>
      <w:r w:rsidR="00DC75E4" w:rsidRPr="00FA52FD">
        <w:rPr>
          <w:rFonts w:asciiTheme="minorHAnsi" w:hAnsiTheme="minorHAnsi" w:cstheme="minorHAnsi"/>
        </w:rPr>
        <w:t>proti předpokladům z</w:t>
      </w:r>
      <w:r w:rsidRPr="00FA52FD">
        <w:rPr>
          <w:rFonts w:asciiTheme="minorHAnsi" w:hAnsiTheme="minorHAnsi" w:cstheme="minorHAnsi"/>
        </w:rPr>
        <w:t>výšila intenzita do</w:t>
      </w:r>
      <w:r w:rsidR="00461CC1">
        <w:rPr>
          <w:rFonts w:asciiTheme="minorHAnsi" w:hAnsiTheme="minorHAnsi" w:cstheme="minorHAnsi"/>
        </w:rPr>
        <w:t>pravy, která podléhala mýtnému. Výsledky porovnání dosažených parametrů, zejména ekonomických, s</w:t>
      </w:r>
      <w:r w:rsidR="003C7775">
        <w:rPr>
          <w:rFonts w:asciiTheme="minorHAnsi" w:hAnsiTheme="minorHAnsi" w:cstheme="minorHAnsi"/>
        </w:rPr>
        <w:t> </w:t>
      </w:r>
      <w:r w:rsidR="00461CC1">
        <w:rPr>
          <w:rFonts w:asciiTheme="minorHAnsi" w:hAnsiTheme="minorHAnsi" w:cstheme="minorHAnsi"/>
        </w:rPr>
        <w:t>předpokládanými</w:t>
      </w:r>
      <w:r w:rsidR="003C7775">
        <w:rPr>
          <w:rFonts w:asciiTheme="minorHAnsi" w:hAnsiTheme="minorHAnsi" w:cstheme="minorHAnsi"/>
        </w:rPr>
        <w:t xml:space="preserve"> by</w:t>
      </w:r>
      <w:r w:rsidR="00461CC1">
        <w:rPr>
          <w:rFonts w:asciiTheme="minorHAnsi" w:hAnsiTheme="minorHAnsi" w:cstheme="minorHAnsi"/>
        </w:rPr>
        <w:t xml:space="preserve"> nebyly proto </w:t>
      </w:r>
      <w:r w:rsidR="00461CC1">
        <w:rPr>
          <w:rFonts w:asciiTheme="minorHAnsi" w:hAnsiTheme="minorHAnsi" w:cstheme="minorHAnsi"/>
        </w:rPr>
        <w:lastRenderedPageBreak/>
        <w:t xml:space="preserve">objektivní. </w:t>
      </w:r>
      <w:r w:rsidR="00FC2D4F">
        <w:rPr>
          <w:rFonts w:asciiTheme="minorHAnsi" w:hAnsiTheme="minorHAnsi" w:cstheme="minorHAnsi"/>
        </w:rPr>
        <w:t>Předpokládaná nákladovost SEM byla 39 %. Dosažená celková nákladovost byla 31 % a</w:t>
      </w:r>
      <w:r w:rsidR="00B170CC">
        <w:rPr>
          <w:rFonts w:asciiTheme="minorHAnsi" w:hAnsiTheme="minorHAnsi" w:cstheme="minorHAnsi"/>
        </w:rPr>
        <w:t> </w:t>
      </w:r>
      <w:r w:rsidR="00FC2D4F">
        <w:rPr>
          <w:rFonts w:asciiTheme="minorHAnsi" w:hAnsiTheme="minorHAnsi" w:cstheme="minorHAnsi"/>
        </w:rPr>
        <w:t xml:space="preserve">provozní nákladovost 24 %. </w:t>
      </w:r>
      <w:r w:rsidR="006F5F62">
        <w:rPr>
          <w:rFonts w:asciiTheme="minorHAnsi" w:hAnsiTheme="minorHAnsi" w:cstheme="minorHAnsi"/>
        </w:rPr>
        <w:t xml:space="preserve"> </w:t>
      </w:r>
      <w:r w:rsidR="006D5886">
        <w:rPr>
          <w:rFonts w:asciiTheme="minorHAnsi" w:hAnsiTheme="minorHAnsi" w:cstheme="minorHAnsi"/>
        </w:rPr>
        <w:t xml:space="preserve"> </w:t>
      </w:r>
    </w:p>
    <w:p w14:paraId="77184DD2" w14:textId="4BE1BE43" w:rsidR="001B3ECC" w:rsidRDefault="001B3ECC" w:rsidP="00270635">
      <w:pPr>
        <w:jc w:val="both"/>
        <w:rPr>
          <w:rFonts w:asciiTheme="minorHAnsi" w:hAnsiTheme="minorHAnsi" w:cstheme="minorHAnsi"/>
        </w:rPr>
      </w:pPr>
    </w:p>
    <w:p w14:paraId="5CA33B03" w14:textId="28B66EDE" w:rsidR="00B64C19" w:rsidRDefault="001B3ECC" w:rsidP="001B3ECC">
      <w:pPr>
        <w:jc w:val="both"/>
        <w:rPr>
          <w:rFonts w:asciiTheme="minorHAnsi" w:hAnsiTheme="minorHAnsi" w:cstheme="minorHAnsi"/>
        </w:rPr>
      </w:pPr>
      <w:r>
        <w:rPr>
          <w:rFonts w:asciiTheme="minorHAnsi" w:hAnsiTheme="minorHAnsi" w:cstheme="minorHAnsi"/>
        </w:rPr>
        <w:t xml:space="preserve">2.1 </w:t>
      </w:r>
      <w:r w:rsidR="006F459E">
        <w:rPr>
          <w:rFonts w:asciiTheme="minorHAnsi" w:hAnsiTheme="minorHAnsi" w:cstheme="minorHAnsi"/>
        </w:rPr>
        <w:t xml:space="preserve">MD </w:t>
      </w:r>
      <w:r w:rsidR="00D33291">
        <w:rPr>
          <w:rFonts w:asciiTheme="minorHAnsi" w:hAnsiTheme="minorHAnsi" w:cstheme="minorHAnsi"/>
        </w:rPr>
        <w:t>zpracovalo v letech 2013–</w:t>
      </w:r>
      <w:r w:rsidR="00C362B8">
        <w:rPr>
          <w:rFonts w:asciiTheme="minorHAnsi" w:hAnsiTheme="minorHAnsi" w:cstheme="minorHAnsi"/>
        </w:rPr>
        <w:t xml:space="preserve">2016 </w:t>
      </w:r>
      <w:r w:rsidR="00C362B8" w:rsidRPr="00FA52FD">
        <w:rPr>
          <w:rFonts w:asciiTheme="minorHAnsi" w:hAnsiTheme="minorHAnsi" w:cstheme="minorHAnsi"/>
        </w:rPr>
        <w:t>řadu dokumentů</w:t>
      </w:r>
      <w:r w:rsidR="00D11630">
        <w:rPr>
          <w:rFonts w:asciiTheme="minorHAnsi" w:hAnsiTheme="minorHAnsi" w:cstheme="minorHAnsi"/>
        </w:rPr>
        <w:t>, v nichž měnilo z</w:t>
      </w:r>
      <w:r w:rsidR="0042123D">
        <w:rPr>
          <w:rFonts w:asciiTheme="minorHAnsi" w:hAnsiTheme="minorHAnsi" w:cstheme="minorHAnsi"/>
        </w:rPr>
        <w:t>působy</w:t>
      </w:r>
      <w:r w:rsidR="003C7775">
        <w:rPr>
          <w:rFonts w:asciiTheme="minorHAnsi" w:hAnsiTheme="minorHAnsi" w:cstheme="minorHAnsi"/>
        </w:rPr>
        <w:t xml:space="preserve"> zajištění</w:t>
      </w:r>
      <w:r w:rsidR="00C362B8">
        <w:rPr>
          <w:rFonts w:asciiTheme="minorHAnsi" w:hAnsiTheme="minorHAnsi" w:cstheme="minorHAnsi"/>
        </w:rPr>
        <w:t xml:space="preserve"> výběr</w:t>
      </w:r>
      <w:r w:rsidR="00D11630">
        <w:rPr>
          <w:rFonts w:asciiTheme="minorHAnsi" w:hAnsiTheme="minorHAnsi" w:cstheme="minorHAnsi"/>
        </w:rPr>
        <w:t>u</w:t>
      </w:r>
      <w:r w:rsidR="00540DE0">
        <w:rPr>
          <w:rFonts w:asciiTheme="minorHAnsi" w:hAnsiTheme="minorHAnsi" w:cstheme="minorHAnsi"/>
        </w:rPr>
        <w:t xml:space="preserve"> mýtného</w:t>
      </w:r>
      <w:r w:rsidR="00C362B8">
        <w:rPr>
          <w:rFonts w:asciiTheme="minorHAnsi" w:hAnsiTheme="minorHAnsi" w:cstheme="minorHAnsi"/>
        </w:rPr>
        <w:t xml:space="preserve"> po roce 2016</w:t>
      </w:r>
      <w:r w:rsidR="00D11630">
        <w:rPr>
          <w:rFonts w:asciiTheme="minorHAnsi" w:hAnsiTheme="minorHAnsi" w:cstheme="minorHAnsi"/>
        </w:rPr>
        <w:t>. Ž</w:t>
      </w:r>
      <w:r w:rsidR="00C362B8">
        <w:rPr>
          <w:rFonts w:asciiTheme="minorHAnsi" w:hAnsiTheme="minorHAnsi" w:cstheme="minorHAnsi"/>
        </w:rPr>
        <w:t>ádný z </w:t>
      </w:r>
      <w:r w:rsidR="00D11630">
        <w:rPr>
          <w:rFonts w:asciiTheme="minorHAnsi" w:hAnsiTheme="minorHAnsi" w:cstheme="minorHAnsi"/>
        </w:rPr>
        <w:t>dokumentů</w:t>
      </w:r>
      <w:r w:rsidR="00C362B8">
        <w:rPr>
          <w:rFonts w:asciiTheme="minorHAnsi" w:hAnsiTheme="minorHAnsi" w:cstheme="minorHAnsi"/>
        </w:rPr>
        <w:t xml:space="preserve"> nevycházel z </w:t>
      </w:r>
      <w:r w:rsidR="003C7775">
        <w:rPr>
          <w:rFonts w:asciiTheme="minorHAnsi" w:hAnsiTheme="minorHAnsi" w:cstheme="minorHAnsi"/>
        </w:rPr>
        <w:t>ucelené</w:t>
      </w:r>
      <w:r w:rsidR="00C362B8">
        <w:rPr>
          <w:rFonts w:asciiTheme="minorHAnsi" w:hAnsiTheme="minorHAnsi" w:cstheme="minorHAnsi"/>
        </w:rPr>
        <w:t xml:space="preserve"> koncepce </w:t>
      </w:r>
      <w:r w:rsidR="00E11A75">
        <w:rPr>
          <w:rFonts w:asciiTheme="minorHAnsi" w:hAnsiTheme="minorHAnsi" w:cstheme="minorHAnsi"/>
        </w:rPr>
        <w:t xml:space="preserve">zpoplatnění pozemních komunikací </w:t>
      </w:r>
      <w:r w:rsidR="00C362B8">
        <w:rPr>
          <w:rFonts w:asciiTheme="minorHAnsi" w:hAnsiTheme="minorHAnsi" w:cstheme="minorHAnsi"/>
        </w:rPr>
        <w:t>a</w:t>
      </w:r>
      <w:r w:rsidR="00681872">
        <w:rPr>
          <w:rFonts w:asciiTheme="minorHAnsi" w:hAnsiTheme="minorHAnsi" w:cstheme="minorHAnsi"/>
        </w:rPr>
        <w:t xml:space="preserve"> objektivní analýzy</w:t>
      </w:r>
      <w:r w:rsidR="00C362B8">
        <w:rPr>
          <w:rFonts w:asciiTheme="minorHAnsi" w:hAnsiTheme="minorHAnsi" w:cstheme="minorHAnsi"/>
        </w:rPr>
        <w:t xml:space="preserve"> možností. </w:t>
      </w:r>
      <w:r w:rsidR="00540DE0">
        <w:rPr>
          <w:rFonts w:asciiTheme="minorHAnsi" w:hAnsiTheme="minorHAnsi" w:cstheme="minorHAnsi"/>
        </w:rPr>
        <w:t>Řešení výběru mýtného</w:t>
      </w:r>
      <w:r w:rsidR="00D11630">
        <w:rPr>
          <w:rFonts w:asciiTheme="minorHAnsi" w:hAnsiTheme="minorHAnsi" w:cstheme="minorHAnsi"/>
        </w:rPr>
        <w:t xml:space="preserve"> po roce 2016 tak</w:t>
      </w:r>
      <w:r w:rsidR="004100D3">
        <w:rPr>
          <w:rFonts w:asciiTheme="minorHAnsi" w:hAnsiTheme="minorHAnsi" w:cstheme="minorHAnsi"/>
        </w:rPr>
        <w:t xml:space="preserve"> </w:t>
      </w:r>
      <w:r w:rsidR="006B4091">
        <w:rPr>
          <w:rFonts w:asciiTheme="minorHAnsi" w:hAnsiTheme="minorHAnsi" w:cstheme="minorHAnsi"/>
        </w:rPr>
        <w:t>odsouvalo</w:t>
      </w:r>
      <w:r w:rsidR="00D11630">
        <w:rPr>
          <w:rFonts w:asciiTheme="minorHAnsi" w:hAnsiTheme="minorHAnsi" w:cstheme="minorHAnsi"/>
        </w:rPr>
        <w:t xml:space="preserve"> až do roku 2016. </w:t>
      </w:r>
      <w:r w:rsidR="004100D3">
        <w:rPr>
          <w:rFonts w:asciiTheme="minorHAnsi" w:hAnsiTheme="minorHAnsi" w:cstheme="minorHAnsi"/>
        </w:rPr>
        <w:t xml:space="preserve">Ucelenou koncepci budoucího řešení zpoplatnění pozemních komunikací nemělo </w:t>
      </w:r>
      <w:r w:rsidR="000909C4">
        <w:rPr>
          <w:rFonts w:asciiTheme="minorHAnsi" w:hAnsiTheme="minorHAnsi" w:cstheme="minorHAnsi"/>
        </w:rPr>
        <w:t>MD a</w:t>
      </w:r>
      <w:r w:rsidR="00B15A26">
        <w:rPr>
          <w:rFonts w:asciiTheme="minorHAnsi" w:hAnsiTheme="minorHAnsi" w:cstheme="minorHAnsi"/>
        </w:rPr>
        <w:t>ni v době kontroly</w:t>
      </w:r>
      <w:r w:rsidR="00FF20F4">
        <w:rPr>
          <w:rFonts w:asciiTheme="minorHAnsi" w:hAnsiTheme="minorHAnsi" w:cstheme="minorHAnsi"/>
        </w:rPr>
        <w:t xml:space="preserve"> NKÚ</w:t>
      </w:r>
      <w:r w:rsidR="00B15A26">
        <w:rPr>
          <w:rFonts w:asciiTheme="minorHAnsi" w:hAnsiTheme="minorHAnsi" w:cstheme="minorHAnsi"/>
        </w:rPr>
        <w:t>.</w:t>
      </w:r>
      <w:r w:rsidR="004100D3">
        <w:rPr>
          <w:rFonts w:asciiTheme="minorHAnsi" w:hAnsiTheme="minorHAnsi" w:cstheme="minorHAnsi"/>
        </w:rPr>
        <w:t xml:space="preserve"> </w:t>
      </w:r>
      <w:r w:rsidR="004100D3" w:rsidRPr="00FA52FD">
        <w:rPr>
          <w:rFonts w:asciiTheme="minorHAnsi" w:hAnsiTheme="minorHAnsi" w:cstheme="minorHAnsi"/>
        </w:rPr>
        <w:t>Zůstala tak</w:t>
      </w:r>
      <w:r w:rsidR="00FF20F4">
        <w:rPr>
          <w:rFonts w:asciiTheme="minorHAnsi" w:hAnsiTheme="minorHAnsi" w:cstheme="minorHAnsi"/>
        </w:rPr>
        <w:t xml:space="preserve"> i </w:t>
      </w:r>
      <w:r w:rsidR="007D2277" w:rsidRPr="00FA52FD">
        <w:rPr>
          <w:rFonts w:asciiTheme="minorHAnsi" w:hAnsiTheme="minorHAnsi" w:cstheme="minorHAnsi"/>
        </w:rPr>
        <w:t>nadále</w:t>
      </w:r>
      <w:r w:rsidR="004100D3" w:rsidRPr="00FA52FD">
        <w:rPr>
          <w:rFonts w:asciiTheme="minorHAnsi" w:hAnsiTheme="minorHAnsi" w:cstheme="minorHAnsi"/>
        </w:rPr>
        <w:t xml:space="preserve"> nedořešena řada problematik, které mohou ovlivnit hospodárnost provozování SEM</w:t>
      </w:r>
      <w:r w:rsidR="008176BD" w:rsidRPr="00FA52FD">
        <w:rPr>
          <w:rFonts w:asciiTheme="minorHAnsi" w:hAnsiTheme="minorHAnsi" w:cstheme="minorHAnsi"/>
        </w:rPr>
        <w:t xml:space="preserve"> po roce 2016</w:t>
      </w:r>
      <w:r w:rsidR="00E11A75" w:rsidRPr="00FA52FD">
        <w:rPr>
          <w:rFonts w:asciiTheme="minorHAnsi" w:hAnsiTheme="minorHAnsi" w:cstheme="minorHAnsi"/>
        </w:rPr>
        <w:t>.</w:t>
      </w:r>
      <w:r w:rsidR="007D2277" w:rsidRPr="00FA52FD">
        <w:rPr>
          <w:rFonts w:asciiTheme="minorHAnsi" w:hAnsiTheme="minorHAnsi" w:cstheme="minorHAnsi"/>
        </w:rPr>
        <w:t xml:space="preserve"> Neujasněnost řešení </w:t>
      </w:r>
      <w:r w:rsidR="00B64C19" w:rsidRPr="00FA52FD">
        <w:rPr>
          <w:rFonts w:asciiTheme="minorHAnsi" w:hAnsiTheme="minorHAnsi" w:cstheme="minorHAnsi"/>
        </w:rPr>
        <w:t>MD v oblasti SEM byl</w:t>
      </w:r>
      <w:r w:rsidR="00D07770">
        <w:rPr>
          <w:rFonts w:asciiTheme="minorHAnsi" w:hAnsiTheme="minorHAnsi" w:cstheme="minorHAnsi"/>
        </w:rPr>
        <w:t>o</w:t>
      </w:r>
      <w:r w:rsidR="00B64C19" w:rsidRPr="00FA52FD">
        <w:rPr>
          <w:rFonts w:asciiTheme="minorHAnsi" w:hAnsiTheme="minorHAnsi" w:cstheme="minorHAnsi"/>
        </w:rPr>
        <w:t xml:space="preserve"> jednou z příčin:</w:t>
      </w:r>
    </w:p>
    <w:p w14:paraId="71A68665" w14:textId="26139C2D" w:rsidR="00B64C19" w:rsidRPr="009E29AF" w:rsidRDefault="00B64C19" w:rsidP="009E29AF">
      <w:pPr>
        <w:pStyle w:val="Odstavecseseznamem"/>
        <w:numPr>
          <w:ilvl w:val="1"/>
          <w:numId w:val="10"/>
        </w:numPr>
        <w:ind w:left="567" w:hanging="283"/>
        <w:jc w:val="both"/>
        <w:rPr>
          <w:rFonts w:asciiTheme="minorHAnsi" w:hAnsiTheme="minorHAnsi" w:cstheme="minorHAnsi"/>
        </w:rPr>
      </w:pPr>
      <w:r w:rsidRPr="009E29AF">
        <w:rPr>
          <w:rFonts w:asciiTheme="minorHAnsi" w:hAnsiTheme="minorHAnsi" w:cstheme="minorHAnsi"/>
        </w:rPr>
        <w:t>prodloužení smluv se stávajícím dodavatelem SEM v roce 2016 o tři roky,</w:t>
      </w:r>
    </w:p>
    <w:p w14:paraId="6FAA169F" w14:textId="095C831E" w:rsidR="00B64C19" w:rsidRPr="009E29AF" w:rsidRDefault="00B64C19" w:rsidP="009E29AF">
      <w:pPr>
        <w:pStyle w:val="Odstavecseseznamem"/>
        <w:numPr>
          <w:ilvl w:val="1"/>
          <w:numId w:val="10"/>
        </w:numPr>
        <w:ind w:left="567" w:hanging="283"/>
        <w:jc w:val="both"/>
        <w:rPr>
          <w:rFonts w:asciiTheme="minorHAnsi" w:hAnsiTheme="minorHAnsi" w:cstheme="minorHAnsi"/>
        </w:rPr>
      </w:pPr>
      <w:r w:rsidRPr="009E29AF">
        <w:rPr>
          <w:rFonts w:asciiTheme="minorHAnsi" w:hAnsiTheme="minorHAnsi" w:cstheme="minorHAnsi"/>
        </w:rPr>
        <w:t>vynaložení 521 mil. Kč bez DPH v roce 2008 na neúčelné pořízení a zkušební provoz satelitního rozhraní pro</w:t>
      </w:r>
      <w:r w:rsidR="00413A06" w:rsidRPr="009E29AF">
        <w:rPr>
          <w:rFonts w:asciiTheme="minorHAnsi" w:hAnsiTheme="minorHAnsi" w:cstheme="minorHAnsi"/>
        </w:rPr>
        <w:t xml:space="preserve"> rozšíření</w:t>
      </w:r>
      <w:r w:rsidRPr="009E29AF">
        <w:rPr>
          <w:rFonts w:asciiTheme="minorHAnsi" w:hAnsiTheme="minorHAnsi" w:cstheme="minorHAnsi"/>
        </w:rPr>
        <w:t xml:space="preserve"> SEM</w:t>
      </w:r>
      <w:r w:rsidR="00413A06" w:rsidRPr="009E29AF">
        <w:rPr>
          <w:rFonts w:asciiTheme="minorHAnsi" w:hAnsiTheme="minorHAnsi" w:cstheme="minorHAnsi"/>
        </w:rPr>
        <w:t xml:space="preserve"> o modul pro z</w:t>
      </w:r>
      <w:r w:rsidRPr="009E29AF">
        <w:rPr>
          <w:rFonts w:asciiTheme="minorHAnsi" w:hAnsiTheme="minorHAnsi" w:cstheme="minorHAnsi"/>
        </w:rPr>
        <w:t>poplatnění si</w:t>
      </w:r>
      <w:r w:rsidR="006B4091" w:rsidRPr="009E29AF">
        <w:rPr>
          <w:rFonts w:asciiTheme="minorHAnsi" w:hAnsiTheme="minorHAnsi" w:cstheme="minorHAnsi"/>
        </w:rPr>
        <w:t>lnic I., II. a III. třídy, který nebyl nikdy využit</w:t>
      </w:r>
      <w:r w:rsidRPr="009E29AF">
        <w:rPr>
          <w:rFonts w:asciiTheme="minorHAnsi" w:hAnsiTheme="minorHAnsi" w:cstheme="minorHAnsi"/>
        </w:rPr>
        <w:t xml:space="preserve">, </w:t>
      </w:r>
    </w:p>
    <w:p w14:paraId="35F174A3" w14:textId="4CCEE008" w:rsidR="00B64C19" w:rsidRPr="009E29AF" w:rsidRDefault="00B64C19" w:rsidP="009E29AF">
      <w:pPr>
        <w:pStyle w:val="Odstavecseseznamem"/>
        <w:numPr>
          <w:ilvl w:val="1"/>
          <w:numId w:val="10"/>
        </w:numPr>
        <w:ind w:left="567" w:hanging="283"/>
        <w:jc w:val="both"/>
        <w:rPr>
          <w:rFonts w:asciiTheme="minorHAnsi" w:hAnsiTheme="minorHAnsi" w:cstheme="minorHAnsi"/>
        </w:rPr>
      </w:pPr>
      <w:r w:rsidRPr="009E29AF">
        <w:rPr>
          <w:rFonts w:asciiTheme="minorHAnsi" w:hAnsiTheme="minorHAnsi" w:cstheme="minorHAnsi"/>
        </w:rPr>
        <w:t xml:space="preserve">zavedení evropské služby elektronického mýtného s téměř pětiletým zpožděním v srpnu 2017, přičemž podmínky zadávacího řízení na zajištění SEM po roce 2019 nezaručují, že modul této služby pořízený za 372 mil. Kč bude po roce 2019 využit. </w:t>
      </w:r>
    </w:p>
    <w:p w14:paraId="3B4B15FC" w14:textId="71A24D4D" w:rsidR="002D0B0E" w:rsidRDefault="002D0B0E" w:rsidP="00B64C19">
      <w:pPr>
        <w:ind w:left="284" w:hanging="284"/>
        <w:jc w:val="both"/>
        <w:rPr>
          <w:rFonts w:asciiTheme="minorHAnsi" w:hAnsiTheme="minorHAnsi" w:cstheme="minorHAnsi"/>
        </w:rPr>
      </w:pPr>
    </w:p>
    <w:p w14:paraId="2F67DE9D" w14:textId="742E010C" w:rsidR="00F733D2" w:rsidRDefault="001B3ECC" w:rsidP="001B3ECC">
      <w:pPr>
        <w:jc w:val="both"/>
        <w:rPr>
          <w:rFonts w:asciiTheme="minorHAnsi" w:hAnsiTheme="minorHAnsi" w:cstheme="minorHAnsi"/>
        </w:rPr>
      </w:pPr>
      <w:r>
        <w:rPr>
          <w:rFonts w:asciiTheme="minorHAnsi" w:hAnsiTheme="minorHAnsi" w:cstheme="minorHAnsi"/>
        </w:rPr>
        <w:t xml:space="preserve">2.2 </w:t>
      </w:r>
      <w:r w:rsidR="005B6127">
        <w:rPr>
          <w:rFonts w:asciiTheme="minorHAnsi" w:hAnsiTheme="minorHAnsi" w:cstheme="minorHAnsi"/>
        </w:rPr>
        <w:t xml:space="preserve">MD </w:t>
      </w:r>
      <w:r w:rsidR="00B64C19">
        <w:rPr>
          <w:rFonts w:asciiTheme="minorHAnsi" w:hAnsiTheme="minorHAnsi" w:cstheme="minorHAnsi"/>
        </w:rPr>
        <w:t>použilo pro prodloužení</w:t>
      </w:r>
      <w:r w:rsidR="00A7476F">
        <w:rPr>
          <w:rFonts w:asciiTheme="minorHAnsi" w:hAnsiTheme="minorHAnsi" w:cstheme="minorHAnsi"/>
        </w:rPr>
        <w:t xml:space="preserve"> </w:t>
      </w:r>
      <w:r w:rsidR="00B64C19">
        <w:rPr>
          <w:rFonts w:asciiTheme="minorHAnsi" w:hAnsiTheme="minorHAnsi" w:cstheme="minorHAnsi"/>
        </w:rPr>
        <w:t>smluv</w:t>
      </w:r>
      <w:r w:rsidR="009A183C" w:rsidRPr="009A183C">
        <w:rPr>
          <w:rFonts w:asciiTheme="minorHAnsi" w:hAnsiTheme="minorHAnsi" w:cstheme="minorHAnsi"/>
        </w:rPr>
        <w:t xml:space="preserve"> </w:t>
      </w:r>
      <w:r w:rsidR="009A183C">
        <w:rPr>
          <w:rFonts w:asciiTheme="minorHAnsi" w:hAnsiTheme="minorHAnsi" w:cstheme="minorHAnsi"/>
        </w:rPr>
        <w:t>se stávajícím dodavatelem SEM</w:t>
      </w:r>
      <w:r w:rsidR="00A7476F">
        <w:rPr>
          <w:rFonts w:asciiTheme="minorHAnsi" w:hAnsiTheme="minorHAnsi" w:cstheme="minorHAnsi"/>
        </w:rPr>
        <w:t xml:space="preserve"> </w:t>
      </w:r>
      <w:r w:rsidR="00B64C19">
        <w:rPr>
          <w:rFonts w:asciiTheme="minorHAnsi" w:hAnsiTheme="minorHAnsi" w:cstheme="minorHAnsi"/>
        </w:rPr>
        <w:t xml:space="preserve">v roce 2016 </w:t>
      </w:r>
      <w:r w:rsidR="00A7476F">
        <w:rPr>
          <w:rFonts w:asciiTheme="minorHAnsi" w:hAnsiTheme="minorHAnsi" w:cstheme="minorHAnsi"/>
        </w:rPr>
        <w:t xml:space="preserve">o tři roky </w:t>
      </w:r>
      <w:r w:rsidR="00B64C19">
        <w:rPr>
          <w:rFonts w:asciiTheme="minorHAnsi" w:hAnsiTheme="minorHAnsi" w:cstheme="minorHAnsi"/>
        </w:rPr>
        <w:t>jednací</w:t>
      </w:r>
      <w:r w:rsidR="009A183C">
        <w:rPr>
          <w:rFonts w:asciiTheme="minorHAnsi" w:hAnsiTheme="minorHAnsi" w:cstheme="minorHAnsi"/>
        </w:rPr>
        <w:t xml:space="preserve"> řízení bez uveřejnění podle </w:t>
      </w:r>
      <w:r w:rsidR="00D33291">
        <w:rPr>
          <w:rFonts w:asciiTheme="minorHAnsi" w:hAnsiTheme="minorHAnsi" w:cstheme="minorHAnsi"/>
        </w:rPr>
        <w:t xml:space="preserve">ustanovení </w:t>
      </w:r>
      <w:r w:rsidR="009A183C">
        <w:rPr>
          <w:rFonts w:asciiTheme="minorHAnsi" w:hAnsiTheme="minorHAnsi" w:cstheme="minorHAnsi"/>
        </w:rPr>
        <w:t>§ 23 odst. 4</w:t>
      </w:r>
      <w:r w:rsidR="00FF20F4">
        <w:rPr>
          <w:rFonts w:asciiTheme="minorHAnsi" w:hAnsiTheme="minorHAnsi" w:cstheme="minorHAnsi"/>
        </w:rPr>
        <w:t xml:space="preserve"> zákona č. 137/2006 Sb.</w:t>
      </w:r>
      <w:r w:rsidR="00FF20F4">
        <w:rPr>
          <w:rStyle w:val="Znakapoznpodarou"/>
          <w:rFonts w:asciiTheme="minorHAnsi" w:hAnsiTheme="minorHAnsi" w:cstheme="minorHAnsi"/>
        </w:rPr>
        <w:footnoteReference w:id="6"/>
      </w:r>
      <w:r w:rsidR="00FF20F4">
        <w:rPr>
          <w:rFonts w:asciiTheme="minorHAnsi" w:hAnsiTheme="minorHAnsi" w:cstheme="minorHAnsi"/>
        </w:rPr>
        <w:t xml:space="preserve"> v rozporu s tímto zákonem.</w:t>
      </w:r>
      <w:r w:rsidR="009A183C">
        <w:rPr>
          <w:rFonts w:asciiTheme="minorHAnsi" w:hAnsiTheme="minorHAnsi" w:cstheme="minorHAnsi"/>
        </w:rPr>
        <w:t xml:space="preserve"> </w:t>
      </w:r>
      <w:r w:rsidR="00461CC1">
        <w:rPr>
          <w:rFonts w:asciiTheme="minorHAnsi" w:hAnsiTheme="minorHAnsi" w:cstheme="minorHAnsi"/>
        </w:rPr>
        <w:t>Hospodárnost a účelnos</w:t>
      </w:r>
      <w:r w:rsidR="00D33291">
        <w:rPr>
          <w:rFonts w:asciiTheme="minorHAnsi" w:hAnsiTheme="minorHAnsi" w:cstheme="minorHAnsi"/>
        </w:rPr>
        <w:t xml:space="preserve">t provozování SEM v letech </w:t>
      </w:r>
      <w:r w:rsidR="00D33291">
        <w:rPr>
          <w:rFonts w:asciiTheme="minorHAnsi" w:hAnsiTheme="minorHAnsi" w:cstheme="minorHAnsi"/>
        </w:rPr>
        <w:br/>
        <w:t>2017–</w:t>
      </w:r>
      <w:r w:rsidR="00461CC1">
        <w:rPr>
          <w:rFonts w:asciiTheme="minorHAnsi" w:hAnsiTheme="minorHAnsi" w:cstheme="minorHAnsi"/>
        </w:rPr>
        <w:t>2019 negativně ovlivní to, že MD ponechalo v</w:t>
      </w:r>
      <w:r w:rsidR="00F733D2">
        <w:rPr>
          <w:rFonts w:asciiTheme="minorHAnsi" w:hAnsiTheme="minorHAnsi" w:cstheme="minorHAnsi"/>
        </w:rPr>
        <w:t xml:space="preserve">e smlouvě </w:t>
      </w:r>
      <w:r w:rsidR="00461CC1">
        <w:rPr>
          <w:rFonts w:asciiTheme="minorHAnsi" w:hAnsiTheme="minorHAnsi" w:cstheme="minorHAnsi"/>
        </w:rPr>
        <w:t xml:space="preserve">některé </w:t>
      </w:r>
      <w:r w:rsidR="00CE528F">
        <w:rPr>
          <w:rFonts w:asciiTheme="minorHAnsi" w:hAnsiTheme="minorHAnsi" w:cstheme="minorHAnsi"/>
        </w:rPr>
        <w:t>podle NKÚ neopodstatněné činnosti</w:t>
      </w:r>
      <w:r w:rsidR="00361A5D">
        <w:rPr>
          <w:rFonts w:asciiTheme="minorHAnsi" w:hAnsiTheme="minorHAnsi" w:cstheme="minorHAnsi"/>
        </w:rPr>
        <w:t>,</w:t>
      </w:r>
      <w:r w:rsidR="00131467">
        <w:rPr>
          <w:rFonts w:asciiTheme="minorHAnsi" w:hAnsiTheme="minorHAnsi" w:cstheme="minorHAnsi"/>
        </w:rPr>
        <w:t xml:space="preserve"> </w:t>
      </w:r>
      <w:r w:rsidR="00361A5D">
        <w:rPr>
          <w:rFonts w:asciiTheme="minorHAnsi" w:hAnsiTheme="minorHAnsi" w:cstheme="minorHAnsi"/>
        </w:rPr>
        <w:t>n</w:t>
      </w:r>
      <w:r w:rsidR="00B64C19">
        <w:rPr>
          <w:rFonts w:asciiTheme="minorHAnsi" w:hAnsiTheme="minorHAnsi" w:cstheme="minorHAnsi"/>
        </w:rPr>
        <w:t>apříklad</w:t>
      </w:r>
      <w:r w:rsidR="00131467">
        <w:rPr>
          <w:rFonts w:asciiTheme="minorHAnsi" w:hAnsiTheme="minorHAnsi" w:cstheme="minorHAnsi"/>
        </w:rPr>
        <w:t xml:space="preserve"> </w:t>
      </w:r>
      <w:r w:rsidR="00B64C19">
        <w:rPr>
          <w:rFonts w:asciiTheme="minorHAnsi" w:hAnsiTheme="minorHAnsi" w:cstheme="minorHAnsi"/>
        </w:rPr>
        <w:t>činnosti týkající se obnovy majetku</w:t>
      </w:r>
      <w:r w:rsidR="00131467">
        <w:rPr>
          <w:rFonts w:asciiTheme="minorHAnsi" w:hAnsiTheme="minorHAnsi" w:cstheme="minorHAnsi"/>
        </w:rPr>
        <w:t xml:space="preserve"> v ceně minimálně 252 mil. Kč bez DPH (celkovou výši nebylo možno zjistit)</w:t>
      </w:r>
      <w:r w:rsidR="00B64C19">
        <w:rPr>
          <w:rFonts w:asciiTheme="minorHAnsi" w:hAnsiTheme="minorHAnsi" w:cstheme="minorHAnsi"/>
        </w:rPr>
        <w:t xml:space="preserve"> nebo vztahů s</w:t>
      </w:r>
      <w:r w:rsidR="00131467">
        <w:rPr>
          <w:rFonts w:asciiTheme="minorHAnsi" w:hAnsiTheme="minorHAnsi" w:cstheme="minorHAnsi"/>
        </w:rPr>
        <w:t> </w:t>
      </w:r>
      <w:r w:rsidR="00B64C19">
        <w:rPr>
          <w:rFonts w:asciiTheme="minorHAnsi" w:hAnsiTheme="minorHAnsi" w:cstheme="minorHAnsi"/>
        </w:rPr>
        <w:t>veřejností</w:t>
      </w:r>
      <w:r w:rsidR="00131467">
        <w:rPr>
          <w:rFonts w:asciiTheme="minorHAnsi" w:hAnsiTheme="minorHAnsi" w:cstheme="minorHAnsi"/>
        </w:rPr>
        <w:t xml:space="preserve"> v ceně 58 mil. Kč bez DPH.</w:t>
      </w:r>
    </w:p>
    <w:p w14:paraId="3AAFBF7A" w14:textId="77777777" w:rsidR="00F733D2" w:rsidRDefault="00F733D2" w:rsidP="009A183C">
      <w:pPr>
        <w:ind w:left="284" w:hanging="284"/>
        <w:jc w:val="both"/>
        <w:rPr>
          <w:rFonts w:asciiTheme="minorHAnsi" w:hAnsiTheme="minorHAnsi" w:cstheme="minorHAnsi"/>
        </w:rPr>
      </w:pPr>
    </w:p>
    <w:p w14:paraId="2008C92F" w14:textId="6626C38C" w:rsidR="00867E18" w:rsidRDefault="001B3ECC" w:rsidP="001B3ECC">
      <w:pPr>
        <w:jc w:val="both"/>
        <w:rPr>
          <w:rFonts w:asciiTheme="minorHAnsi" w:hAnsiTheme="minorHAnsi" w:cstheme="minorHAnsi"/>
        </w:rPr>
      </w:pPr>
      <w:r>
        <w:rPr>
          <w:rFonts w:asciiTheme="minorHAnsi" w:hAnsiTheme="minorHAnsi" w:cstheme="minorHAnsi"/>
        </w:rPr>
        <w:t xml:space="preserve">2.3 </w:t>
      </w:r>
      <w:r w:rsidR="00CE528F">
        <w:rPr>
          <w:rFonts w:asciiTheme="minorHAnsi" w:hAnsiTheme="minorHAnsi" w:cstheme="minorHAnsi"/>
        </w:rPr>
        <w:t>Kontrolou NKÚ b</w:t>
      </w:r>
      <w:r w:rsidR="00C5229D">
        <w:rPr>
          <w:rFonts w:asciiTheme="minorHAnsi" w:hAnsiTheme="minorHAnsi" w:cstheme="minorHAnsi"/>
        </w:rPr>
        <w:t>yly zjištěny</w:t>
      </w:r>
      <w:r w:rsidR="00F733D2">
        <w:rPr>
          <w:rFonts w:asciiTheme="minorHAnsi" w:hAnsiTheme="minorHAnsi" w:cstheme="minorHAnsi"/>
        </w:rPr>
        <w:t xml:space="preserve"> rizika a nejasnosti, které</w:t>
      </w:r>
      <w:r w:rsidR="00867E18">
        <w:rPr>
          <w:rFonts w:asciiTheme="minorHAnsi" w:hAnsiTheme="minorHAnsi" w:cstheme="minorHAnsi"/>
        </w:rPr>
        <w:t xml:space="preserve"> mohou negativně ovlivnit hospodárnost</w:t>
      </w:r>
      <w:r w:rsidR="00AA57B0">
        <w:rPr>
          <w:rFonts w:asciiTheme="minorHAnsi" w:hAnsiTheme="minorHAnsi" w:cstheme="minorHAnsi"/>
        </w:rPr>
        <w:t xml:space="preserve"> a účelnost</w:t>
      </w:r>
      <w:r w:rsidR="00BA361A">
        <w:rPr>
          <w:rFonts w:asciiTheme="minorHAnsi" w:hAnsiTheme="minorHAnsi" w:cstheme="minorHAnsi"/>
        </w:rPr>
        <w:t xml:space="preserve"> provozování SEM </w:t>
      </w:r>
      <w:r w:rsidR="00F40683">
        <w:rPr>
          <w:rFonts w:asciiTheme="minorHAnsi" w:hAnsiTheme="minorHAnsi" w:cstheme="minorHAnsi"/>
        </w:rPr>
        <w:t>v letech 2020–</w:t>
      </w:r>
      <w:r w:rsidR="00C5229D">
        <w:rPr>
          <w:rFonts w:asciiTheme="minorHAnsi" w:hAnsiTheme="minorHAnsi" w:cstheme="minorHAnsi"/>
        </w:rPr>
        <w:t>2029</w:t>
      </w:r>
      <w:r w:rsidR="00B044E7">
        <w:rPr>
          <w:rFonts w:asciiTheme="minorHAnsi" w:hAnsiTheme="minorHAnsi" w:cstheme="minorHAnsi"/>
        </w:rPr>
        <w:t>. MD:</w:t>
      </w:r>
      <w:r w:rsidR="00C5229D" w:rsidRPr="00C5229D">
        <w:rPr>
          <w:rFonts w:asciiTheme="minorHAnsi" w:hAnsiTheme="minorHAnsi" w:cstheme="minorHAnsi"/>
        </w:rPr>
        <w:t xml:space="preserve"> </w:t>
      </w:r>
    </w:p>
    <w:p w14:paraId="14A3728C" w14:textId="3EE57E68" w:rsidR="003527FD"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n</w:t>
      </w:r>
      <w:r w:rsidR="00A76812" w:rsidRPr="009E29AF">
        <w:rPr>
          <w:rFonts w:asciiTheme="minorHAnsi" w:hAnsiTheme="minorHAnsi" w:cstheme="minorHAnsi"/>
        </w:rPr>
        <w:t xml:space="preserve">emělo ujasněno řešení řady problematik, neboť </w:t>
      </w:r>
      <w:r w:rsidR="00ED3BE3" w:rsidRPr="009E29AF">
        <w:rPr>
          <w:rFonts w:asciiTheme="minorHAnsi" w:hAnsiTheme="minorHAnsi" w:cstheme="minorHAnsi"/>
        </w:rPr>
        <w:t>i nadále</w:t>
      </w:r>
      <w:r w:rsidR="00A76812" w:rsidRPr="009E29AF">
        <w:rPr>
          <w:rFonts w:asciiTheme="minorHAnsi" w:hAnsiTheme="minorHAnsi" w:cstheme="minorHAnsi"/>
        </w:rPr>
        <w:t xml:space="preserve"> nemělo</w:t>
      </w:r>
      <w:r w:rsidR="000E1DFC" w:rsidRPr="009E29AF">
        <w:rPr>
          <w:rFonts w:asciiTheme="minorHAnsi" w:hAnsiTheme="minorHAnsi" w:cstheme="minorHAnsi"/>
        </w:rPr>
        <w:t xml:space="preserve"> </w:t>
      </w:r>
      <w:r w:rsidR="00ED3BE3" w:rsidRPr="009E29AF">
        <w:rPr>
          <w:rFonts w:asciiTheme="minorHAnsi" w:hAnsiTheme="minorHAnsi" w:cstheme="minorHAnsi"/>
        </w:rPr>
        <w:t xml:space="preserve">ucelenou koncepci zpoplatnění pozemních komunikací. </w:t>
      </w:r>
      <w:r w:rsidR="00A76812" w:rsidRPr="009E29AF">
        <w:rPr>
          <w:rFonts w:asciiTheme="minorHAnsi" w:hAnsiTheme="minorHAnsi" w:cstheme="minorHAnsi"/>
        </w:rPr>
        <w:t xml:space="preserve">Tato skutečnost ovlivnila v </w:t>
      </w:r>
      <w:r w:rsidR="00F40683" w:rsidRPr="009E29AF">
        <w:rPr>
          <w:rFonts w:asciiTheme="minorHAnsi" w:hAnsiTheme="minorHAnsi" w:cstheme="minorHAnsi"/>
        </w:rPr>
        <w:t>letech 2007–</w:t>
      </w:r>
      <w:r w:rsidR="003D406D" w:rsidRPr="009E29AF">
        <w:rPr>
          <w:rFonts w:asciiTheme="minorHAnsi" w:hAnsiTheme="minorHAnsi" w:cstheme="minorHAnsi"/>
        </w:rPr>
        <w:t>2016 negativně náklady a </w:t>
      </w:r>
      <w:r w:rsidR="003527FD" w:rsidRPr="009E29AF">
        <w:rPr>
          <w:rFonts w:asciiTheme="minorHAnsi" w:hAnsiTheme="minorHAnsi" w:cstheme="minorHAnsi"/>
        </w:rPr>
        <w:t>hospodaření s majetkem SEM</w:t>
      </w:r>
      <w:r>
        <w:rPr>
          <w:rFonts w:asciiTheme="minorHAnsi" w:hAnsiTheme="minorHAnsi" w:cstheme="minorHAnsi"/>
        </w:rPr>
        <w:t>;</w:t>
      </w:r>
    </w:p>
    <w:p w14:paraId="41904516" w14:textId="7FF4FD3F" w:rsidR="00C03884"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n</w:t>
      </w:r>
      <w:r w:rsidR="00DC75E4" w:rsidRPr="009E29AF">
        <w:rPr>
          <w:rFonts w:asciiTheme="minorHAnsi" w:hAnsiTheme="minorHAnsi" w:cstheme="minorHAnsi"/>
        </w:rPr>
        <w:t>ezdůvodnilo</w:t>
      </w:r>
      <w:r w:rsidR="003527FD" w:rsidRPr="009E29AF">
        <w:rPr>
          <w:rFonts w:asciiTheme="minorHAnsi" w:hAnsiTheme="minorHAnsi" w:cstheme="minorHAnsi"/>
        </w:rPr>
        <w:t xml:space="preserve"> ř</w:t>
      </w:r>
      <w:r w:rsidR="00C03884" w:rsidRPr="009E29AF">
        <w:rPr>
          <w:rFonts w:asciiTheme="minorHAnsi" w:hAnsiTheme="minorHAnsi" w:cstheme="minorHAnsi"/>
        </w:rPr>
        <w:t xml:space="preserve">ádně </w:t>
      </w:r>
      <w:r w:rsidR="003527FD" w:rsidRPr="009E29AF">
        <w:rPr>
          <w:rFonts w:asciiTheme="minorHAnsi" w:hAnsiTheme="minorHAnsi" w:cstheme="minorHAnsi"/>
        </w:rPr>
        <w:t xml:space="preserve">předpokládané </w:t>
      </w:r>
      <w:r w:rsidR="00C03884" w:rsidRPr="009E29AF">
        <w:rPr>
          <w:rFonts w:asciiTheme="minorHAnsi" w:hAnsiTheme="minorHAnsi" w:cstheme="minorHAnsi"/>
        </w:rPr>
        <w:t>rozšíření rozsahu zp</w:t>
      </w:r>
      <w:r w:rsidR="00F40683" w:rsidRPr="009E29AF">
        <w:rPr>
          <w:rFonts w:asciiTheme="minorHAnsi" w:hAnsiTheme="minorHAnsi" w:cstheme="minorHAnsi"/>
        </w:rPr>
        <w:t>oplatnění silnic I. třídy o 900 </w:t>
      </w:r>
      <w:r w:rsidR="00C03884" w:rsidRPr="009E29AF">
        <w:rPr>
          <w:rFonts w:asciiTheme="minorHAnsi" w:hAnsiTheme="minorHAnsi" w:cstheme="minorHAnsi"/>
        </w:rPr>
        <w:t>km. Může se tak opakovat situace z roku 2007, kdy zredukoval</w:t>
      </w:r>
      <w:r w:rsidR="00867E18" w:rsidRPr="009E29AF">
        <w:rPr>
          <w:rFonts w:asciiTheme="minorHAnsi" w:hAnsiTheme="minorHAnsi" w:cstheme="minorHAnsi"/>
        </w:rPr>
        <w:t>o</w:t>
      </w:r>
      <w:r w:rsidR="003527FD" w:rsidRPr="009E29AF">
        <w:rPr>
          <w:rFonts w:asciiTheme="minorHAnsi" w:hAnsiTheme="minorHAnsi" w:cstheme="minorHAnsi"/>
        </w:rPr>
        <w:t xml:space="preserve"> rozsah</w:t>
      </w:r>
      <w:r w:rsidR="00F733D2" w:rsidRPr="009E29AF">
        <w:rPr>
          <w:rFonts w:asciiTheme="minorHAnsi" w:hAnsiTheme="minorHAnsi" w:cstheme="minorHAnsi"/>
        </w:rPr>
        <w:t xml:space="preserve"> jejich</w:t>
      </w:r>
      <w:r w:rsidR="003527FD" w:rsidRPr="009E29AF">
        <w:rPr>
          <w:rFonts w:asciiTheme="minorHAnsi" w:hAnsiTheme="minorHAnsi" w:cstheme="minorHAnsi"/>
        </w:rPr>
        <w:t xml:space="preserve"> zpoplatnění o </w:t>
      </w:r>
      <w:r w:rsidR="00C03884" w:rsidRPr="009E29AF">
        <w:rPr>
          <w:rFonts w:asciiTheme="minorHAnsi" w:hAnsiTheme="minorHAnsi" w:cstheme="minorHAnsi"/>
        </w:rPr>
        <w:t>1 377 km</w:t>
      </w:r>
      <w:r>
        <w:rPr>
          <w:rFonts w:asciiTheme="minorHAnsi" w:hAnsiTheme="minorHAnsi" w:cstheme="minorHAnsi"/>
        </w:rPr>
        <w:t>;</w:t>
      </w:r>
    </w:p>
    <w:p w14:paraId="4E1F5692" w14:textId="3AE2CB6F" w:rsidR="00C03884"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s</w:t>
      </w:r>
      <w:r w:rsidR="00B044E7" w:rsidRPr="009E29AF">
        <w:rPr>
          <w:rFonts w:asciiTheme="minorHAnsi" w:hAnsiTheme="minorHAnsi" w:cstheme="minorHAnsi"/>
        </w:rPr>
        <w:t>tanovilo lhůtu 14 měsíců</w:t>
      </w:r>
      <w:r w:rsidR="00C5229D" w:rsidRPr="009E29AF">
        <w:rPr>
          <w:rFonts w:asciiTheme="minorHAnsi" w:hAnsiTheme="minorHAnsi" w:cstheme="minorHAnsi"/>
        </w:rPr>
        <w:t xml:space="preserve"> na přípravu a zprovoznění SEM</w:t>
      </w:r>
      <w:r w:rsidR="00413A06" w:rsidRPr="009E29AF">
        <w:rPr>
          <w:rFonts w:asciiTheme="minorHAnsi" w:hAnsiTheme="minorHAnsi" w:cstheme="minorHAnsi"/>
        </w:rPr>
        <w:t>, která může být</w:t>
      </w:r>
      <w:r w:rsidR="00DC75E4" w:rsidRPr="009E29AF">
        <w:rPr>
          <w:rFonts w:asciiTheme="minorHAnsi" w:hAnsiTheme="minorHAnsi" w:cstheme="minorHAnsi"/>
        </w:rPr>
        <w:t xml:space="preserve"> </w:t>
      </w:r>
      <w:r w:rsidRPr="009E29AF">
        <w:rPr>
          <w:rFonts w:asciiTheme="minorHAnsi" w:hAnsiTheme="minorHAnsi" w:cstheme="minorHAnsi"/>
        </w:rPr>
        <w:t>krátká</w:t>
      </w:r>
      <w:r>
        <w:rPr>
          <w:rFonts w:asciiTheme="minorHAnsi" w:hAnsiTheme="minorHAnsi" w:cstheme="minorHAnsi"/>
        </w:rPr>
        <w:t>,</w:t>
      </w:r>
      <w:r w:rsidRPr="009E29AF">
        <w:rPr>
          <w:rFonts w:asciiTheme="minorHAnsi" w:hAnsiTheme="minorHAnsi" w:cstheme="minorHAnsi"/>
        </w:rPr>
        <w:t xml:space="preserve"> </w:t>
      </w:r>
      <w:r w:rsidR="00DC75E4" w:rsidRPr="009E29AF">
        <w:rPr>
          <w:rFonts w:asciiTheme="minorHAnsi" w:hAnsiTheme="minorHAnsi" w:cstheme="minorHAnsi"/>
        </w:rPr>
        <w:t>zejména v </w:t>
      </w:r>
      <w:r w:rsidR="00C5229D" w:rsidRPr="009E29AF">
        <w:rPr>
          <w:rFonts w:asciiTheme="minorHAnsi" w:hAnsiTheme="minorHAnsi" w:cstheme="minorHAnsi"/>
        </w:rPr>
        <w:t>případ</w:t>
      </w:r>
      <w:r w:rsidR="00413A06" w:rsidRPr="009E29AF">
        <w:rPr>
          <w:rFonts w:asciiTheme="minorHAnsi" w:hAnsiTheme="minorHAnsi" w:cstheme="minorHAnsi"/>
        </w:rPr>
        <w:t>ě</w:t>
      </w:r>
      <w:r w:rsidR="00F733D2" w:rsidRPr="009E29AF">
        <w:rPr>
          <w:rFonts w:asciiTheme="minorHAnsi" w:hAnsiTheme="minorHAnsi" w:cstheme="minorHAnsi"/>
        </w:rPr>
        <w:t>, že nový dodavatel navrhne řešení s využitím stávajícího SEM</w:t>
      </w:r>
      <w:r>
        <w:rPr>
          <w:rFonts w:asciiTheme="minorHAnsi" w:hAnsiTheme="minorHAnsi" w:cstheme="minorHAnsi"/>
        </w:rPr>
        <w:t>;</w:t>
      </w:r>
    </w:p>
    <w:p w14:paraId="2C09DC98" w14:textId="7380EA30" w:rsidR="003527FD"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n</w:t>
      </w:r>
      <w:r w:rsidR="00460635" w:rsidRPr="009E29AF">
        <w:rPr>
          <w:rFonts w:asciiTheme="minorHAnsi" w:hAnsiTheme="minorHAnsi" w:cstheme="minorHAnsi"/>
        </w:rPr>
        <w:t xml:space="preserve">ezohlednilo </w:t>
      </w:r>
      <w:r w:rsidR="00294D94" w:rsidRPr="009E29AF">
        <w:rPr>
          <w:rFonts w:asciiTheme="minorHAnsi" w:hAnsiTheme="minorHAnsi" w:cstheme="minorHAnsi"/>
        </w:rPr>
        <w:t xml:space="preserve">v požadavcích </w:t>
      </w:r>
      <w:r w:rsidR="00460635" w:rsidRPr="009E29AF">
        <w:rPr>
          <w:rFonts w:asciiTheme="minorHAnsi" w:hAnsiTheme="minorHAnsi" w:cstheme="minorHAnsi"/>
        </w:rPr>
        <w:t>na obnovu součástí SEM dobu zbývající do předpokládaného ukončení provozu systému.</w:t>
      </w:r>
      <w:r w:rsidR="003527FD" w:rsidRPr="009E29AF">
        <w:rPr>
          <w:rFonts w:asciiTheme="minorHAnsi" w:hAnsiTheme="minorHAnsi" w:cstheme="minorHAnsi"/>
        </w:rPr>
        <w:t xml:space="preserve"> Jde o stejný stav, jaký vytvořilo </w:t>
      </w:r>
      <w:r w:rsidR="00867E18" w:rsidRPr="009E29AF">
        <w:rPr>
          <w:rFonts w:asciiTheme="minorHAnsi" w:hAnsiTheme="minorHAnsi" w:cstheme="minorHAnsi"/>
        </w:rPr>
        <w:t>v případě stávajícího</w:t>
      </w:r>
      <w:r w:rsidR="002C47E4" w:rsidRPr="009E29AF">
        <w:rPr>
          <w:rFonts w:asciiTheme="minorHAnsi" w:hAnsiTheme="minorHAnsi" w:cstheme="minorHAnsi"/>
        </w:rPr>
        <w:t xml:space="preserve"> majetku</w:t>
      </w:r>
      <w:r w:rsidR="003527FD" w:rsidRPr="009E29AF">
        <w:rPr>
          <w:rFonts w:asciiTheme="minorHAnsi" w:hAnsiTheme="minorHAnsi" w:cstheme="minorHAnsi"/>
        </w:rPr>
        <w:t xml:space="preserve"> SEM v letech 2006 a 2016</w:t>
      </w:r>
      <w:r>
        <w:rPr>
          <w:rFonts w:asciiTheme="minorHAnsi" w:hAnsiTheme="minorHAnsi" w:cstheme="minorHAnsi"/>
        </w:rPr>
        <w:t>;</w:t>
      </w:r>
    </w:p>
    <w:p w14:paraId="291B4D3B" w14:textId="7493DA0E" w:rsidR="003527FD"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n</w:t>
      </w:r>
      <w:r w:rsidR="003527FD" w:rsidRPr="009E29AF">
        <w:rPr>
          <w:rFonts w:asciiTheme="minorHAnsi" w:hAnsiTheme="minorHAnsi" w:cstheme="minorHAnsi"/>
        </w:rPr>
        <w:t>eřešilo účinně maximalizaci potenciálu</w:t>
      </w:r>
      <w:r w:rsidR="00426DA4" w:rsidRPr="009E29AF">
        <w:rPr>
          <w:rFonts w:asciiTheme="minorHAnsi" w:hAnsiTheme="minorHAnsi" w:cstheme="minorHAnsi"/>
        </w:rPr>
        <w:t xml:space="preserve">, vyplývajícího ze </w:t>
      </w:r>
      <w:r w:rsidR="003527FD" w:rsidRPr="009E29AF">
        <w:rPr>
          <w:rFonts w:asciiTheme="minorHAnsi" w:hAnsiTheme="minorHAnsi" w:cstheme="minorHAnsi"/>
        </w:rPr>
        <w:t>stávající infrastruktury SEM</w:t>
      </w:r>
      <w:r w:rsidR="00426DA4" w:rsidRPr="009E29AF">
        <w:rPr>
          <w:rFonts w:asciiTheme="minorHAnsi" w:hAnsiTheme="minorHAnsi" w:cstheme="minorHAnsi"/>
        </w:rPr>
        <w:t>, kterou by měl</w:t>
      </w:r>
      <w:r w:rsidR="00F17FCD" w:rsidRPr="009E29AF">
        <w:rPr>
          <w:rFonts w:asciiTheme="minorHAnsi" w:hAnsiTheme="minorHAnsi" w:cstheme="minorHAnsi"/>
        </w:rPr>
        <w:t xml:space="preserve"> </w:t>
      </w:r>
      <w:r w:rsidR="00426DA4" w:rsidRPr="009E29AF">
        <w:rPr>
          <w:rFonts w:asciiTheme="minorHAnsi" w:hAnsiTheme="minorHAnsi" w:cstheme="minorHAnsi"/>
        </w:rPr>
        <w:t>současný dodavatel předat</w:t>
      </w:r>
      <w:r w:rsidR="00F17FCD" w:rsidRPr="009E29AF">
        <w:rPr>
          <w:rFonts w:asciiTheme="minorHAnsi" w:hAnsiTheme="minorHAnsi" w:cstheme="minorHAnsi"/>
        </w:rPr>
        <w:t xml:space="preserve"> státu </w:t>
      </w:r>
      <w:r w:rsidR="00426DA4" w:rsidRPr="009E29AF">
        <w:rPr>
          <w:rFonts w:asciiTheme="minorHAnsi" w:hAnsiTheme="minorHAnsi" w:cstheme="minorHAnsi"/>
        </w:rPr>
        <w:t>v roce 2019 ve výborném stavu</w:t>
      </w:r>
      <w:r>
        <w:rPr>
          <w:rFonts w:asciiTheme="minorHAnsi" w:hAnsiTheme="minorHAnsi" w:cstheme="minorHAnsi"/>
        </w:rPr>
        <w:t>;</w:t>
      </w:r>
    </w:p>
    <w:p w14:paraId="2DAADE7E" w14:textId="62FE4FBB" w:rsidR="002D0B0E" w:rsidRPr="009E29AF" w:rsidRDefault="00361A5D" w:rsidP="001B3ECC">
      <w:pPr>
        <w:pStyle w:val="Odstavecseseznamem"/>
        <w:numPr>
          <w:ilvl w:val="0"/>
          <w:numId w:val="12"/>
        </w:numPr>
        <w:ind w:left="284" w:hanging="284"/>
        <w:jc w:val="both"/>
        <w:rPr>
          <w:rFonts w:asciiTheme="minorHAnsi" w:hAnsiTheme="minorHAnsi" w:cstheme="minorHAnsi"/>
        </w:rPr>
      </w:pPr>
      <w:r>
        <w:rPr>
          <w:rFonts w:asciiTheme="minorHAnsi" w:hAnsiTheme="minorHAnsi" w:cstheme="minorHAnsi"/>
        </w:rPr>
        <w:t>p</w:t>
      </w:r>
      <w:r w:rsidR="00F33B81" w:rsidRPr="009E29AF">
        <w:rPr>
          <w:rFonts w:asciiTheme="minorHAnsi" w:hAnsiTheme="minorHAnsi" w:cstheme="minorHAnsi"/>
        </w:rPr>
        <w:t>ředpokládalo zachování stávajícího komplikovaného p</w:t>
      </w:r>
      <w:r w:rsidR="00B044E7" w:rsidRPr="009E29AF">
        <w:rPr>
          <w:rFonts w:asciiTheme="minorHAnsi" w:hAnsiTheme="minorHAnsi" w:cstheme="minorHAnsi"/>
        </w:rPr>
        <w:t>ostupu pro pořizování, obnovu a </w:t>
      </w:r>
      <w:r w:rsidR="00F33B81" w:rsidRPr="009E29AF">
        <w:rPr>
          <w:rFonts w:asciiTheme="minorHAnsi" w:hAnsiTheme="minorHAnsi" w:cstheme="minorHAnsi"/>
        </w:rPr>
        <w:t>provoz hlídkových vozidel kontroly, který</w:t>
      </w:r>
      <w:r w:rsidR="00F17FCD" w:rsidRPr="009E29AF">
        <w:rPr>
          <w:rFonts w:asciiTheme="minorHAnsi" w:hAnsiTheme="minorHAnsi" w:cstheme="minorHAnsi"/>
        </w:rPr>
        <w:t xml:space="preserve"> zejména</w:t>
      </w:r>
      <w:r w:rsidR="00F33B81" w:rsidRPr="009E29AF">
        <w:rPr>
          <w:rFonts w:asciiTheme="minorHAnsi" w:hAnsiTheme="minorHAnsi" w:cstheme="minorHAnsi"/>
        </w:rPr>
        <w:t xml:space="preserve"> </w:t>
      </w:r>
      <w:r w:rsidR="002C47E4" w:rsidRPr="009E29AF">
        <w:rPr>
          <w:rFonts w:asciiTheme="minorHAnsi" w:hAnsiTheme="minorHAnsi" w:cstheme="minorHAnsi"/>
        </w:rPr>
        <w:t>ztěžoval</w:t>
      </w:r>
      <w:r w:rsidR="00B044E7" w:rsidRPr="009E29AF">
        <w:rPr>
          <w:rFonts w:asciiTheme="minorHAnsi" w:hAnsiTheme="minorHAnsi" w:cstheme="minorHAnsi"/>
        </w:rPr>
        <w:t xml:space="preserve"> účinnost kontroly </w:t>
      </w:r>
      <w:r w:rsidR="00F17FCD" w:rsidRPr="009E29AF">
        <w:rPr>
          <w:rFonts w:asciiTheme="minorHAnsi" w:hAnsiTheme="minorHAnsi" w:cstheme="minorHAnsi"/>
        </w:rPr>
        <w:t xml:space="preserve">hospodárnosti a účelnosti </w:t>
      </w:r>
      <w:r w:rsidR="00F33B81" w:rsidRPr="009E29AF">
        <w:rPr>
          <w:rFonts w:asciiTheme="minorHAnsi" w:hAnsiTheme="minorHAnsi" w:cstheme="minorHAnsi"/>
        </w:rPr>
        <w:t>nákladů na jejich provoz.</w:t>
      </w:r>
    </w:p>
    <w:p w14:paraId="6681E5A4" w14:textId="50696B7A" w:rsidR="002D711C" w:rsidRDefault="002D711C" w:rsidP="00A3025C">
      <w:pPr>
        <w:jc w:val="both"/>
        <w:rPr>
          <w:rFonts w:asciiTheme="minorHAnsi" w:hAnsiTheme="minorHAnsi" w:cstheme="minorHAnsi"/>
        </w:rPr>
      </w:pPr>
    </w:p>
    <w:p w14:paraId="2B4241F1" w14:textId="3B88F92F" w:rsidR="00CD3D84" w:rsidRDefault="0042123D" w:rsidP="0042123D">
      <w:pPr>
        <w:ind w:left="284" w:hanging="284"/>
        <w:jc w:val="both"/>
        <w:rPr>
          <w:rFonts w:asciiTheme="minorHAnsi" w:hAnsiTheme="minorHAnsi" w:cstheme="minorHAnsi"/>
        </w:rPr>
      </w:pPr>
      <w:r>
        <w:rPr>
          <w:rFonts w:asciiTheme="minorHAnsi" w:hAnsiTheme="minorHAnsi" w:cstheme="minorHAnsi"/>
        </w:rPr>
        <w:t>3.</w:t>
      </w:r>
      <w:r w:rsidR="00B170CC">
        <w:rPr>
          <w:rFonts w:asciiTheme="minorHAnsi" w:hAnsiTheme="minorHAnsi" w:cstheme="minorHAnsi"/>
        </w:rPr>
        <w:t xml:space="preserve"> </w:t>
      </w:r>
      <w:r>
        <w:rPr>
          <w:rFonts w:asciiTheme="minorHAnsi" w:hAnsiTheme="minorHAnsi" w:cstheme="minorHAnsi"/>
        </w:rPr>
        <w:t xml:space="preserve">MD plnilo úkoly přijaté </w:t>
      </w:r>
      <w:r w:rsidR="00426DA4">
        <w:rPr>
          <w:rFonts w:asciiTheme="minorHAnsi" w:hAnsiTheme="minorHAnsi" w:cstheme="minorHAnsi"/>
        </w:rPr>
        <w:t xml:space="preserve">vládou </w:t>
      </w:r>
      <w:r w:rsidR="00F17FCD">
        <w:rPr>
          <w:rFonts w:asciiTheme="minorHAnsi" w:hAnsiTheme="minorHAnsi" w:cstheme="minorHAnsi"/>
        </w:rPr>
        <w:t xml:space="preserve">v letech 2012 a 2013 </w:t>
      </w:r>
      <w:r>
        <w:rPr>
          <w:rFonts w:asciiTheme="minorHAnsi" w:hAnsiTheme="minorHAnsi" w:cstheme="minorHAnsi"/>
        </w:rPr>
        <w:t>k předchozím kontrolním akcím</w:t>
      </w:r>
      <w:r w:rsidR="00F17FCD">
        <w:rPr>
          <w:rFonts w:asciiTheme="minorHAnsi" w:hAnsiTheme="minorHAnsi" w:cstheme="minorHAnsi"/>
        </w:rPr>
        <w:t xml:space="preserve"> č. 11/13 a č. 12/12</w:t>
      </w:r>
      <w:r>
        <w:rPr>
          <w:rFonts w:asciiTheme="minorHAnsi" w:hAnsiTheme="minorHAnsi" w:cstheme="minorHAnsi"/>
        </w:rPr>
        <w:t xml:space="preserve"> jen formálně a s časovými zpožděními. </w:t>
      </w:r>
      <w:r w:rsidR="00B044E7">
        <w:rPr>
          <w:rFonts w:asciiTheme="minorHAnsi" w:hAnsiTheme="minorHAnsi" w:cstheme="minorHAnsi"/>
        </w:rPr>
        <w:t>Zejména</w:t>
      </w:r>
      <w:r w:rsidR="00CD3D84">
        <w:rPr>
          <w:rFonts w:asciiTheme="minorHAnsi" w:hAnsiTheme="minorHAnsi" w:cstheme="minorHAnsi"/>
        </w:rPr>
        <w:t>:</w:t>
      </w:r>
      <w:r w:rsidR="00F17FCD">
        <w:rPr>
          <w:rFonts w:asciiTheme="minorHAnsi" w:hAnsiTheme="minorHAnsi" w:cstheme="minorHAnsi"/>
        </w:rPr>
        <w:t xml:space="preserve"> </w:t>
      </w:r>
      <w:r w:rsidR="00426DA4">
        <w:rPr>
          <w:rFonts w:asciiTheme="minorHAnsi" w:hAnsiTheme="minorHAnsi" w:cstheme="minorHAnsi"/>
        </w:rPr>
        <w:t xml:space="preserve"> </w:t>
      </w:r>
    </w:p>
    <w:p w14:paraId="067D7751" w14:textId="50100465" w:rsidR="000909C4" w:rsidRPr="00864EEB" w:rsidRDefault="00361A5D" w:rsidP="00864EEB">
      <w:pPr>
        <w:pStyle w:val="Odstavecseseznamem"/>
        <w:numPr>
          <w:ilvl w:val="1"/>
          <w:numId w:val="14"/>
        </w:numPr>
        <w:ind w:left="567" w:hanging="283"/>
        <w:jc w:val="both"/>
        <w:rPr>
          <w:rFonts w:asciiTheme="minorHAnsi" w:hAnsiTheme="minorHAnsi" w:cstheme="minorHAnsi"/>
        </w:rPr>
      </w:pPr>
      <w:r>
        <w:rPr>
          <w:rFonts w:asciiTheme="minorHAnsi" w:hAnsiTheme="minorHAnsi" w:cstheme="minorHAnsi"/>
        </w:rPr>
        <w:t>n</w:t>
      </w:r>
      <w:r w:rsidR="00B044E7" w:rsidRPr="00864EEB">
        <w:rPr>
          <w:rFonts w:asciiTheme="minorHAnsi" w:hAnsiTheme="minorHAnsi" w:cstheme="minorHAnsi"/>
        </w:rPr>
        <w:t>ezpracovalo d</w:t>
      </w:r>
      <w:r w:rsidR="0042123D" w:rsidRPr="00864EEB">
        <w:rPr>
          <w:rFonts w:asciiTheme="minorHAnsi" w:hAnsiTheme="minorHAnsi" w:cstheme="minorHAnsi"/>
        </w:rPr>
        <w:t>o listopadu 2012 postup zpoplatňování vozidel do roku 2016 a po roce 2016</w:t>
      </w:r>
      <w:r w:rsidR="00B044E7" w:rsidRPr="00864EEB">
        <w:rPr>
          <w:rFonts w:asciiTheme="minorHAnsi" w:hAnsiTheme="minorHAnsi" w:cstheme="minorHAnsi"/>
        </w:rPr>
        <w:t xml:space="preserve">. </w:t>
      </w:r>
      <w:r w:rsidR="00770E50" w:rsidRPr="00864EEB">
        <w:rPr>
          <w:rFonts w:asciiTheme="minorHAnsi" w:hAnsiTheme="minorHAnsi" w:cstheme="minorHAnsi"/>
        </w:rPr>
        <w:t>V letech 2013–</w:t>
      </w:r>
      <w:r w:rsidR="001551DB" w:rsidRPr="00864EEB">
        <w:rPr>
          <w:rFonts w:asciiTheme="minorHAnsi" w:hAnsiTheme="minorHAnsi" w:cstheme="minorHAnsi"/>
        </w:rPr>
        <w:t xml:space="preserve">2015 několikrát měnilo přístup k zadávacímu řízení na provozovatele SEM po roce 2016, přestože příslušná opatření mělo přijmout neprodleně. </w:t>
      </w:r>
      <w:r w:rsidR="00135E46" w:rsidRPr="00864EEB">
        <w:rPr>
          <w:rFonts w:asciiTheme="minorHAnsi" w:hAnsiTheme="minorHAnsi" w:cstheme="minorHAnsi"/>
        </w:rPr>
        <w:t>Způsob zajištění výběru mýtného</w:t>
      </w:r>
      <w:r w:rsidR="000909C4" w:rsidRPr="00864EEB">
        <w:rPr>
          <w:rFonts w:asciiTheme="minorHAnsi" w:hAnsiTheme="minorHAnsi" w:cstheme="minorHAnsi"/>
        </w:rPr>
        <w:t xml:space="preserve">, který </w:t>
      </w:r>
      <w:r w:rsidR="00F17FCD" w:rsidRPr="00864EEB">
        <w:rPr>
          <w:rFonts w:asciiTheme="minorHAnsi" w:hAnsiTheme="minorHAnsi" w:cstheme="minorHAnsi"/>
        </w:rPr>
        <w:t xml:space="preserve">v době kontroly </w:t>
      </w:r>
      <w:r w:rsidR="001551DB" w:rsidRPr="00864EEB">
        <w:rPr>
          <w:rFonts w:asciiTheme="minorHAnsi" w:hAnsiTheme="minorHAnsi" w:cstheme="minorHAnsi"/>
        </w:rPr>
        <w:t>realizovalo</w:t>
      </w:r>
      <w:r w:rsidR="000909C4" w:rsidRPr="00864EEB">
        <w:rPr>
          <w:rFonts w:asciiTheme="minorHAnsi" w:hAnsiTheme="minorHAnsi" w:cstheme="minorHAnsi"/>
        </w:rPr>
        <w:t>, navrhlo vládě až v březnu 2016</w:t>
      </w:r>
      <w:r>
        <w:rPr>
          <w:rFonts w:asciiTheme="minorHAnsi" w:hAnsiTheme="minorHAnsi" w:cstheme="minorHAnsi"/>
        </w:rPr>
        <w:t>;</w:t>
      </w:r>
      <w:r w:rsidR="000909C4" w:rsidRPr="00864EEB">
        <w:rPr>
          <w:rFonts w:asciiTheme="minorHAnsi" w:hAnsiTheme="minorHAnsi" w:cstheme="minorHAnsi"/>
        </w:rPr>
        <w:t xml:space="preserve">  </w:t>
      </w:r>
    </w:p>
    <w:p w14:paraId="348CAF91" w14:textId="6E1398A0" w:rsidR="0042123D" w:rsidRPr="00864EEB" w:rsidRDefault="00361A5D" w:rsidP="00864EEB">
      <w:pPr>
        <w:pStyle w:val="Odstavecseseznamem"/>
        <w:numPr>
          <w:ilvl w:val="1"/>
          <w:numId w:val="14"/>
        </w:numPr>
        <w:ind w:left="567" w:hanging="283"/>
        <w:jc w:val="both"/>
        <w:rPr>
          <w:rFonts w:asciiTheme="minorHAnsi" w:hAnsiTheme="minorHAnsi" w:cstheme="minorHAnsi"/>
        </w:rPr>
      </w:pPr>
      <w:r>
        <w:rPr>
          <w:rFonts w:asciiTheme="minorHAnsi" w:hAnsiTheme="minorHAnsi" w:cstheme="minorHAnsi"/>
        </w:rPr>
        <w:t>n</w:t>
      </w:r>
      <w:r w:rsidR="00F17FCD" w:rsidRPr="00864EEB">
        <w:rPr>
          <w:rFonts w:asciiTheme="minorHAnsi" w:hAnsiTheme="minorHAnsi" w:cstheme="minorHAnsi"/>
        </w:rPr>
        <w:t>ezpracovalo d</w:t>
      </w:r>
      <w:r w:rsidR="00CD3D84" w:rsidRPr="00864EEB">
        <w:rPr>
          <w:rFonts w:asciiTheme="minorHAnsi" w:hAnsiTheme="minorHAnsi" w:cstheme="minorHAnsi"/>
        </w:rPr>
        <w:t xml:space="preserve">o září 2013 </w:t>
      </w:r>
      <w:r w:rsidR="00681872" w:rsidRPr="00864EEB">
        <w:rPr>
          <w:rFonts w:asciiTheme="minorHAnsi" w:hAnsiTheme="minorHAnsi" w:cstheme="minorHAnsi"/>
        </w:rPr>
        <w:t>systémová opatření</w:t>
      </w:r>
      <w:r w:rsidR="002C47E4" w:rsidRPr="00864EEB">
        <w:rPr>
          <w:rFonts w:asciiTheme="minorHAnsi" w:hAnsiTheme="minorHAnsi" w:cstheme="minorHAnsi"/>
        </w:rPr>
        <w:t xml:space="preserve"> k </w:t>
      </w:r>
      <w:r w:rsidR="00681872" w:rsidRPr="00864EEB">
        <w:rPr>
          <w:rFonts w:asciiTheme="minorHAnsi" w:hAnsiTheme="minorHAnsi" w:cstheme="minorHAnsi"/>
        </w:rPr>
        <w:t>výraz</w:t>
      </w:r>
      <w:r w:rsidR="002C47E4" w:rsidRPr="00864EEB">
        <w:rPr>
          <w:rFonts w:asciiTheme="minorHAnsi" w:hAnsiTheme="minorHAnsi" w:cstheme="minorHAnsi"/>
        </w:rPr>
        <w:t>nému snížení nákladů</w:t>
      </w:r>
      <w:r w:rsidR="00681872" w:rsidRPr="00864EEB">
        <w:rPr>
          <w:rFonts w:asciiTheme="minorHAnsi" w:hAnsiTheme="minorHAnsi" w:cstheme="minorHAnsi"/>
        </w:rPr>
        <w:t xml:space="preserve"> na provoz výkonového zpoplatnění. K plnění úkolu zpracovalo jen materiál</w:t>
      </w:r>
      <w:r w:rsidR="007E3E38" w:rsidRPr="00864EEB">
        <w:rPr>
          <w:rFonts w:asciiTheme="minorHAnsi" w:hAnsiTheme="minorHAnsi" w:cstheme="minorHAnsi"/>
        </w:rPr>
        <w:t>, který měl být</w:t>
      </w:r>
      <w:r w:rsidR="00681872" w:rsidRPr="00864EEB">
        <w:rPr>
          <w:rFonts w:asciiTheme="minorHAnsi" w:hAnsiTheme="minorHAnsi" w:cstheme="minorHAnsi"/>
        </w:rPr>
        <w:t xml:space="preserve"> </w:t>
      </w:r>
      <w:r w:rsidR="007E3E38" w:rsidRPr="00864EEB">
        <w:rPr>
          <w:rFonts w:asciiTheme="minorHAnsi" w:hAnsiTheme="minorHAnsi" w:cstheme="minorHAnsi"/>
        </w:rPr>
        <w:t>podkladem pro výběr varianty SEM po roce 2016 a pro výběr jeho dodavatele</w:t>
      </w:r>
      <w:r w:rsidR="00681872" w:rsidRPr="00864EEB">
        <w:rPr>
          <w:rFonts w:asciiTheme="minorHAnsi" w:hAnsiTheme="minorHAnsi" w:cstheme="minorHAnsi"/>
        </w:rPr>
        <w:t xml:space="preserve">. </w:t>
      </w:r>
    </w:p>
    <w:p w14:paraId="18610232" w14:textId="77777777" w:rsidR="0042123D" w:rsidRDefault="0042123D" w:rsidP="0042123D">
      <w:pPr>
        <w:ind w:left="284" w:hanging="284"/>
        <w:jc w:val="both"/>
        <w:rPr>
          <w:rFonts w:asciiTheme="minorHAnsi" w:hAnsiTheme="minorHAnsi" w:cstheme="minorHAnsi"/>
        </w:rPr>
      </w:pPr>
    </w:p>
    <w:p w14:paraId="3C44D96E" w14:textId="31FAAEC8" w:rsidR="003A0C6B" w:rsidRDefault="002C47E4" w:rsidP="00F20FEB">
      <w:pPr>
        <w:ind w:left="284" w:hanging="284"/>
        <w:jc w:val="both"/>
        <w:rPr>
          <w:rFonts w:asciiTheme="minorHAnsi" w:hAnsiTheme="minorHAnsi" w:cstheme="minorHAnsi"/>
        </w:rPr>
      </w:pPr>
      <w:r>
        <w:rPr>
          <w:rFonts w:asciiTheme="minorHAnsi" w:hAnsiTheme="minorHAnsi" w:cstheme="minorHAnsi"/>
        </w:rPr>
        <w:t>4.</w:t>
      </w:r>
      <w:r w:rsidR="00B170CC">
        <w:rPr>
          <w:rFonts w:asciiTheme="minorHAnsi" w:hAnsiTheme="minorHAnsi" w:cstheme="minorHAnsi"/>
        </w:rPr>
        <w:t xml:space="preserve"> </w:t>
      </w:r>
      <w:r w:rsidR="003A0C6B">
        <w:rPr>
          <w:rFonts w:asciiTheme="minorHAnsi" w:hAnsiTheme="minorHAnsi" w:cstheme="minorHAnsi"/>
        </w:rPr>
        <w:t>V oblasti nakládání s majetkem SEM bylo zejména zjištěno, že ŘSD:</w:t>
      </w:r>
    </w:p>
    <w:p w14:paraId="2B752E10" w14:textId="68EC25D3" w:rsidR="003A0C6B" w:rsidRPr="00864EEB" w:rsidRDefault="00361A5D" w:rsidP="00864EEB">
      <w:pPr>
        <w:pStyle w:val="Odstavecseseznamem"/>
        <w:numPr>
          <w:ilvl w:val="1"/>
          <w:numId w:val="16"/>
        </w:numPr>
        <w:ind w:left="567" w:hanging="283"/>
        <w:jc w:val="both"/>
        <w:rPr>
          <w:rFonts w:asciiTheme="minorHAnsi" w:hAnsiTheme="minorHAnsi" w:cstheme="minorHAnsi"/>
        </w:rPr>
      </w:pPr>
      <w:r>
        <w:rPr>
          <w:rFonts w:asciiTheme="minorHAnsi" w:hAnsiTheme="minorHAnsi" w:cstheme="minorHAnsi"/>
        </w:rPr>
        <w:t>n</w:t>
      </w:r>
      <w:r w:rsidR="003A0C6B" w:rsidRPr="00864EEB">
        <w:rPr>
          <w:rFonts w:asciiTheme="minorHAnsi" w:hAnsiTheme="minorHAnsi" w:cstheme="minorHAnsi"/>
        </w:rPr>
        <w:t>eoceňovalo obnovený majetek v souladu se zákonem č. 563/1991 Sb.</w:t>
      </w:r>
      <w:r w:rsidR="003A0C6B">
        <w:rPr>
          <w:rStyle w:val="Znakapoznpodarou"/>
          <w:rFonts w:asciiTheme="minorHAnsi" w:hAnsiTheme="minorHAnsi" w:cstheme="minorHAnsi"/>
        </w:rPr>
        <w:footnoteReference w:id="7"/>
      </w:r>
      <w:r w:rsidR="003A0C6B" w:rsidRPr="00864EEB">
        <w:rPr>
          <w:rFonts w:asciiTheme="minorHAnsi" w:hAnsiTheme="minorHAnsi" w:cstheme="minorHAnsi"/>
        </w:rPr>
        <w:t xml:space="preserve"> Vykazovaná zůstatková hodnota majetku </w:t>
      </w:r>
      <w:r>
        <w:rPr>
          <w:rFonts w:asciiTheme="minorHAnsi" w:hAnsiTheme="minorHAnsi" w:cstheme="minorHAnsi"/>
        </w:rPr>
        <w:t xml:space="preserve">ve výši </w:t>
      </w:r>
      <w:r w:rsidR="003A0C6B" w:rsidRPr="00864EEB">
        <w:rPr>
          <w:rFonts w:asciiTheme="minorHAnsi" w:hAnsiTheme="minorHAnsi" w:cstheme="minorHAnsi"/>
        </w:rPr>
        <w:t xml:space="preserve">2 261 mil. Kč </w:t>
      </w:r>
      <w:r w:rsidR="001551DB" w:rsidRPr="00864EEB">
        <w:rPr>
          <w:rFonts w:asciiTheme="minorHAnsi" w:hAnsiTheme="minorHAnsi" w:cstheme="minorHAnsi"/>
        </w:rPr>
        <w:t xml:space="preserve">se </w:t>
      </w:r>
      <w:r w:rsidR="007115F9" w:rsidRPr="00864EEB">
        <w:rPr>
          <w:rFonts w:asciiTheme="minorHAnsi" w:hAnsiTheme="minorHAnsi" w:cstheme="minorHAnsi"/>
        </w:rPr>
        <w:t>významně</w:t>
      </w:r>
      <w:r w:rsidR="001551DB" w:rsidRPr="00864EEB">
        <w:rPr>
          <w:rFonts w:asciiTheme="minorHAnsi" w:hAnsiTheme="minorHAnsi" w:cstheme="minorHAnsi"/>
        </w:rPr>
        <w:t xml:space="preserve"> lišila od jeho skutečné hodnoty</w:t>
      </w:r>
      <w:r>
        <w:rPr>
          <w:rFonts w:asciiTheme="minorHAnsi" w:hAnsiTheme="minorHAnsi" w:cstheme="minorHAnsi"/>
        </w:rPr>
        <w:t>;</w:t>
      </w:r>
    </w:p>
    <w:p w14:paraId="7D751037" w14:textId="7678087B" w:rsidR="003A0C6B" w:rsidRPr="00864EEB" w:rsidRDefault="00361A5D" w:rsidP="00864EEB">
      <w:pPr>
        <w:pStyle w:val="Odstavecseseznamem"/>
        <w:numPr>
          <w:ilvl w:val="1"/>
          <w:numId w:val="16"/>
        </w:numPr>
        <w:ind w:left="567" w:hanging="283"/>
        <w:jc w:val="both"/>
        <w:rPr>
          <w:rFonts w:asciiTheme="minorHAnsi" w:hAnsiTheme="minorHAnsi" w:cstheme="minorHAnsi"/>
        </w:rPr>
      </w:pPr>
      <w:r>
        <w:rPr>
          <w:rFonts w:asciiTheme="minorHAnsi" w:hAnsiTheme="minorHAnsi" w:cstheme="minorHAnsi"/>
        </w:rPr>
        <w:t>n</w:t>
      </w:r>
      <w:r w:rsidR="003A0C6B" w:rsidRPr="00864EEB">
        <w:rPr>
          <w:rFonts w:asciiTheme="minorHAnsi" w:hAnsiTheme="minorHAnsi" w:cstheme="minorHAnsi"/>
        </w:rPr>
        <w:t xml:space="preserve">ezohlednilo v účetní evidenci majetku, že nemá záruku vrácení 429 758 palubních jednotek v pořizovací hodnotě 561 mil. Kč, u kterých uzavřelo účet uživatele SEM z důvodu </w:t>
      </w:r>
      <w:r>
        <w:rPr>
          <w:rFonts w:asciiTheme="minorHAnsi" w:hAnsiTheme="minorHAnsi" w:cstheme="minorHAnsi"/>
        </w:rPr>
        <w:t>propadnutí</w:t>
      </w:r>
      <w:r w:rsidR="003A0C6B" w:rsidRPr="00864EEB">
        <w:rPr>
          <w:rFonts w:asciiTheme="minorHAnsi" w:hAnsiTheme="minorHAnsi" w:cstheme="minorHAnsi"/>
        </w:rPr>
        <w:t xml:space="preserve"> kauce i kreditu</w:t>
      </w:r>
      <w:r>
        <w:rPr>
          <w:rFonts w:asciiTheme="minorHAnsi" w:hAnsiTheme="minorHAnsi" w:cstheme="minorHAnsi"/>
        </w:rPr>
        <w:t>;</w:t>
      </w:r>
    </w:p>
    <w:p w14:paraId="530CB3F7" w14:textId="2AF7DFD6" w:rsidR="00A31287" w:rsidRPr="00864EEB" w:rsidRDefault="00770E50" w:rsidP="00864EEB">
      <w:pPr>
        <w:pStyle w:val="Odstavecseseznamem"/>
        <w:numPr>
          <w:ilvl w:val="1"/>
          <w:numId w:val="16"/>
        </w:numPr>
        <w:ind w:left="567" w:hanging="283"/>
        <w:jc w:val="both"/>
        <w:rPr>
          <w:rFonts w:asciiTheme="minorHAnsi" w:hAnsiTheme="minorHAnsi" w:cstheme="minorHAnsi"/>
        </w:rPr>
      </w:pPr>
      <w:r w:rsidRPr="00864EEB">
        <w:rPr>
          <w:rFonts w:asciiTheme="minorHAnsi" w:hAnsiTheme="minorHAnsi" w:cstheme="minorHAnsi"/>
        </w:rPr>
        <w:t>V období 2007–</w:t>
      </w:r>
      <w:r w:rsidR="003A0C6B" w:rsidRPr="00864EEB">
        <w:rPr>
          <w:rFonts w:asciiTheme="minorHAnsi" w:hAnsiTheme="minorHAnsi" w:cstheme="minorHAnsi"/>
        </w:rPr>
        <w:t>2016</w:t>
      </w:r>
      <w:r w:rsidR="00A31287" w:rsidRPr="00864EEB">
        <w:rPr>
          <w:rFonts w:asciiTheme="minorHAnsi" w:hAnsiTheme="minorHAnsi" w:cstheme="minorHAnsi"/>
        </w:rPr>
        <w:t xml:space="preserve"> vyřadilo ze SEM z důvodu vysokých nákladů na údržbu nebo vysokého počtu ujetých kilometrů 133 hlídkových vozidel kontroly. Vozidla následně převedlo jiným svým útvarům nebo jiným organizacím státu.</w:t>
      </w:r>
    </w:p>
    <w:p w14:paraId="0D59BBB6" w14:textId="77777777" w:rsidR="00A31287" w:rsidRDefault="00A31287" w:rsidP="00864EEB">
      <w:pPr>
        <w:jc w:val="both"/>
        <w:rPr>
          <w:rFonts w:asciiTheme="minorHAnsi" w:hAnsiTheme="minorHAnsi" w:cstheme="minorHAnsi"/>
        </w:rPr>
      </w:pPr>
    </w:p>
    <w:p w14:paraId="409270DF" w14:textId="4737A45A" w:rsidR="002D711C" w:rsidRDefault="002D711C" w:rsidP="00864EEB">
      <w:pPr>
        <w:jc w:val="both"/>
        <w:rPr>
          <w:rFonts w:asciiTheme="minorHAnsi" w:hAnsiTheme="minorHAnsi" w:cstheme="minorHAnsi"/>
        </w:rPr>
      </w:pPr>
    </w:p>
    <w:p w14:paraId="43B9A075" w14:textId="77777777" w:rsidR="00FA363F" w:rsidRDefault="00320176" w:rsidP="00905C58">
      <w:pPr>
        <w:ind w:left="624" w:hanging="624"/>
        <w:jc w:val="center"/>
        <w:rPr>
          <w:rFonts w:asciiTheme="minorHAnsi" w:hAnsiTheme="minorHAnsi" w:cstheme="minorHAnsi"/>
          <w:b/>
          <w:sz w:val="28"/>
          <w:szCs w:val="28"/>
        </w:rPr>
      </w:pPr>
      <w:r w:rsidRPr="00727BA3">
        <w:rPr>
          <w:rFonts w:asciiTheme="minorHAnsi" w:hAnsiTheme="minorHAnsi" w:cstheme="minorHAnsi"/>
          <w:b/>
          <w:sz w:val="28"/>
          <w:szCs w:val="28"/>
        </w:rPr>
        <w:t xml:space="preserve">III. </w:t>
      </w:r>
      <w:r w:rsidR="003F747D">
        <w:rPr>
          <w:rFonts w:asciiTheme="minorHAnsi" w:hAnsiTheme="minorHAnsi" w:cstheme="minorHAnsi"/>
          <w:b/>
          <w:sz w:val="28"/>
          <w:szCs w:val="28"/>
        </w:rPr>
        <w:t>Zjištěné skutečnosti</w:t>
      </w:r>
    </w:p>
    <w:p w14:paraId="434D923A" w14:textId="100D93D7" w:rsidR="00BE6A8C" w:rsidRDefault="00BE6A8C" w:rsidP="00BE6A8C">
      <w:pPr>
        <w:ind w:left="624" w:hanging="624"/>
        <w:rPr>
          <w:rFonts w:asciiTheme="minorHAnsi" w:hAnsiTheme="minorHAnsi" w:cstheme="minorHAnsi"/>
          <w:b/>
        </w:rPr>
      </w:pPr>
    </w:p>
    <w:p w14:paraId="034D48A9" w14:textId="604B8BC3" w:rsidR="00635A2C" w:rsidRPr="00FE7FAB" w:rsidRDefault="002E584E" w:rsidP="00BE6A8C">
      <w:pPr>
        <w:ind w:left="624" w:hanging="624"/>
        <w:rPr>
          <w:rFonts w:asciiTheme="minorHAnsi" w:hAnsiTheme="minorHAnsi" w:cstheme="minorHAnsi"/>
        </w:rPr>
      </w:pPr>
      <w:r w:rsidRPr="00FE7FAB">
        <w:rPr>
          <w:rFonts w:asciiTheme="minorHAnsi" w:hAnsiTheme="minorHAnsi" w:cstheme="minorHAnsi"/>
          <w:b/>
        </w:rPr>
        <w:t>1</w:t>
      </w:r>
      <w:r w:rsidR="00635A2C" w:rsidRPr="00FE7FAB">
        <w:rPr>
          <w:rFonts w:asciiTheme="minorHAnsi" w:hAnsiTheme="minorHAnsi" w:cstheme="minorHAnsi"/>
          <w:b/>
        </w:rPr>
        <w:t xml:space="preserve">. Koncepční </w:t>
      </w:r>
      <w:r w:rsidR="0023785D">
        <w:rPr>
          <w:rFonts w:asciiTheme="minorHAnsi" w:hAnsiTheme="minorHAnsi" w:cstheme="minorHAnsi"/>
          <w:b/>
        </w:rPr>
        <w:t>řešení</w:t>
      </w:r>
      <w:r w:rsidR="00635A2C" w:rsidRPr="00FE7FAB">
        <w:rPr>
          <w:rFonts w:asciiTheme="minorHAnsi" w:hAnsiTheme="minorHAnsi" w:cstheme="minorHAnsi"/>
          <w:b/>
        </w:rPr>
        <w:t xml:space="preserve"> SEM</w:t>
      </w:r>
    </w:p>
    <w:p w14:paraId="23C04914" w14:textId="6F21A912" w:rsidR="00635A2C" w:rsidRDefault="00635A2C" w:rsidP="00BE6A8C">
      <w:pPr>
        <w:ind w:left="624" w:hanging="624"/>
        <w:rPr>
          <w:rFonts w:asciiTheme="minorHAnsi" w:hAnsiTheme="minorHAnsi" w:cstheme="minorHAnsi"/>
        </w:rPr>
      </w:pPr>
    </w:p>
    <w:p w14:paraId="79601CC2" w14:textId="0F79617C" w:rsidR="00635A2C" w:rsidRDefault="002E584E" w:rsidP="00BE6A8C">
      <w:pPr>
        <w:ind w:left="624" w:hanging="624"/>
        <w:rPr>
          <w:rFonts w:asciiTheme="minorHAnsi" w:hAnsiTheme="minorHAnsi" w:cstheme="minorHAnsi"/>
        </w:rPr>
      </w:pPr>
      <w:r>
        <w:rPr>
          <w:rFonts w:asciiTheme="minorHAnsi" w:hAnsiTheme="minorHAnsi" w:cstheme="minorHAnsi"/>
          <w:b/>
        </w:rPr>
        <w:t>1</w:t>
      </w:r>
      <w:r w:rsidR="00755DE7">
        <w:rPr>
          <w:rFonts w:asciiTheme="minorHAnsi" w:hAnsiTheme="minorHAnsi" w:cstheme="minorHAnsi"/>
          <w:b/>
        </w:rPr>
        <w:t>.1</w:t>
      </w:r>
      <w:r w:rsidR="00864EEB">
        <w:rPr>
          <w:rFonts w:asciiTheme="minorHAnsi" w:hAnsiTheme="minorHAnsi" w:cstheme="minorHAnsi"/>
          <w:b/>
        </w:rPr>
        <w:t xml:space="preserve"> </w:t>
      </w:r>
      <w:r w:rsidR="00755DE7" w:rsidRPr="006F23BE">
        <w:rPr>
          <w:rFonts w:asciiTheme="minorHAnsi" w:hAnsiTheme="minorHAnsi" w:cstheme="minorHAnsi"/>
          <w:b/>
        </w:rPr>
        <w:t>V předchozí kontrolní akci č. 11/13 bylo</w:t>
      </w:r>
      <w:r w:rsidR="008154B6">
        <w:rPr>
          <w:rFonts w:asciiTheme="minorHAnsi" w:hAnsiTheme="minorHAnsi" w:cstheme="minorHAnsi"/>
          <w:b/>
        </w:rPr>
        <w:t xml:space="preserve"> mj.</w:t>
      </w:r>
      <w:r w:rsidR="00755DE7" w:rsidRPr="006F23BE">
        <w:rPr>
          <w:rFonts w:asciiTheme="minorHAnsi" w:hAnsiTheme="minorHAnsi" w:cstheme="minorHAnsi"/>
          <w:b/>
        </w:rPr>
        <w:t xml:space="preserve"> zjištěno</w:t>
      </w:r>
      <w:r w:rsidR="00755DE7">
        <w:rPr>
          <w:rFonts w:asciiTheme="minorHAnsi" w:hAnsiTheme="minorHAnsi" w:cstheme="minorHAnsi"/>
        </w:rPr>
        <w:t>:</w:t>
      </w:r>
    </w:p>
    <w:p w14:paraId="7AD69AAB" w14:textId="299B62D2" w:rsidR="00755DE7" w:rsidRPr="00864EEB" w:rsidRDefault="00755DE7" w:rsidP="00864EEB">
      <w:pPr>
        <w:pStyle w:val="Odstavecseseznamem"/>
        <w:numPr>
          <w:ilvl w:val="0"/>
          <w:numId w:val="18"/>
        </w:numPr>
        <w:ind w:left="284" w:hanging="284"/>
        <w:jc w:val="both"/>
        <w:rPr>
          <w:rFonts w:asciiTheme="minorHAnsi" w:hAnsiTheme="minorHAnsi" w:cstheme="minorHAnsi"/>
        </w:rPr>
      </w:pPr>
      <w:r w:rsidRPr="00864EEB">
        <w:rPr>
          <w:rFonts w:asciiTheme="minorHAnsi" w:hAnsiTheme="minorHAnsi" w:cstheme="minorHAnsi"/>
        </w:rPr>
        <w:t xml:space="preserve">MD zvolilo řešení SEM </w:t>
      </w:r>
      <w:r w:rsidR="006F23BE" w:rsidRPr="00864EEB">
        <w:rPr>
          <w:rFonts w:asciiTheme="minorHAnsi" w:hAnsiTheme="minorHAnsi" w:cstheme="minorHAnsi"/>
        </w:rPr>
        <w:t>formou</w:t>
      </w:r>
      <w:r w:rsidRPr="00864EEB">
        <w:rPr>
          <w:rFonts w:asciiTheme="minorHAnsi" w:hAnsiTheme="minorHAnsi" w:cstheme="minorHAnsi"/>
        </w:rPr>
        <w:t xml:space="preserve"> mikrovlnné technol</w:t>
      </w:r>
      <w:r w:rsidR="00413A06" w:rsidRPr="00864EEB">
        <w:rPr>
          <w:rFonts w:asciiTheme="minorHAnsi" w:hAnsiTheme="minorHAnsi" w:cstheme="minorHAnsi"/>
        </w:rPr>
        <w:t>ogie, která měla méně výhodné</w:t>
      </w:r>
      <w:r w:rsidRPr="00864EEB">
        <w:rPr>
          <w:rFonts w:asciiTheme="minorHAnsi" w:hAnsiTheme="minorHAnsi" w:cstheme="minorHAnsi"/>
        </w:rPr>
        <w:t xml:space="preserve"> ekonomické parametry než satelitní technologie. Zvoleným řešením vzniklo riziko, že náklady na rozšíření SEM</w:t>
      </w:r>
      <w:r w:rsidR="006F23BE" w:rsidRPr="00864EEB">
        <w:rPr>
          <w:rFonts w:asciiTheme="minorHAnsi" w:hAnsiTheme="minorHAnsi" w:cstheme="minorHAnsi"/>
        </w:rPr>
        <w:t>, zejména v případě dalšího rozšiřování na silnice I. a nižších tříd,</w:t>
      </w:r>
      <w:r w:rsidRPr="00864EEB">
        <w:rPr>
          <w:rFonts w:asciiTheme="minorHAnsi" w:hAnsiTheme="minorHAnsi" w:cstheme="minorHAnsi"/>
        </w:rPr>
        <w:t xml:space="preserve"> budou vyšší než při použití satelitní technologie.</w:t>
      </w:r>
    </w:p>
    <w:p w14:paraId="5B2EE9C0" w14:textId="72738C4D" w:rsidR="006F23BE" w:rsidRPr="00864EEB" w:rsidRDefault="006F23BE" w:rsidP="00864EEB">
      <w:pPr>
        <w:pStyle w:val="Odstavecseseznamem"/>
        <w:numPr>
          <w:ilvl w:val="0"/>
          <w:numId w:val="18"/>
        </w:numPr>
        <w:ind w:left="284" w:hanging="284"/>
        <w:jc w:val="both"/>
        <w:rPr>
          <w:rFonts w:asciiTheme="minorHAnsi" w:hAnsiTheme="minorHAnsi" w:cstheme="minorHAnsi"/>
        </w:rPr>
      </w:pPr>
      <w:r w:rsidRPr="00864EEB">
        <w:rPr>
          <w:rFonts w:asciiTheme="minorHAnsi" w:hAnsiTheme="minorHAnsi" w:cstheme="minorHAnsi"/>
        </w:rPr>
        <w:t>Zavedení SEM formou mikrovlnné technologie bylo jednou z příčin, proč nebylo realizováno výkonové zpoplatnění na silnicích I. tříd</w:t>
      </w:r>
      <w:r w:rsidR="00390822" w:rsidRPr="00864EEB">
        <w:rPr>
          <w:rFonts w:asciiTheme="minorHAnsi" w:hAnsiTheme="minorHAnsi" w:cstheme="minorHAnsi"/>
        </w:rPr>
        <w:t>y</w:t>
      </w:r>
      <w:r w:rsidRPr="00864EEB">
        <w:rPr>
          <w:rFonts w:asciiTheme="minorHAnsi" w:hAnsiTheme="minorHAnsi" w:cstheme="minorHAnsi"/>
        </w:rPr>
        <w:t xml:space="preserve"> v předpokládaném rozsahu.</w:t>
      </w:r>
    </w:p>
    <w:p w14:paraId="523C47DB" w14:textId="0344333D" w:rsidR="0023785D" w:rsidRPr="00864EEB" w:rsidRDefault="006F23BE" w:rsidP="00864EEB">
      <w:pPr>
        <w:pStyle w:val="Odstavecseseznamem"/>
        <w:numPr>
          <w:ilvl w:val="0"/>
          <w:numId w:val="18"/>
        </w:numPr>
        <w:ind w:left="284" w:hanging="284"/>
        <w:jc w:val="both"/>
        <w:rPr>
          <w:rFonts w:asciiTheme="minorHAnsi" w:hAnsiTheme="minorHAnsi" w:cstheme="minorHAnsi"/>
        </w:rPr>
      </w:pPr>
      <w:r w:rsidRPr="00864EEB">
        <w:rPr>
          <w:rFonts w:asciiTheme="minorHAnsi" w:hAnsiTheme="minorHAnsi" w:cstheme="minorHAnsi"/>
        </w:rPr>
        <w:t xml:space="preserve">MD </w:t>
      </w:r>
      <w:r w:rsidR="003A0C6B" w:rsidRPr="00864EEB">
        <w:rPr>
          <w:rFonts w:asciiTheme="minorHAnsi" w:hAnsiTheme="minorHAnsi" w:cstheme="minorHAnsi"/>
        </w:rPr>
        <w:t xml:space="preserve">nevytvořilo odpovídající předpoklady pro splnění koncepčních cílů, neboť </w:t>
      </w:r>
      <w:r w:rsidRPr="00864EEB">
        <w:rPr>
          <w:rFonts w:asciiTheme="minorHAnsi" w:hAnsiTheme="minorHAnsi" w:cstheme="minorHAnsi"/>
        </w:rPr>
        <w:t xml:space="preserve">nepřijalo do konce roku 2011 rozhodnutí o způsobu provozování stávajícího SEM po </w:t>
      </w:r>
      <w:r w:rsidR="003A0C6B" w:rsidRPr="00864EEB">
        <w:rPr>
          <w:rFonts w:asciiTheme="minorHAnsi" w:hAnsiTheme="minorHAnsi" w:cstheme="minorHAnsi"/>
        </w:rPr>
        <w:t>roce</w:t>
      </w:r>
      <w:r w:rsidRPr="00864EEB">
        <w:rPr>
          <w:rFonts w:asciiTheme="minorHAnsi" w:hAnsiTheme="minorHAnsi" w:cstheme="minorHAnsi"/>
        </w:rPr>
        <w:t xml:space="preserve"> 2016</w:t>
      </w:r>
      <w:r w:rsidR="003A0C6B" w:rsidRPr="00864EEB">
        <w:rPr>
          <w:rFonts w:asciiTheme="minorHAnsi" w:hAnsiTheme="minorHAnsi" w:cstheme="minorHAnsi"/>
        </w:rPr>
        <w:t xml:space="preserve"> a</w:t>
      </w:r>
      <w:r w:rsidR="008154B6" w:rsidRPr="00864EEB">
        <w:rPr>
          <w:rFonts w:asciiTheme="minorHAnsi" w:hAnsiTheme="minorHAnsi" w:cstheme="minorHAnsi"/>
        </w:rPr>
        <w:t> </w:t>
      </w:r>
      <w:r w:rsidR="003A0C6B" w:rsidRPr="00864EEB">
        <w:rPr>
          <w:rFonts w:asciiTheme="minorHAnsi" w:hAnsiTheme="minorHAnsi" w:cstheme="minorHAnsi"/>
        </w:rPr>
        <w:t>n</w:t>
      </w:r>
      <w:r w:rsidR="006D7363" w:rsidRPr="00864EEB">
        <w:rPr>
          <w:rFonts w:asciiTheme="minorHAnsi" w:hAnsiTheme="minorHAnsi" w:cstheme="minorHAnsi"/>
        </w:rPr>
        <w:t>epřijalo konkrétní řešení dalšího postupu rozšíření stávajícího SEM</w:t>
      </w:r>
      <w:r w:rsidR="00D546BE" w:rsidRPr="00864EEB">
        <w:rPr>
          <w:rFonts w:asciiTheme="minorHAnsi" w:hAnsiTheme="minorHAnsi" w:cstheme="minorHAnsi"/>
        </w:rPr>
        <w:t xml:space="preserve"> na silnicích I. třídy</w:t>
      </w:r>
      <w:r w:rsidR="0023785D" w:rsidRPr="00864EEB">
        <w:rPr>
          <w:rFonts w:asciiTheme="minorHAnsi" w:hAnsiTheme="minorHAnsi" w:cstheme="minorHAnsi"/>
        </w:rPr>
        <w:t xml:space="preserve">. </w:t>
      </w:r>
    </w:p>
    <w:p w14:paraId="6EA1065A" w14:textId="77777777" w:rsidR="006D7363" w:rsidRDefault="006D7363" w:rsidP="006D7363">
      <w:pPr>
        <w:jc w:val="both"/>
        <w:rPr>
          <w:rFonts w:asciiTheme="minorHAnsi" w:hAnsiTheme="minorHAnsi" w:cstheme="minorHAnsi"/>
        </w:rPr>
      </w:pPr>
    </w:p>
    <w:p w14:paraId="10E7CC96" w14:textId="48ED8ADF" w:rsidR="005D0CBD" w:rsidRDefault="005D0CBD" w:rsidP="006D7363">
      <w:pPr>
        <w:jc w:val="both"/>
        <w:rPr>
          <w:rFonts w:asciiTheme="minorHAnsi" w:hAnsiTheme="minorHAnsi" w:cstheme="minorHAnsi"/>
        </w:rPr>
      </w:pPr>
      <w:r>
        <w:rPr>
          <w:rFonts w:asciiTheme="minorHAnsi" w:hAnsiTheme="minorHAnsi" w:cstheme="minorHAnsi"/>
        </w:rPr>
        <w:t>Ke kontrolnímu závěru z předchozí kontrolní akce č. 11/13 uložila vláda ministru dopravy usnesením z července 2012 č. 492</w:t>
      </w:r>
      <w:r>
        <w:rPr>
          <w:rStyle w:val="Znakapoznpodarou"/>
          <w:rFonts w:asciiTheme="minorHAnsi" w:hAnsiTheme="minorHAnsi" w:cstheme="minorHAnsi"/>
        </w:rPr>
        <w:footnoteReference w:id="8"/>
      </w:r>
      <w:r>
        <w:rPr>
          <w:rFonts w:asciiTheme="minorHAnsi" w:hAnsiTheme="minorHAnsi" w:cstheme="minorHAnsi"/>
        </w:rPr>
        <w:t>:</w:t>
      </w:r>
    </w:p>
    <w:p w14:paraId="0CB1AA06" w14:textId="4B4EBCAC" w:rsidR="005D0CBD" w:rsidRPr="00864EEB" w:rsidRDefault="005D0CBD" w:rsidP="00864EEB">
      <w:pPr>
        <w:pStyle w:val="Odstavecseseznamem"/>
        <w:numPr>
          <w:ilvl w:val="1"/>
          <w:numId w:val="20"/>
        </w:numPr>
        <w:ind w:left="284" w:hanging="284"/>
        <w:jc w:val="both"/>
        <w:rPr>
          <w:rFonts w:asciiTheme="minorHAnsi" w:hAnsiTheme="minorHAnsi" w:cstheme="minorHAnsi"/>
        </w:rPr>
      </w:pPr>
      <w:r w:rsidRPr="00864EEB">
        <w:rPr>
          <w:rFonts w:asciiTheme="minorHAnsi" w:hAnsiTheme="minorHAnsi" w:cstheme="minorHAnsi"/>
        </w:rPr>
        <w:lastRenderedPageBreak/>
        <w:t>předložit do 30. 11. 2012 návrh dalšího postupu zpoplatňov</w:t>
      </w:r>
      <w:r w:rsidR="00770E50" w:rsidRPr="00864EEB">
        <w:rPr>
          <w:rFonts w:asciiTheme="minorHAnsi" w:hAnsiTheme="minorHAnsi" w:cstheme="minorHAnsi"/>
        </w:rPr>
        <w:t>ání vozidel s hmotností nad 3,5 </w:t>
      </w:r>
      <w:r w:rsidRPr="00864EEB">
        <w:rPr>
          <w:rFonts w:asciiTheme="minorHAnsi" w:hAnsiTheme="minorHAnsi" w:cstheme="minorHAnsi"/>
        </w:rPr>
        <w:t>tuny do doby ukončení platnosti smlouvy se stávajícím dodavatelem SEM</w:t>
      </w:r>
      <w:r w:rsidR="008154B6" w:rsidRPr="00864EEB">
        <w:rPr>
          <w:rFonts w:asciiTheme="minorHAnsi" w:hAnsiTheme="minorHAnsi" w:cstheme="minorHAnsi"/>
        </w:rPr>
        <w:t xml:space="preserve"> a </w:t>
      </w:r>
      <w:r w:rsidRPr="00864EEB">
        <w:rPr>
          <w:rFonts w:asciiTheme="minorHAnsi" w:hAnsiTheme="minorHAnsi" w:cstheme="minorHAnsi"/>
        </w:rPr>
        <w:t>po této lhůtě;</w:t>
      </w:r>
    </w:p>
    <w:p w14:paraId="252D15EC" w14:textId="2BE7C919" w:rsidR="005D0CBD" w:rsidRPr="00864EEB" w:rsidRDefault="005D0CBD" w:rsidP="00864EEB">
      <w:pPr>
        <w:pStyle w:val="Odstavecseseznamem"/>
        <w:numPr>
          <w:ilvl w:val="1"/>
          <w:numId w:val="20"/>
        </w:numPr>
        <w:ind w:left="284" w:hanging="284"/>
        <w:jc w:val="both"/>
        <w:rPr>
          <w:rFonts w:asciiTheme="minorHAnsi" w:hAnsiTheme="minorHAnsi" w:cstheme="minorHAnsi"/>
        </w:rPr>
      </w:pPr>
      <w:r w:rsidRPr="00864EEB">
        <w:rPr>
          <w:rFonts w:asciiTheme="minorHAnsi" w:hAnsiTheme="minorHAnsi" w:cstheme="minorHAnsi"/>
        </w:rPr>
        <w:t xml:space="preserve">neprodleně zahájit přípravu organizačních, legislativních a dalších opatření k vyhlášení </w:t>
      </w:r>
      <w:r w:rsidR="007D0C7B" w:rsidRPr="00864EEB">
        <w:rPr>
          <w:rFonts w:asciiTheme="minorHAnsi" w:hAnsiTheme="minorHAnsi" w:cstheme="minorHAnsi"/>
        </w:rPr>
        <w:t>zadávacího</w:t>
      </w:r>
      <w:r w:rsidRPr="00864EEB">
        <w:rPr>
          <w:rFonts w:asciiTheme="minorHAnsi" w:hAnsiTheme="minorHAnsi" w:cstheme="minorHAnsi"/>
        </w:rPr>
        <w:t xml:space="preserve"> řízení na provozovatele </w:t>
      </w:r>
      <w:r w:rsidR="008154B6" w:rsidRPr="00864EEB">
        <w:rPr>
          <w:rFonts w:asciiTheme="minorHAnsi" w:hAnsiTheme="minorHAnsi" w:cstheme="minorHAnsi"/>
        </w:rPr>
        <w:t>SEM</w:t>
      </w:r>
      <w:r w:rsidRPr="00864EEB">
        <w:rPr>
          <w:rFonts w:asciiTheme="minorHAnsi" w:hAnsiTheme="minorHAnsi" w:cstheme="minorHAnsi"/>
        </w:rPr>
        <w:t xml:space="preserve"> po roce 2016.</w:t>
      </w:r>
    </w:p>
    <w:p w14:paraId="13338828" w14:textId="7A0E088A" w:rsidR="005D0CBD" w:rsidRDefault="005D0CBD" w:rsidP="006D7363">
      <w:pPr>
        <w:jc w:val="both"/>
        <w:rPr>
          <w:rFonts w:asciiTheme="minorHAnsi" w:hAnsiTheme="minorHAnsi" w:cstheme="minorHAnsi"/>
        </w:rPr>
      </w:pPr>
    </w:p>
    <w:p w14:paraId="1D215FAB" w14:textId="3CAE6D01" w:rsidR="00D546BE" w:rsidRPr="00D27F30" w:rsidRDefault="00505D9F" w:rsidP="006D7363">
      <w:pPr>
        <w:jc w:val="both"/>
        <w:rPr>
          <w:rFonts w:asciiTheme="minorHAnsi" w:hAnsiTheme="minorHAnsi" w:cstheme="minorHAnsi"/>
          <w:b/>
        </w:rPr>
      </w:pPr>
      <w:r>
        <w:rPr>
          <w:rFonts w:asciiTheme="minorHAnsi" w:hAnsiTheme="minorHAnsi" w:cstheme="minorHAnsi"/>
        </w:rPr>
        <w:t xml:space="preserve">MD </w:t>
      </w:r>
      <w:r w:rsidR="007D0C7B">
        <w:rPr>
          <w:rFonts w:asciiTheme="minorHAnsi" w:hAnsiTheme="minorHAnsi" w:cstheme="minorHAnsi"/>
        </w:rPr>
        <w:t xml:space="preserve">plnilo </w:t>
      </w:r>
      <w:r>
        <w:rPr>
          <w:rFonts w:asciiTheme="minorHAnsi" w:hAnsiTheme="minorHAnsi" w:cstheme="minorHAnsi"/>
        </w:rPr>
        <w:t>uvedené</w:t>
      </w:r>
      <w:r w:rsidR="008154B6">
        <w:rPr>
          <w:rFonts w:asciiTheme="minorHAnsi" w:hAnsiTheme="minorHAnsi" w:cstheme="minorHAnsi"/>
        </w:rPr>
        <w:t xml:space="preserve"> a na ně navazující</w:t>
      </w:r>
      <w:r>
        <w:rPr>
          <w:rFonts w:asciiTheme="minorHAnsi" w:hAnsiTheme="minorHAnsi" w:cstheme="minorHAnsi"/>
        </w:rPr>
        <w:t xml:space="preserve"> úkoly jen formálně a s časovými zpožděními</w:t>
      </w:r>
      <w:r w:rsidR="008154B6">
        <w:rPr>
          <w:rFonts w:asciiTheme="minorHAnsi" w:hAnsiTheme="minorHAnsi" w:cstheme="minorHAnsi"/>
        </w:rPr>
        <w:t xml:space="preserve"> (viz následující body 1.2 a 1.3)</w:t>
      </w:r>
      <w:r>
        <w:rPr>
          <w:rFonts w:asciiTheme="minorHAnsi" w:hAnsiTheme="minorHAnsi" w:cstheme="minorHAnsi"/>
        </w:rPr>
        <w:t xml:space="preserve">. </w:t>
      </w:r>
      <w:r w:rsidRPr="00D546BE">
        <w:rPr>
          <w:rFonts w:asciiTheme="minorHAnsi" w:hAnsiTheme="minorHAnsi" w:cstheme="minorHAnsi"/>
          <w:b/>
        </w:rPr>
        <w:t>Výsledkem bylo</w:t>
      </w:r>
      <w:r w:rsidR="00EB63F8" w:rsidRPr="00D546BE">
        <w:rPr>
          <w:rFonts w:asciiTheme="minorHAnsi" w:hAnsiTheme="minorHAnsi" w:cstheme="minorHAnsi"/>
          <w:b/>
        </w:rPr>
        <w:t>, že</w:t>
      </w:r>
      <w:r w:rsidR="00740928">
        <w:rPr>
          <w:rFonts w:asciiTheme="minorHAnsi" w:hAnsiTheme="minorHAnsi" w:cstheme="minorHAnsi"/>
          <w:b/>
        </w:rPr>
        <w:t xml:space="preserve"> řešení výběru mýtného</w:t>
      </w:r>
      <w:r w:rsidR="0032274B">
        <w:rPr>
          <w:rFonts w:asciiTheme="minorHAnsi" w:hAnsiTheme="minorHAnsi" w:cstheme="minorHAnsi"/>
          <w:b/>
        </w:rPr>
        <w:t xml:space="preserve"> pro roky</w:t>
      </w:r>
      <w:r w:rsidR="00D27F30">
        <w:rPr>
          <w:rFonts w:asciiTheme="minorHAnsi" w:hAnsiTheme="minorHAnsi" w:cstheme="minorHAnsi"/>
          <w:b/>
        </w:rPr>
        <w:br/>
        <w:t>2017–</w:t>
      </w:r>
      <w:r w:rsidR="0032274B">
        <w:rPr>
          <w:rFonts w:asciiTheme="minorHAnsi" w:hAnsiTheme="minorHAnsi" w:cstheme="minorHAnsi"/>
          <w:b/>
        </w:rPr>
        <w:t>2019</w:t>
      </w:r>
      <w:r w:rsidR="00D546BE" w:rsidRPr="00D546BE">
        <w:rPr>
          <w:rFonts w:asciiTheme="minorHAnsi" w:hAnsiTheme="minorHAnsi" w:cstheme="minorHAnsi"/>
          <w:b/>
        </w:rPr>
        <w:t xml:space="preserve">, které </w:t>
      </w:r>
      <w:r w:rsidR="0032274B">
        <w:rPr>
          <w:rFonts w:asciiTheme="minorHAnsi" w:hAnsiTheme="minorHAnsi" w:cstheme="minorHAnsi"/>
          <w:b/>
        </w:rPr>
        <w:t>realizovalo</w:t>
      </w:r>
      <w:r w:rsidR="00D546BE" w:rsidRPr="00D546BE">
        <w:rPr>
          <w:rFonts w:asciiTheme="minorHAnsi" w:hAnsiTheme="minorHAnsi" w:cstheme="minorHAnsi"/>
          <w:b/>
        </w:rPr>
        <w:t xml:space="preserve"> v době kontroly, navrhlo vládě až v březnu 2016</w:t>
      </w:r>
      <w:r w:rsidR="00740928" w:rsidRPr="00A763BA">
        <w:rPr>
          <w:rFonts w:asciiTheme="minorHAnsi" w:hAnsiTheme="minorHAnsi" w:cstheme="minorHAnsi"/>
          <w:b/>
        </w:rPr>
        <w:t>.</w:t>
      </w:r>
    </w:p>
    <w:p w14:paraId="245EEED7" w14:textId="6D664FA8" w:rsidR="00884ADA" w:rsidRDefault="00884ADA" w:rsidP="006D7363">
      <w:pPr>
        <w:jc w:val="both"/>
        <w:rPr>
          <w:rFonts w:asciiTheme="minorHAnsi" w:hAnsiTheme="minorHAnsi" w:cstheme="minorHAnsi"/>
          <w:b/>
        </w:rPr>
      </w:pPr>
    </w:p>
    <w:p w14:paraId="03331AAE" w14:textId="7107B26B" w:rsidR="00EB63F8" w:rsidRDefault="002E584E" w:rsidP="006D7363">
      <w:pPr>
        <w:jc w:val="both"/>
        <w:rPr>
          <w:rFonts w:asciiTheme="minorHAnsi" w:hAnsiTheme="minorHAnsi" w:cstheme="minorHAnsi"/>
        </w:rPr>
      </w:pPr>
      <w:r>
        <w:rPr>
          <w:rFonts w:asciiTheme="minorHAnsi" w:hAnsiTheme="minorHAnsi" w:cstheme="minorHAnsi"/>
          <w:b/>
        </w:rPr>
        <w:t>1</w:t>
      </w:r>
      <w:r w:rsidR="00EB63F8">
        <w:rPr>
          <w:rFonts w:asciiTheme="minorHAnsi" w:hAnsiTheme="minorHAnsi" w:cstheme="minorHAnsi"/>
          <w:b/>
        </w:rPr>
        <w:t>.2</w:t>
      </w:r>
      <w:r w:rsidR="00EB63F8">
        <w:rPr>
          <w:rFonts w:asciiTheme="minorHAnsi" w:hAnsiTheme="minorHAnsi" w:cstheme="minorHAnsi"/>
        </w:rPr>
        <w:t xml:space="preserve"> </w:t>
      </w:r>
      <w:r w:rsidR="00E67BBD">
        <w:rPr>
          <w:rFonts w:asciiTheme="minorHAnsi" w:hAnsiTheme="minorHAnsi" w:cstheme="minorHAnsi"/>
        </w:rPr>
        <w:t xml:space="preserve">MD </w:t>
      </w:r>
      <w:r w:rsidR="00C23C23">
        <w:rPr>
          <w:rFonts w:asciiTheme="minorHAnsi" w:hAnsiTheme="minorHAnsi" w:cstheme="minorHAnsi"/>
        </w:rPr>
        <w:t xml:space="preserve">stanovilo řadu cílů a záměrů v dokumentu </w:t>
      </w:r>
      <w:r w:rsidR="00C23C23" w:rsidRPr="007D0C7B">
        <w:rPr>
          <w:rFonts w:asciiTheme="minorHAnsi" w:hAnsiTheme="minorHAnsi" w:cstheme="minorHAnsi"/>
          <w:b/>
          <w:i/>
        </w:rPr>
        <w:t>Dopravní sektorové strategie</w:t>
      </w:r>
      <w:r w:rsidR="0055702A">
        <w:rPr>
          <w:rFonts w:asciiTheme="minorHAnsi" w:hAnsiTheme="minorHAnsi" w:cstheme="minorHAnsi"/>
          <w:b/>
          <w:i/>
        </w:rPr>
        <w:t>,</w:t>
      </w:r>
      <w:r w:rsidR="00C23C23" w:rsidRPr="007D0C7B">
        <w:rPr>
          <w:rFonts w:asciiTheme="minorHAnsi" w:hAnsiTheme="minorHAnsi" w:cstheme="minorHAnsi"/>
          <w:b/>
          <w:i/>
        </w:rPr>
        <w:t xml:space="preserve"> 2. fáze</w:t>
      </w:r>
      <w:r w:rsidR="00C23C23">
        <w:rPr>
          <w:rFonts w:asciiTheme="minorHAnsi" w:hAnsiTheme="minorHAnsi" w:cstheme="minorHAnsi"/>
        </w:rPr>
        <w:t xml:space="preserve"> </w:t>
      </w:r>
      <w:r w:rsidR="00E67BBD">
        <w:rPr>
          <w:rFonts w:asciiTheme="minorHAnsi" w:hAnsiTheme="minorHAnsi" w:cstheme="minorHAnsi"/>
        </w:rPr>
        <w:t>schváleném vládou v listopadu</w:t>
      </w:r>
      <w:r w:rsidR="00C23C23">
        <w:rPr>
          <w:rFonts w:asciiTheme="minorHAnsi" w:hAnsiTheme="minorHAnsi" w:cstheme="minorHAnsi"/>
        </w:rPr>
        <w:t xml:space="preserve"> 2013</w:t>
      </w:r>
      <w:r w:rsidR="00E67BBD">
        <w:rPr>
          <w:rStyle w:val="Znakapoznpodarou"/>
          <w:rFonts w:asciiTheme="minorHAnsi" w:hAnsiTheme="minorHAnsi" w:cstheme="minorHAnsi"/>
          <w:i/>
        </w:rPr>
        <w:footnoteReference w:id="9"/>
      </w:r>
      <w:r w:rsidR="00C23C23">
        <w:rPr>
          <w:rFonts w:asciiTheme="minorHAnsi" w:hAnsiTheme="minorHAnsi" w:cstheme="minorHAnsi"/>
        </w:rPr>
        <w:t xml:space="preserve">. Šlo například o okamžité zahájení prací směřujících k zajištění funkčnosti SEM od 1. 1. 2017, o řešení zpoplatnění silnic I. třídy, případně i silnic nižších tříd, a v souvislosti s tím volby technologie SEM a o stanovení výše mýtných sazeb. </w:t>
      </w:r>
      <w:r w:rsidR="00E67BBD">
        <w:rPr>
          <w:rFonts w:asciiTheme="minorHAnsi" w:hAnsiTheme="minorHAnsi" w:cstheme="minorHAnsi"/>
        </w:rPr>
        <w:t>Opatření, která v dokumentu uvedlo, řešilo v samostatných materiálech předkládaných vládě</w:t>
      </w:r>
      <w:r w:rsidR="00E67BBD" w:rsidRPr="00E67BBD">
        <w:rPr>
          <w:rFonts w:asciiTheme="minorHAnsi" w:hAnsiTheme="minorHAnsi" w:cstheme="minorHAnsi"/>
        </w:rPr>
        <w:t xml:space="preserve"> </w:t>
      </w:r>
      <w:r w:rsidR="00E67BBD">
        <w:rPr>
          <w:rFonts w:asciiTheme="minorHAnsi" w:hAnsiTheme="minorHAnsi" w:cstheme="minorHAnsi"/>
        </w:rPr>
        <w:t xml:space="preserve">(viz následující bod 1.3). Vyhodnocení a aktualizaci dokumentu mělo vládě předložit do konce roku 2016. </w:t>
      </w:r>
      <w:r w:rsidR="003C7775">
        <w:rPr>
          <w:rFonts w:asciiTheme="minorHAnsi" w:hAnsiTheme="minorHAnsi" w:cstheme="minorHAnsi"/>
        </w:rPr>
        <w:t>MD</w:t>
      </w:r>
      <w:r w:rsidR="0094669B">
        <w:rPr>
          <w:rFonts w:asciiTheme="minorHAnsi" w:hAnsiTheme="minorHAnsi" w:cstheme="minorHAnsi"/>
        </w:rPr>
        <w:t xml:space="preserve"> tento termín nesplnilo. V době kontroly požádalo Úřad vlády </w:t>
      </w:r>
      <w:r w:rsidR="005053CC">
        <w:rPr>
          <w:rFonts w:asciiTheme="minorHAnsi" w:hAnsiTheme="minorHAnsi" w:cstheme="minorHAnsi"/>
        </w:rPr>
        <w:t>o roční odklad do 30. 9. 2018.</w:t>
      </w:r>
    </w:p>
    <w:p w14:paraId="3CD1F039" w14:textId="731E6D87" w:rsidR="00424C91" w:rsidRDefault="00424C91" w:rsidP="006D7363">
      <w:pPr>
        <w:jc w:val="both"/>
        <w:rPr>
          <w:rFonts w:asciiTheme="minorHAnsi" w:hAnsiTheme="minorHAnsi" w:cstheme="minorHAnsi"/>
        </w:rPr>
      </w:pPr>
    </w:p>
    <w:p w14:paraId="07B6D936" w14:textId="04F1FF1D" w:rsidR="00F020D7" w:rsidRDefault="001B3ECC" w:rsidP="006D7363">
      <w:pPr>
        <w:jc w:val="both"/>
        <w:rPr>
          <w:rFonts w:asciiTheme="minorHAnsi" w:hAnsiTheme="minorHAnsi" w:cstheme="minorHAnsi"/>
        </w:rPr>
      </w:pPr>
      <w:r>
        <w:rPr>
          <w:rFonts w:asciiTheme="minorHAnsi" w:hAnsiTheme="minorHAnsi" w:cstheme="minorHAnsi"/>
          <w:b/>
        </w:rPr>
        <w:t>1.3.</w:t>
      </w:r>
      <w:r w:rsidR="00213444">
        <w:rPr>
          <w:rFonts w:asciiTheme="minorHAnsi" w:hAnsiTheme="minorHAnsi" w:cstheme="minorHAnsi"/>
          <w:b/>
        </w:rPr>
        <w:t>1</w:t>
      </w:r>
      <w:r>
        <w:rPr>
          <w:rFonts w:asciiTheme="minorHAnsi" w:hAnsiTheme="minorHAnsi" w:cstheme="minorHAnsi"/>
          <w:b/>
        </w:rPr>
        <w:t>.1</w:t>
      </w:r>
      <w:r w:rsidR="00424C91">
        <w:rPr>
          <w:rFonts w:asciiTheme="minorHAnsi" w:hAnsiTheme="minorHAnsi" w:cstheme="minorHAnsi"/>
        </w:rPr>
        <w:t xml:space="preserve"> </w:t>
      </w:r>
      <w:r w:rsidR="00424C91" w:rsidRPr="007D0C7B">
        <w:rPr>
          <w:rFonts w:asciiTheme="minorHAnsi" w:hAnsiTheme="minorHAnsi" w:cstheme="minorHAnsi"/>
        </w:rPr>
        <w:t xml:space="preserve">MD </w:t>
      </w:r>
      <w:r w:rsidR="00E67BBD" w:rsidRPr="007D0C7B">
        <w:rPr>
          <w:rFonts w:asciiTheme="minorHAnsi" w:hAnsiTheme="minorHAnsi" w:cstheme="minorHAnsi"/>
        </w:rPr>
        <w:t xml:space="preserve">předložilo v prosinci </w:t>
      </w:r>
      <w:r w:rsidR="00424C91" w:rsidRPr="007D0C7B">
        <w:rPr>
          <w:rFonts w:asciiTheme="minorHAnsi" w:hAnsiTheme="minorHAnsi" w:cstheme="minorHAnsi"/>
        </w:rPr>
        <w:t>2013</w:t>
      </w:r>
      <w:r w:rsidR="00E67BBD" w:rsidRPr="007D0C7B">
        <w:rPr>
          <w:rFonts w:asciiTheme="minorHAnsi" w:hAnsiTheme="minorHAnsi" w:cstheme="minorHAnsi"/>
        </w:rPr>
        <w:t xml:space="preserve"> vládě</w:t>
      </w:r>
      <w:r w:rsidR="00424C91" w:rsidRPr="007D0C7B">
        <w:rPr>
          <w:rFonts w:asciiTheme="minorHAnsi" w:hAnsiTheme="minorHAnsi" w:cstheme="minorHAnsi"/>
        </w:rPr>
        <w:t xml:space="preserve"> dokument</w:t>
      </w:r>
      <w:r w:rsidR="00424C91">
        <w:rPr>
          <w:rFonts w:asciiTheme="minorHAnsi" w:hAnsiTheme="minorHAnsi" w:cstheme="minorHAnsi"/>
        </w:rPr>
        <w:t xml:space="preserve"> </w:t>
      </w:r>
      <w:r w:rsidR="00424C91" w:rsidRPr="00884000">
        <w:rPr>
          <w:rFonts w:asciiTheme="minorHAnsi" w:hAnsiTheme="minorHAnsi" w:cstheme="minorHAnsi"/>
          <w:i/>
        </w:rPr>
        <w:t>Rozvo</w:t>
      </w:r>
      <w:r w:rsidR="00E67BBD" w:rsidRPr="00884000">
        <w:rPr>
          <w:rFonts w:asciiTheme="minorHAnsi" w:hAnsiTheme="minorHAnsi" w:cstheme="minorHAnsi"/>
          <w:i/>
        </w:rPr>
        <w:t>j Systému elektronického mýta v </w:t>
      </w:r>
      <w:r w:rsidR="00424C91" w:rsidRPr="00884000">
        <w:rPr>
          <w:rFonts w:asciiTheme="minorHAnsi" w:hAnsiTheme="minorHAnsi" w:cstheme="minorHAnsi"/>
          <w:i/>
        </w:rPr>
        <w:t xml:space="preserve">České republice </w:t>
      </w:r>
      <w:r w:rsidR="00E51472">
        <w:rPr>
          <w:rFonts w:asciiTheme="minorHAnsi" w:hAnsiTheme="minorHAnsi" w:cstheme="minorHAnsi"/>
          <w:i/>
        </w:rPr>
        <w:t>–</w:t>
      </w:r>
      <w:r w:rsidR="00424C91" w:rsidRPr="00884000">
        <w:rPr>
          <w:rFonts w:asciiTheme="minorHAnsi" w:hAnsiTheme="minorHAnsi" w:cstheme="minorHAnsi"/>
          <w:i/>
        </w:rPr>
        <w:t xml:space="preserve"> Koncepce  zpoplatnění pozemních komunikací v České republice</w:t>
      </w:r>
      <w:r w:rsidR="00424C91">
        <w:rPr>
          <w:rFonts w:asciiTheme="minorHAnsi" w:hAnsiTheme="minorHAnsi" w:cstheme="minorHAnsi"/>
        </w:rPr>
        <w:t xml:space="preserve">. Dokument měl být zejména podkladem pro výběr varianty budoucího řešení SEM a zahájení procesu výběru dodavatele a poskytovatele služeb SEM po roce 2016. </w:t>
      </w:r>
      <w:r w:rsidR="00F020D7">
        <w:rPr>
          <w:rFonts w:asciiTheme="minorHAnsi" w:hAnsiTheme="minorHAnsi" w:cstheme="minorHAnsi"/>
        </w:rPr>
        <w:t xml:space="preserve">K dokumentu přijala vláda </w:t>
      </w:r>
      <w:r w:rsidR="005053CC">
        <w:rPr>
          <w:rFonts w:asciiTheme="minorHAnsi" w:hAnsiTheme="minorHAnsi" w:cstheme="minorHAnsi"/>
        </w:rPr>
        <w:t>v prosinci</w:t>
      </w:r>
      <w:r w:rsidR="00F020D7">
        <w:rPr>
          <w:rFonts w:asciiTheme="minorHAnsi" w:hAnsiTheme="minorHAnsi" w:cstheme="minorHAnsi"/>
        </w:rPr>
        <w:t xml:space="preserve"> 2013 </w:t>
      </w:r>
      <w:r w:rsidR="005053CC">
        <w:rPr>
          <w:rFonts w:asciiTheme="minorHAnsi" w:hAnsiTheme="minorHAnsi" w:cstheme="minorHAnsi"/>
        </w:rPr>
        <w:t xml:space="preserve">usnesení </w:t>
      </w:r>
      <w:r w:rsidR="00F020D7">
        <w:rPr>
          <w:rFonts w:asciiTheme="minorHAnsi" w:hAnsiTheme="minorHAnsi" w:cstheme="minorHAnsi"/>
        </w:rPr>
        <w:t>č. 919</w:t>
      </w:r>
      <w:r w:rsidR="00F020D7">
        <w:rPr>
          <w:rStyle w:val="Znakapoznpodarou"/>
          <w:rFonts w:asciiTheme="minorHAnsi" w:hAnsiTheme="minorHAnsi" w:cstheme="minorHAnsi"/>
        </w:rPr>
        <w:footnoteReference w:id="10"/>
      </w:r>
      <w:r w:rsidR="00F020D7">
        <w:rPr>
          <w:rFonts w:asciiTheme="minorHAnsi" w:hAnsiTheme="minorHAnsi" w:cstheme="minorHAnsi"/>
        </w:rPr>
        <w:t>, podle kterého měl ministr dopravy předložit vládě do 30. 6. 2014</w:t>
      </w:r>
      <w:r w:rsidR="00B030F9">
        <w:rPr>
          <w:rFonts w:asciiTheme="minorHAnsi" w:hAnsiTheme="minorHAnsi" w:cstheme="minorHAnsi"/>
        </w:rPr>
        <w:t xml:space="preserve"> mj.</w:t>
      </w:r>
      <w:r w:rsidR="00F020D7">
        <w:rPr>
          <w:rFonts w:asciiTheme="minorHAnsi" w:hAnsiTheme="minorHAnsi" w:cstheme="minorHAnsi"/>
        </w:rPr>
        <w:t xml:space="preserve"> návrh základních parametrů pro </w:t>
      </w:r>
      <w:r w:rsidR="00B030F9">
        <w:rPr>
          <w:rFonts w:asciiTheme="minorHAnsi" w:hAnsiTheme="minorHAnsi" w:cstheme="minorHAnsi"/>
        </w:rPr>
        <w:t>zadávací řízení na dodavatele a </w:t>
      </w:r>
      <w:r w:rsidR="00F020D7">
        <w:rPr>
          <w:rFonts w:asciiTheme="minorHAnsi" w:hAnsiTheme="minorHAnsi" w:cstheme="minorHAnsi"/>
        </w:rPr>
        <w:t>poskytovatele</w:t>
      </w:r>
      <w:r w:rsidR="00B030F9">
        <w:rPr>
          <w:rFonts w:asciiTheme="minorHAnsi" w:hAnsiTheme="minorHAnsi" w:cstheme="minorHAnsi"/>
        </w:rPr>
        <w:t xml:space="preserve"> služeb</w:t>
      </w:r>
      <w:r w:rsidR="00F020D7">
        <w:rPr>
          <w:rFonts w:asciiTheme="minorHAnsi" w:hAnsiTheme="minorHAnsi" w:cstheme="minorHAnsi"/>
        </w:rPr>
        <w:t xml:space="preserve"> SEM po roce 2016. </w:t>
      </w:r>
      <w:r w:rsidR="005053CC">
        <w:rPr>
          <w:rFonts w:asciiTheme="minorHAnsi" w:hAnsiTheme="minorHAnsi" w:cstheme="minorHAnsi"/>
        </w:rPr>
        <w:t xml:space="preserve"> </w:t>
      </w:r>
    </w:p>
    <w:p w14:paraId="28B2C426" w14:textId="643F628E" w:rsidR="00F020D7" w:rsidRDefault="00F020D7" w:rsidP="006D7363">
      <w:pPr>
        <w:jc w:val="both"/>
        <w:rPr>
          <w:rFonts w:asciiTheme="minorHAnsi" w:hAnsiTheme="minorHAnsi" w:cstheme="minorHAnsi"/>
        </w:rPr>
      </w:pPr>
    </w:p>
    <w:p w14:paraId="02F9BC73" w14:textId="39DE7363" w:rsidR="001E3BFD" w:rsidRDefault="001B3ECC" w:rsidP="00B030F9">
      <w:pPr>
        <w:jc w:val="both"/>
        <w:rPr>
          <w:rFonts w:asciiTheme="minorHAnsi" w:hAnsiTheme="minorHAnsi" w:cstheme="minorHAnsi"/>
        </w:rPr>
      </w:pPr>
      <w:r>
        <w:rPr>
          <w:rFonts w:asciiTheme="minorHAnsi" w:hAnsiTheme="minorHAnsi" w:cstheme="minorHAnsi"/>
          <w:b/>
        </w:rPr>
        <w:t>1.3.1.2</w:t>
      </w:r>
      <w:r w:rsidR="00740928">
        <w:rPr>
          <w:rFonts w:asciiTheme="minorHAnsi" w:hAnsiTheme="minorHAnsi" w:cstheme="minorHAnsi"/>
          <w:b/>
        </w:rPr>
        <w:t xml:space="preserve"> </w:t>
      </w:r>
      <w:r w:rsidR="00F020D7" w:rsidRPr="001E3BFD">
        <w:rPr>
          <w:rFonts w:asciiTheme="minorHAnsi" w:hAnsiTheme="minorHAnsi" w:cstheme="minorHAnsi"/>
          <w:b/>
        </w:rPr>
        <w:t>MD</w:t>
      </w:r>
      <w:r w:rsidR="005053CC">
        <w:rPr>
          <w:rFonts w:asciiTheme="minorHAnsi" w:hAnsiTheme="minorHAnsi" w:cstheme="minorHAnsi"/>
          <w:b/>
        </w:rPr>
        <w:t xml:space="preserve"> výše uvedený</w:t>
      </w:r>
      <w:r w:rsidR="00B030F9" w:rsidRPr="001E3BFD">
        <w:rPr>
          <w:rFonts w:asciiTheme="minorHAnsi" w:hAnsiTheme="minorHAnsi" w:cstheme="minorHAnsi"/>
          <w:b/>
        </w:rPr>
        <w:t xml:space="preserve"> úkol nesplnilo</w:t>
      </w:r>
      <w:r w:rsidR="00B030F9" w:rsidRPr="00A763BA">
        <w:rPr>
          <w:rFonts w:asciiTheme="minorHAnsi" w:hAnsiTheme="minorHAnsi" w:cstheme="minorHAnsi"/>
          <w:b/>
        </w:rPr>
        <w:t>,</w:t>
      </w:r>
      <w:r w:rsidR="001E3BFD">
        <w:rPr>
          <w:rFonts w:asciiTheme="minorHAnsi" w:hAnsiTheme="minorHAnsi" w:cstheme="minorHAnsi"/>
        </w:rPr>
        <w:t xml:space="preserve"> místo toho </w:t>
      </w:r>
      <w:r w:rsidR="001E3BFD" w:rsidRPr="000D7F1D">
        <w:rPr>
          <w:rFonts w:asciiTheme="minorHAnsi" w:hAnsiTheme="minorHAnsi" w:cstheme="minorHAnsi"/>
        </w:rPr>
        <w:t>zpracovalo</w:t>
      </w:r>
      <w:r w:rsidR="00B030F9" w:rsidRPr="000D7F1D">
        <w:rPr>
          <w:rFonts w:asciiTheme="minorHAnsi" w:hAnsiTheme="minorHAnsi" w:cstheme="minorHAnsi"/>
        </w:rPr>
        <w:t xml:space="preserve"> nový dokument </w:t>
      </w:r>
      <w:r w:rsidR="00B030F9" w:rsidRPr="000D7F1D">
        <w:rPr>
          <w:rFonts w:asciiTheme="minorHAnsi" w:hAnsiTheme="minorHAnsi" w:cstheme="minorHAnsi"/>
          <w:i/>
        </w:rPr>
        <w:t>Koncept přípravy Systému elektronického mýta po roce 2016</w:t>
      </w:r>
      <w:r w:rsidR="00B030F9">
        <w:rPr>
          <w:rFonts w:asciiTheme="minorHAnsi" w:hAnsiTheme="minorHAnsi" w:cstheme="minorHAnsi"/>
        </w:rPr>
        <w:t xml:space="preserve">, </w:t>
      </w:r>
      <w:r w:rsidR="001E3BFD">
        <w:rPr>
          <w:rFonts w:asciiTheme="minorHAnsi" w:hAnsiTheme="minorHAnsi" w:cstheme="minorHAnsi"/>
        </w:rPr>
        <w:t xml:space="preserve">který </w:t>
      </w:r>
      <w:r w:rsidR="001E3BFD" w:rsidRPr="001E3BFD">
        <w:rPr>
          <w:rFonts w:asciiTheme="minorHAnsi" w:hAnsiTheme="minorHAnsi" w:cstheme="minorHAnsi"/>
        </w:rPr>
        <w:t>předložilo vládě v dubnu 2015</w:t>
      </w:r>
      <w:r w:rsidR="001E3BFD">
        <w:rPr>
          <w:rFonts w:asciiTheme="minorHAnsi" w:hAnsiTheme="minorHAnsi" w:cstheme="minorHAnsi"/>
        </w:rPr>
        <w:t xml:space="preserve">. </w:t>
      </w:r>
      <w:r w:rsidR="00B030F9">
        <w:rPr>
          <w:rFonts w:asciiTheme="minorHAnsi" w:hAnsiTheme="minorHAnsi" w:cstheme="minorHAnsi"/>
        </w:rPr>
        <w:t>V dokumentu uvedlo, že ve stávající smlouvě o službách SEM není s jejím poskytovatelem upravena příslušná souč</w:t>
      </w:r>
      <w:r w:rsidR="005E65E9">
        <w:rPr>
          <w:rFonts w:asciiTheme="minorHAnsi" w:hAnsiTheme="minorHAnsi" w:cstheme="minorHAnsi"/>
        </w:rPr>
        <w:t>innost k zabezpečení výběru mýtného</w:t>
      </w:r>
      <w:r w:rsidR="00B030F9">
        <w:rPr>
          <w:rFonts w:asciiTheme="minorHAnsi" w:hAnsiTheme="minorHAnsi" w:cstheme="minorHAnsi"/>
        </w:rPr>
        <w:t xml:space="preserve"> po roce 2016 a že nedisponuje do okamžiku skončení smlouvy právem zpřístupňovat software a další autorská díla třetím osobám.</w:t>
      </w:r>
      <w:r w:rsidR="001E3BFD">
        <w:rPr>
          <w:rFonts w:asciiTheme="minorHAnsi" w:hAnsiTheme="minorHAnsi" w:cstheme="minorHAnsi"/>
        </w:rPr>
        <w:t xml:space="preserve"> Navrhlo t</w:t>
      </w:r>
      <w:r w:rsidR="00B030F9">
        <w:rPr>
          <w:rFonts w:asciiTheme="minorHAnsi" w:hAnsiTheme="minorHAnsi" w:cstheme="minorHAnsi"/>
        </w:rPr>
        <w:t xml:space="preserve">yto problémy </w:t>
      </w:r>
      <w:r w:rsidR="001E3BFD">
        <w:rPr>
          <w:rFonts w:asciiTheme="minorHAnsi" w:hAnsiTheme="minorHAnsi" w:cstheme="minorHAnsi"/>
        </w:rPr>
        <w:t>řešit</w:t>
      </w:r>
      <w:r w:rsidR="00B030F9">
        <w:rPr>
          <w:rFonts w:asciiTheme="minorHAnsi" w:hAnsiTheme="minorHAnsi" w:cstheme="minorHAnsi"/>
        </w:rPr>
        <w:t xml:space="preserve"> veřejnou zakázkou zadanou v srpnu až září 2</w:t>
      </w:r>
      <w:r w:rsidR="001E3BFD">
        <w:rPr>
          <w:rFonts w:asciiTheme="minorHAnsi" w:hAnsiTheme="minorHAnsi" w:cstheme="minorHAnsi"/>
        </w:rPr>
        <w:t xml:space="preserve">015 stávajícímu dodavateli SEM a k zajištění provozu SEM po roce 2016 realizovat v březnu až srpnu 2016 zadávací řízení. </w:t>
      </w:r>
    </w:p>
    <w:p w14:paraId="04BAA731" w14:textId="77777777" w:rsidR="00B030F9" w:rsidRDefault="00B030F9" w:rsidP="00CE25C5">
      <w:pPr>
        <w:jc w:val="both"/>
        <w:rPr>
          <w:rFonts w:asciiTheme="minorHAnsi" w:hAnsiTheme="minorHAnsi" w:cstheme="minorHAnsi"/>
        </w:rPr>
      </w:pPr>
    </w:p>
    <w:p w14:paraId="2E130019" w14:textId="7B16B85A" w:rsidR="00740928" w:rsidRDefault="00740928" w:rsidP="00740928">
      <w:pPr>
        <w:jc w:val="both"/>
        <w:rPr>
          <w:rFonts w:asciiTheme="minorHAnsi" w:hAnsiTheme="minorHAnsi" w:cstheme="minorHAnsi"/>
        </w:rPr>
      </w:pPr>
      <w:r w:rsidRPr="00740928">
        <w:rPr>
          <w:rFonts w:asciiTheme="minorHAnsi" w:hAnsiTheme="minorHAnsi" w:cstheme="minorHAnsi"/>
          <w:b/>
        </w:rPr>
        <w:t>MD v</w:t>
      </w:r>
      <w:r w:rsidR="0032274B">
        <w:rPr>
          <w:rFonts w:asciiTheme="minorHAnsi" w:hAnsiTheme="minorHAnsi" w:cstheme="minorHAnsi"/>
          <w:b/>
        </w:rPr>
        <w:t xml:space="preserve"> tomto</w:t>
      </w:r>
      <w:r w:rsidRPr="00740928">
        <w:rPr>
          <w:rFonts w:asciiTheme="minorHAnsi" w:hAnsiTheme="minorHAnsi" w:cstheme="minorHAnsi"/>
          <w:b/>
        </w:rPr>
        <w:t xml:space="preserve"> novém</w:t>
      </w:r>
      <w:r w:rsidR="00E51472">
        <w:rPr>
          <w:rFonts w:asciiTheme="minorHAnsi" w:hAnsiTheme="minorHAnsi" w:cstheme="minorHAnsi"/>
          <w:b/>
        </w:rPr>
        <w:t xml:space="preserve"> </w:t>
      </w:r>
      <w:r w:rsidRPr="00740928">
        <w:rPr>
          <w:rFonts w:asciiTheme="minorHAnsi" w:hAnsiTheme="minorHAnsi" w:cstheme="minorHAnsi"/>
          <w:b/>
        </w:rPr>
        <w:t>dokumentu z dubna 2015 změnilo koncepci SEM</w:t>
      </w:r>
      <w:r>
        <w:rPr>
          <w:rFonts w:asciiTheme="minorHAnsi" w:hAnsiTheme="minorHAnsi" w:cstheme="minorHAnsi"/>
        </w:rPr>
        <w:t xml:space="preserve"> a místo dosavadního předpokladu zpoplatnění celé sítě silnic I. třídy navrhlo zpoplatnit maximálně 1 000 km těchto silnic. Změnu odůvodnilo zachováním technologické neutrality zadávací</w:t>
      </w:r>
      <w:r w:rsidR="0032274B">
        <w:rPr>
          <w:rFonts w:asciiTheme="minorHAnsi" w:hAnsiTheme="minorHAnsi" w:cstheme="minorHAnsi"/>
        </w:rPr>
        <w:t>ho</w:t>
      </w:r>
      <w:r>
        <w:rPr>
          <w:rFonts w:asciiTheme="minorHAnsi" w:hAnsiTheme="minorHAnsi" w:cstheme="minorHAnsi"/>
        </w:rPr>
        <w:t xml:space="preserve"> řízení na provoz SEM po roce 2016 a ekonomickými důvody (klesající nákladová efektivita při zpoplatnění</w:t>
      </w:r>
      <w:r w:rsidR="000D7F1D">
        <w:rPr>
          <w:rFonts w:asciiTheme="minorHAnsi" w:hAnsiTheme="minorHAnsi" w:cstheme="minorHAnsi"/>
        </w:rPr>
        <w:t xml:space="preserve"> silnic I. třídy</w:t>
      </w:r>
      <w:r>
        <w:rPr>
          <w:rFonts w:asciiTheme="minorHAnsi" w:hAnsiTheme="minorHAnsi" w:cstheme="minorHAnsi"/>
        </w:rPr>
        <w:t xml:space="preserve"> nad 1 000 km). </w:t>
      </w:r>
    </w:p>
    <w:p w14:paraId="11BC4B78" w14:textId="77777777" w:rsidR="00740928" w:rsidRDefault="00740928" w:rsidP="00CE25C5">
      <w:pPr>
        <w:jc w:val="both"/>
        <w:rPr>
          <w:rFonts w:asciiTheme="minorHAnsi" w:hAnsiTheme="minorHAnsi" w:cstheme="minorHAnsi"/>
        </w:rPr>
      </w:pPr>
    </w:p>
    <w:p w14:paraId="74AE4261" w14:textId="7D4A8D1D" w:rsidR="00CE25C5" w:rsidRDefault="00B030F9" w:rsidP="00CE25C5">
      <w:pPr>
        <w:jc w:val="both"/>
        <w:rPr>
          <w:rFonts w:asciiTheme="minorHAnsi" w:hAnsiTheme="minorHAnsi" w:cstheme="minorHAnsi"/>
        </w:rPr>
      </w:pPr>
      <w:r>
        <w:rPr>
          <w:rFonts w:asciiTheme="minorHAnsi" w:hAnsiTheme="minorHAnsi" w:cstheme="minorHAnsi"/>
        </w:rPr>
        <w:lastRenderedPageBreak/>
        <w:t>Vláda</w:t>
      </w:r>
      <w:r w:rsidR="005053CC">
        <w:rPr>
          <w:rFonts w:asciiTheme="minorHAnsi" w:hAnsiTheme="minorHAnsi" w:cstheme="minorHAnsi"/>
        </w:rPr>
        <w:t xml:space="preserve"> zrušila v dubnu</w:t>
      </w:r>
      <w:r>
        <w:rPr>
          <w:rFonts w:asciiTheme="minorHAnsi" w:hAnsiTheme="minorHAnsi" w:cstheme="minorHAnsi"/>
        </w:rPr>
        <w:t xml:space="preserve"> 2015 </w:t>
      </w:r>
      <w:r w:rsidR="005053CC">
        <w:rPr>
          <w:rFonts w:asciiTheme="minorHAnsi" w:hAnsiTheme="minorHAnsi" w:cstheme="minorHAnsi"/>
        </w:rPr>
        <w:t xml:space="preserve">usnesením </w:t>
      </w:r>
      <w:r>
        <w:rPr>
          <w:rFonts w:asciiTheme="minorHAnsi" w:hAnsiTheme="minorHAnsi" w:cstheme="minorHAnsi"/>
        </w:rPr>
        <w:t>č. 282</w:t>
      </w:r>
      <w:r>
        <w:rPr>
          <w:rStyle w:val="Znakapoznpodarou"/>
          <w:rFonts w:asciiTheme="minorHAnsi" w:hAnsiTheme="minorHAnsi" w:cstheme="minorHAnsi"/>
        </w:rPr>
        <w:footnoteReference w:id="11"/>
      </w:r>
      <w:r>
        <w:rPr>
          <w:rFonts w:asciiTheme="minorHAnsi" w:hAnsiTheme="minorHAnsi" w:cstheme="minorHAnsi"/>
        </w:rPr>
        <w:t xml:space="preserve"> </w:t>
      </w:r>
      <w:r w:rsidR="005053CC">
        <w:rPr>
          <w:rFonts w:asciiTheme="minorHAnsi" w:hAnsiTheme="minorHAnsi" w:cstheme="minorHAnsi"/>
        </w:rPr>
        <w:t>výše v písmenu a)</w:t>
      </w:r>
      <w:r w:rsidR="001E3BFD">
        <w:rPr>
          <w:rFonts w:asciiTheme="minorHAnsi" w:hAnsiTheme="minorHAnsi" w:cstheme="minorHAnsi"/>
        </w:rPr>
        <w:t xml:space="preserve"> </w:t>
      </w:r>
      <w:r>
        <w:rPr>
          <w:rFonts w:asciiTheme="minorHAnsi" w:hAnsiTheme="minorHAnsi" w:cstheme="minorHAnsi"/>
        </w:rPr>
        <w:t xml:space="preserve">uvedený úkol, vzala </w:t>
      </w:r>
      <w:r w:rsidR="00390822">
        <w:rPr>
          <w:rFonts w:asciiTheme="minorHAnsi" w:hAnsiTheme="minorHAnsi" w:cstheme="minorHAnsi"/>
        </w:rPr>
        <w:t xml:space="preserve">na vědomí </w:t>
      </w:r>
      <w:r w:rsidR="005053CC">
        <w:rPr>
          <w:rFonts w:asciiTheme="minorHAnsi" w:hAnsiTheme="minorHAnsi" w:cstheme="minorHAnsi"/>
        </w:rPr>
        <w:t>nový dokument</w:t>
      </w:r>
      <w:r>
        <w:rPr>
          <w:rFonts w:asciiTheme="minorHAnsi" w:hAnsiTheme="minorHAnsi" w:cstheme="minorHAnsi"/>
        </w:rPr>
        <w:t xml:space="preserve">, </w:t>
      </w:r>
      <w:r w:rsidR="00CE25C5">
        <w:rPr>
          <w:rFonts w:asciiTheme="minorHAnsi" w:hAnsiTheme="minorHAnsi" w:cstheme="minorHAnsi"/>
        </w:rPr>
        <w:t>uložila ministru dopravy mj. zahájit</w:t>
      </w:r>
      <w:r w:rsidR="00BC4FB1">
        <w:rPr>
          <w:rFonts w:asciiTheme="minorHAnsi" w:hAnsiTheme="minorHAnsi" w:cstheme="minorHAnsi"/>
        </w:rPr>
        <w:t xml:space="preserve"> bezodkladně</w:t>
      </w:r>
      <w:r w:rsidR="00CE25C5">
        <w:rPr>
          <w:rFonts w:asciiTheme="minorHAnsi" w:hAnsiTheme="minorHAnsi" w:cstheme="minorHAnsi"/>
        </w:rPr>
        <w:t xml:space="preserve"> přípravu SEM p</w:t>
      </w:r>
      <w:r w:rsidR="0032274B">
        <w:rPr>
          <w:rFonts w:asciiTheme="minorHAnsi" w:hAnsiTheme="minorHAnsi" w:cstheme="minorHAnsi"/>
        </w:rPr>
        <w:t>r</w:t>
      </w:r>
      <w:r w:rsidR="00CE25C5">
        <w:rPr>
          <w:rFonts w:asciiTheme="minorHAnsi" w:hAnsiTheme="minorHAnsi" w:cstheme="minorHAnsi"/>
        </w:rPr>
        <w:t>o</w:t>
      </w:r>
      <w:r w:rsidR="0032274B">
        <w:rPr>
          <w:rFonts w:asciiTheme="minorHAnsi" w:hAnsiTheme="minorHAnsi" w:cstheme="minorHAnsi"/>
        </w:rPr>
        <w:t xml:space="preserve"> období po</w:t>
      </w:r>
      <w:r w:rsidR="00CE25C5">
        <w:rPr>
          <w:rFonts w:asciiTheme="minorHAnsi" w:hAnsiTheme="minorHAnsi" w:cstheme="minorHAnsi"/>
        </w:rPr>
        <w:t xml:space="preserve"> roce 2016 podle předloženého materiálu, a to formou technologicky neutrálního zadávacího řízení</w:t>
      </w:r>
      <w:r>
        <w:rPr>
          <w:rFonts w:asciiTheme="minorHAnsi" w:hAnsiTheme="minorHAnsi" w:cstheme="minorHAnsi"/>
        </w:rPr>
        <w:t>, a </w:t>
      </w:r>
      <w:r w:rsidR="00BC4FB1">
        <w:rPr>
          <w:rFonts w:asciiTheme="minorHAnsi" w:hAnsiTheme="minorHAnsi" w:cstheme="minorHAnsi"/>
        </w:rPr>
        <w:t>předložit do 31. 7. 2015 základní parametry zadávací dokumentace.</w:t>
      </w:r>
      <w:r w:rsidR="005053CC">
        <w:rPr>
          <w:rFonts w:asciiTheme="minorHAnsi" w:hAnsiTheme="minorHAnsi" w:cstheme="minorHAnsi"/>
        </w:rPr>
        <w:t xml:space="preserve">  </w:t>
      </w:r>
      <w:r w:rsidR="00390822">
        <w:rPr>
          <w:rFonts w:asciiTheme="minorHAnsi" w:hAnsiTheme="minorHAnsi" w:cstheme="minorHAnsi"/>
        </w:rPr>
        <w:t xml:space="preserve"> </w:t>
      </w:r>
      <w:r w:rsidR="00740928">
        <w:rPr>
          <w:rFonts w:asciiTheme="minorHAnsi" w:hAnsiTheme="minorHAnsi" w:cstheme="minorHAnsi"/>
        </w:rPr>
        <w:t xml:space="preserve"> </w:t>
      </w:r>
      <w:r w:rsidR="00BC4FB1">
        <w:rPr>
          <w:rFonts w:asciiTheme="minorHAnsi" w:hAnsiTheme="minorHAnsi" w:cstheme="minorHAnsi"/>
        </w:rPr>
        <w:t xml:space="preserve"> </w:t>
      </w:r>
    </w:p>
    <w:p w14:paraId="643AFAD2" w14:textId="77777777" w:rsidR="0064591E" w:rsidRDefault="0064591E" w:rsidP="006D7363">
      <w:pPr>
        <w:jc w:val="both"/>
        <w:rPr>
          <w:rFonts w:asciiTheme="minorHAnsi" w:hAnsiTheme="minorHAnsi" w:cstheme="minorHAnsi"/>
        </w:rPr>
      </w:pPr>
    </w:p>
    <w:p w14:paraId="2F934B9F" w14:textId="622F5270" w:rsidR="005B4AB9" w:rsidRPr="005B4AB9" w:rsidRDefault="001B3ECC" w:rsidP="006D7363">
      <w:pPr>
        <w:jc w:val="both"/>
        <w:rPr>
          <w:rFonts w:asciiTheme="minorHAnsi" w:hAnsiTheme="minorHAnsi" w:cstheme="minorHAnsi"/>
        </w:rPr>
      </w:pPr>
      <w:r>
        <w:rPr>
          <w:rFonts w:asciiTheme="minorHAnsi" w:hAnsiTheme="minorHAnsi" w:cstheme="minorHAnsi"/>
          <w:b/>
        </w:rPr>
        <w:t>1.3.1.3</w:t>
      </w:r>
      <w:r w:rsidR="005B4AB9">
        <w:rPr>
          <w:rFonts w:asciiTheme="minorHAnsi" w:hAnsiTheme="minorHAnsi" w:cstheme="minorHAnsi"/>
          <w:b/>
        </w:rPr>
        <w:t xml:space="preserve"> </w:t>
      </w:r>
      <w:r w:rsidR="005B4AB9" w:rsidRPr="00740928">
        <w:rPr>
          <w:rFonts w:asciiTheme="minorHAnsi" w:hAnsiTheme="minorHAnsi" w:cstheme="minorHAnsi"/>
          <w:b/>
        </w:rPr>
        <w:t>MD</w:t>
      </w:r>
      <w:r w:rsidR="005B4AB9">
        <w:rPr>
          <w:rFonts w:asciiTheme="minorHAnsi" w:hAnsiTheme="minorHAnsi" w:cstheme="minorHAnsi"/>
        </w:rPr>
        <w:t xml:space="preserve"> </w:t>
      </w:r>
      <w:r w:rsidR="005B4AB9" w:rsidRPr="00740928">
        <w:rPr>
          <w:rFonts w:asciiTheme="minorHAnsi" w:hAnsiTheme="minorHAnsi" w:cstheme="minorHAnsi"/>
          <w:b/>
        </w:rPr>
        <w:t>však</w:t>
      </w:r>
      <w:r w:rsidR="00443286">
        <w:rPr>
          <w:rFonts w:asciiTheme="minorHAnsi" w:hAnsiTheme="minorHAnsi" w:cstheme="minorHAnsi"/>
          <w:b/>
        </w:rPr>
        <w:t xml:space="preserve"> </w:t>
      </w:r>
      <w:r w:rsidR="008E04A0" w:rsidRPr="00740928">
        <w:rPr>
          <w:rFonts w:asciiTheme="minorHAnsi" w:hAnsiTheme="minorHAnsi" w:cstheme="minorHAnsi"/>
          <w:b/>
        </w:rPr>
        <w:t>řešení výběru mýtného po roce 2016</w:t>
      </w:r>
      <w:r w:rsidR="008E04A0">
        <w:rPr>
          <w:rFonts w:asciiTheme="minorHAnsi" w:hAnsiTheme="minorHAnsi" w:cstheme="minorHAnsi"/>
          <w:b/>
        </w:rPr>
        <w:t xml:space="preserve">, </w:t>
      </w:r>
      <w:r w:rsidR="008E04A0" w:rsidRPr="00740928">
        <w:rPr>
          <w:rFonts w:asciiTheme="minorHAnsi" w:hAnsiTheme="minorHAnsi" w:cstheme="minorHAnsi"/>
          <w:b/>
        </w:rPr>
        <w:t>schválené</w:t>
      </w:r>
      <w:r w:rsidR="00443286">
        <w:rPr>
          <w:rFonts w:asciiTheme="minorHAnsi" w:hAnsiTheme="minorHAnsi" w:cstheme="minorHAnsi"/>
          <w:b/>
        </w:rPr>
        <w:t xml:space="preserve"> vládou</w:t>
      </w:r>
      <w:r w:rsidR="008E04A0" w:rsidRPr="00740928">
        <w:rPr>
          <w:rFonts w:asciiTheme="minorHAnsi" w:hAnsiTheme="minorHAnsi" w:cstheme="minorHAnsi"/>
          <w:b/>
        </w:rPr>
        <w:t xml:space="preserve"> </w:t>
      </w:r>
      <w:r w:rsidR="00740928" w:rsidRPr="00740928">
        <w:rPr>
          <w:rFonts w:asciiTheme="minorHAnsi" w:hAnsiTheme="minorHAnsi" w:cstheme="minorHAnsi"/>
          <w:b/>
        </w:rPr>
        <w:t>v dubnu 2015</w:t>
      </w:r>
      <w:r w:rsidR="00740928" w:rsidRPr="008E04A0">
        <w:rPr>
          <w:rFonts w:asciiTheme="minorHAnsi" w:hAnsiTheme="minorHAnsi" w:cstheme="minorHAnsi"/>
          <w:b/>
        </w:rPr>
        <w:t>,</w:t>
      </w:r>
      <w:r w:rsidR="00740928">
        <w:rPr>
          <w:rFonts w:asciiTheme="minorHAnsi" w:hAnsiTheme="minorHAnsi" w:cstheme="minorHAnsi"/>
        </w:rPr>
        <w:t xml:space="preserve"> </w:t>
      </w:r>
      <w:r w:rsidR="005B4AB9" w:rsidRPr="008F3B63">
        <w:rPr>
          <w:rFonts w:asciiTheme="minorHAnsi" w:hAnsiTheme="minorHAnsi" w:cstheme="minorHAnsi"/>
          <w:b/>
        </w:rPr>
        <w:t>již v srpnu 2015</w:t>
      </w:r>
      <w:r w:rsidR="005B4AB9" w:rsidRPr="005B4AB9">
        <w:rPr>
          <w:rFonts w:asciiTheme="minorHAnsi" w:hAnsiTheme="minorHAnsi" w:cstheme="minorHAnsi"/>
        </w:rPr>
        <w:t xml:space="preserve"> </w:t>
      </w:r>
      <w:r w:rsidR="005B4AB9" w:rsidRPr="00740928">
        <w:rPr>
          <w:rFonts w:asciiTheme="minorHAnsi" w:hAnsiTheme="minorHAnsi" w:cstheme="minorHAnsi"/>
          <w:b/>
        </w:rPr>
        <w:t>změnilo</w:t>
      </w:r>
      <w:r w:rsidR="005B4AB9">
        <w:rPr>
          <w:rFonts w:asciiTheme="minorHAnsi" w:hAnsiTheme="minorHAnsi" w:cstheme="minorHAnsi"/>
        </w:rPr>
        <w:t xml:space="preserve"> a </w:t>
      </w:r>
      <w:r w:rsidR="005B4AB9" w:rsidRPr="00740928">
        <w:rPr>
          <w:rFonts w:asciiTheme="minorHAnsi" w:hAnsiTheme="minorHAnsi" w:cstheme="minorHAnsi"/>
        </w:rPr>
        <w:t xml:space="preserve">navrhlo </w:t>
      </w:r>
      <w:r w:rsidR="008E04A0" w:rsidRPr="00740928">
        <w:rPr>
          <w:rFonts w:asciiTheme="minorHAnsi" w:hAnsiTheme="minorHAnsi" w:cstheme="minorHAnsi"/>
        </w:rPr>
        <w:t>vládě</w:t>
      </w:r>
      <w:r w:rsidR="008E04A0" w:rsidRPr="00740928">
        <w:rPr>
          <w:rStyle w:val="Znakapoznpodarou"/>
          <w:rFonts w:asciiTheme="minorHAnsi" w:hAnsiTheme="minorHAnsi" w:cstheme="minorHAnsi"/>
        </w:rPr>
        <w:footnoteReference w:id="12"/>
      </w:r>
      <w:r w:rsidR="008E04A0">
        <w:rPr>
          <w:rFonts w:asciiTheme="minorHAnsi" w:hAnsiTheme="minorHAnsi" w:cstheme="minorHAnsi"/>
        </w:rPr>
        <w:t xml:space="preserve"> </w:t>
      </w:r>
      <w:r w:rsidR="005B4AB9" w:rsidRPr="00740928">
        <w:rPr>
          <w:rFonts w:asciiTheme="minorHAnsi" w:hAnsiTheme="minorHAnsi" w:cstheme="minorHAnsi"/>
        </w:rPr>
        <w:t>zcela nové řešení</w:t>
      </w:r>
      <w:r w:rsidR="005B4AB9">
        <w:rPr>
          <w:rFonts w:asciiTheme="minorHAnsi" w:hAnsiTheme="minorHAnsi" w:cstheme="minorHAnsi"/>
        </w:rPr>
        <w:t>,</w:t>
      </w:r>
      <w:r w:rsidR="00443286">
        <w:rPr>
          <w:rFonts w:asciiTheme="minorHAnsi" w:hAnsiTheme="minorHAnsi" w:cstheme="minorHAnsi"/>
        </w:rPr>
        <w:t xml:space="preserve"> podle kterého</w:t>
      </w:r>
      <w:r w:rsidR="005B4AB9">
        <w:rPr>
          <w:rFonts w:asciiTheme="minorHAnsi" w:hAnsiTheme="minorHAnsi" w:cstheme="minorHAnsi"/>
        </w:rPr>
        <w:t xml:space="preserve"> měl</w:t>
      </w:r>
      <w:r w:rsidR="00443286">
        <w:rPr>
          <w:rFonts w:asciiTheme="minorHAnsi" w:hAnsiTheme="minorHAnsi" w:cstheme="minorHAnsi"/>
        </w:rPr>
        <w:t xml:space="preserve"> být stávající mýtný systém postupně transformován do nového SEM </w:t>
      </w:r>
      <w:r w:rsidR="005B4AB9">
        <w:rPr>
          <w:rFonts w:asciiTheme="minorHAnsi" w:hAnsiTheme="minorHAnsi" w:cstheme="minorHAnsi"/>
        </w:rPr>
        <w:t xml:space="preserve">ve třech krocích. Stávající systém měl být provozován </w:t>
      </w:r>
      <w:r w:rsidR="00443286">
        <w:rPr>
          <w:rFonts w:asciiTheme="minorHAnsi" w:hAnsiTheme="minorHAnsi" w:cstheme="minorHAnsi"/>
        </w:rPr>
        <w:t xml:space="preserve">dodavatelem vybraným v zadávacím řízení </w:t>
      </w:r>
      <w:r w:rsidR="005B4AB9">
        <w:rPr>
          <w:rFonts w:asciiTheme="minorHAnsi" w:hAnsiTheme="minorHAnsi" w:cstheme="minorHAnsi"/>
        </w:rPr>
        <w:t xml:space="preserve">ještě po dobu 5 let </w:t>
      </w:r>
      <w:r w:rsidR="00443286">
        <w:rPr>
          <w:rFonts w:asciiTheme="minorHAnsi" w:hAnsiTheme="minorHAnsi" w:cstheme="minorHAnsi"/>
        </w:rPr>
        <w:t>a po uplynutí jeho technické životnosti mělo být realizováno technologicky neutrální zadávací řízení na provozování SEM.</w:t>
      </w:r>
    </w:p>
    <w:p w14:paraId="17FF3CDF" w14:textId="77777777" w:rsidR="005B4AB9" w:rsidRDefault="005B4AB9" w:rsidP="006D7363">
      <w:pPr>
        <w:jc w:val="both"/>
        <w:rPr>
          <w:rFonts w:asciiTheme="minorHAnsi" w:hAnsiTheme="minorHAnsi" w:cstheme="minorHAnsi"/>
          <w:b/>
        </w:rPr>
      </w:pPr>
    </w:p>
    <w:p w14:paraId="39E80F86" w14:textId="681F735A" w:rsidR="005129B0" w:rsidRDefault="001B3ECC" w:rsidP="005B4AB9">
      <w:pPr>
        <w:jc w:val="both"/>
        <w:rPr>
          <w:rFonts w:asciiTheme="minorHAnsi" w:hAnsiTheme="minorHAnsi" w:cstheme="minorHAnsi"/>
          <w:b/>
        </w:rPr>
      </w:pPr>
      <w:r>
        <w:rPr>
          <w:rFonts w:asciiTheme="minorHAnsi" w:hAnsiTheme="minorHAnsi" w:cstheme="minorHAnsi"/>
          <w:b/>
        </w:rPr>
        <w:t>1.3.1.4</w:t>
      </w:r>
      <w:r w:rsidR="00864EEB">
        <w:rPr>
          <w:rFonts w:asciiTheme="minorHAnsi" w:hAnsiTheme="minorHAnsi" w:cstheme="minorHAnsi"/>
          <w:b/>
        </w:rPr>
        <w:t xml:space="preserve"> </w:t>
      </w:r>
      <w:r w:rsidR="005129B0">
        <w:rPr>
          <w:rFonts w:asciiTheme="minorHAnsi" w:hAnsiTheme="minorHAnsi" w:cstheme="minorHAnsi"/>
          <w:b/>
        </w:rPr>
        <w:t xml:space="preserve">MD změnilo </w:t>
      </w:r>
      <w:r w:rsidR="00A824C7">
        <w:rPr>
          <w:rFonts w:asciiTheme="minorHAnsi" w:hAnsiTheme="minorHAnsi" w:cstheme="minorHAnsi"/>
          <w:b/>
        </w:rPr>
        <w:t xml:space="preserve">i řešení ze srpna 2015 </w:t>
      </w:r>
      <w:r w:rsidR="00A824C7">
        <w:rPr>
          <w:rFonts w:asciiTheme="minorHAnsi" w:hAnsiTheme="minorHAnsi" w:cstheme="minorHAnsi"/>
        </w:rPr>
        <w:t>a</w:t>
      </w:r>
      <w:r w:rsidR="005129B0" w:rsidRPr="0019409E">
        <w:rPr>
          <w:rFonts w:asciiTheme="minorHAnsi" w:hAnsiTheme="minorHAnsi" w:cstheme="minorHAnsi"/>
        </w:rPr>
        <w:t xml:space="preserve"> </w:t>
      </w:r>
      <w:r w:rsidR="00A824C7">
        <w:rPr>
          <w:rFonts w:asciiTheme="minorHAnsi" w:hAnsiTheme="minorHAnsi" w:cstheme="minorHAnsi"/>
        </w:rPr>
        <w:t>v</w:t>
      </w:r>
      <w:r w:rsidR="005129B0" w:rsidRPr="00A824C7">
        <w:rPr>
          <w:rFonts w:asciiTheme="minorHAnsi" w:hAnsiTheme="minorHAnsi" w:cstheme="minorHAnsi"/>
        </w:rPr>
        <w:t> listopadu 2015</w:t>
      </w:r>
      <w:r w:rsidR="00A824C7">
        <w:rPr>
          <w:rFonts w:asciiTheme="minorHAnsi" w:hAnsiTheme="minorHAnsi" w:cstheme="minorHAnsi"/>
        </w:rPr>
        <w:t xml:space="preserve"> navrhlo vládě</w:t>
      </w:r>
      <w:r w:rsidR="005129B0" w:rsidRPr="0019409E">
        <w:rPr>
          <w:rFonts w:asciiTheme="minorHAnsi" w:hAnsiTheme="minorHAnsi" w:cstheme="minorHAnsi"/>
        </w:rPr>
        <w:t xml:space="preserve"> </w:t>
      </w:r>
      <w:r w:rsidR="00A824C7">
        <w:rPr>
          <w:rFonts w:asciiTheme="minorHAnsi" w:hAnsiTheme="minorHAnsi" w:cstheme="minorHAnsi"/>
        </w:rPr>
        <w:t xml:space="preserve">vybrat </w:t>
      </w:r>
      <w:r w:rsidR="00797FF1">
        <w:rPr>
          <w:rFonts w:asciiTheme="minorHAnsi" w:hAnsiTheme="minorHAnsi" w:cstheme="minorHAnsi"/>
        </w:rPr>
        <w:t>dod</w:t>
      </w:r>
      <w:r w:rsidR="00A353CC">
        <w:rPr>
          <w:rFonts w:asciiTheme="minorHAnsi" w:hAnsiTheme="minorHAnsi" w:cstheme="minorHAnsi"/>
        </w:rPr>
        <w:t>avatele SEM pro období let 2017–</w:t>
      </w:r>
      <w:r w:rsidR="00797FF1">
        <w:rPr>
          <w:rFonts w:asciiTheme="minorHAnsi" w:hAnsiTheme="minorHAnsi" w:cstheme="minorHAnsi"/>
        </w:rPr>
        <w:t xml:space="preserve">2019 </w:t>
      </w:r>
      <w:r w:rsidR="00A824C7">
        <w:rPr>
          <w:rFonts w:asciiTheme="minorHAnsi" w:hAnsiTheme="minorHAnsi" w:cstheme="minorHAnsi"/>
        </w:rPr>
        <w:t xml:space="preserve">v užším řízení s tím, že do září 2017 předloží </w:t>
      </w:r>
      <w:r w:rsidR="00364A80">
        <w:rPr>
          <w:rFonts w:asciiTheme="minorHAnsi" w:hAnsiTheme="minorHAnsi" w:cstheme="minorHAnsi"/>
        </w:rPr>
        <w:t>koncepci</w:t>
      </w:r>
      <w:r w:rsidR="00A824C7">
        <w:rPr>
          <w:rFonts w:asciiTheme="minorHAnsi" w:hAnsiTheme="minorHAnsi" w:cstheme="minorHAnsi"/>
        </w:rPr>
        <w:t xml:space="preserve"> SEM po roce 2019.</w:t>
      </w:r>
      <w:r w:rsidR="00364A80">
        <w:rPr>
          <w:rFonts w:asciiTheme="minorHAnsi" w:hAnsiTheme="minorHAnsi" w:cstheme="minorHAnsi"/>
        </w:rPr>
        <w:t xml:space="preserve"> Dodavatele SEM po roce 2019 předpokládalo vybrat v otevřeném řízení v období leden–prosinec 2018. </w:t>
      </w:r>
      <w:r w:rsidR="00A824C7">
        <w:rPr>
          <w:rFonts w:asciiTheme="minorHAnsi" w:hAnsiTheme="minorHAnsi" w:cstheme="minorHAnsi"/>
        </w:rPr>
        <w:t>Vláda návrh schválila</w:t>
      </w:r>
      <w:r w:rsidR="00797FF1">
        <w:rPr>
          <w:rFonts w:asciiTheme="minorHAnsi" w:hAnsiTheme="minorHAnsi" w:cstheme="minorHAnsi"/>
        </w:rPr>
        <w:t xml:space="preserve"> v</w:t>
      </w:r>
      <w:r w:rsidR="00A824C7">
        <w:rPr>
          <w:rFonts w:asciiTheme="minorHAnsi" w:hAnsiTheme="minorHAnsi" w:cstheme="minorHAnsi"/>
        </w:rPr>
        <w:t xml:space="preserve"> </w:t>
      </w:r>
      <w:r w:rsidR="00797FF1">
        <w:rPr>
          <w:rFonts w:asciiTheme="minorHAnsi" w:hAnsiTheme="minorHAnsi" w:cstheme="minorHAnsi"/>
        </w:rPr>
        <w:t xml:space="preserve">listopadu 2015 </w:t>
      </w:r>
      <w:r w:rsidR="00A824C7">
        <w:rPr>
          <w:rFonts w:asciiTheme="minorHAnsi" w:hAnsiTheme="minorHAnsi" w:cstheme="minorHAnsi"/>
        </w:rPr>
        <w:t>usnesením č. 935</w:t>
      </w:r>
      <w:r w:rsidR="00A824C7" w:rsidRPr="00A824C7">
        <w:rPr>
          <w:rStyle w:val="Znakapoznpodarou"/>
          <w:rFonts w:asciiTheme="minorHAnsi" w:hAnsiTheme="minorHAnsi" w:cstheme="minorHAnsi"/>
        </w:rPr>
        <w:footnoteReference w:id="13"/>
      </w:r>
      <w:r w:rsidR="00A824C7">
        <w:rPr>
          <w:rFonts w:asciiTheme="minorHAnsi" w:hAnsiTheme="minorHAnsi" w:cstheme="minorHAnsi"/>
        </w:rPr>
        <w:t>.</w:t>
      </w:r>
      <w:r w:rsidR="00797FF1">
        <w:rPr>
          <w:rFonts w:asciiTheme="minorHAnsi" w:hAnsiTheme="minorHAnsi" w:cstheme="minorHAnsi"/>
        </w:rPr>
        <w:t xml:space="preserve"> </w:t>
      </w:r>
      <w:r w:rsidR="00A824C7">
        <w:rPr>
          <w:rFonts w:asciiTheme="minorHAnsi" w:hAnsiTheme="minorHAnsi" w:cstheme="minorHAnsi"/>
        </w:rPr>
        <w:t xml:space="preserve">   </w:t>
      </w:r>
    </w:p>
    <w:p w14:paraId="608C85E9" w14:textId="77777777" w:rsidR="00740928" w:rsidRDefault="00740928" w:rsidP="005B4AB9">
      <w:pPr>
        <w:jc w:val="both"/>
        <w:rPr>
          <w:rFonts w:asciiTheme="minorHAnsi" w:hAnsiTheme="minorHAnsi" w:cstheme="minorHAnsi"/>
        </w:rPr>
      </w:pPr>
    </w:p>
    <w:p w14:paraId="71023295" w14:textId="3C85DF79" w:rsidR="005B4AB9" w:rsidRPr="00797FF1" w:rsidRDefault="001B3ECC" w:rsidP="007C7D0B">
      <w:pPr>
        <w:jc w:val="both"/>
        <w:rPr>
          <w:rFonts w:asciiTheme="minorHAnsi" w:hAnsiTheme="minorHAnsi" w:cstheme="minorHAnsi"/>
          <w:b/>
        </w:rPr>
      </w:pPr>
      <w:r>
        <w:rPr>
          <w:rFonts w:asciiTheme="minorHAnsi" w:hAnsiTheme="minorHAnsi" w:cstheme="minorHAnsi"/>
          <w:b/>
        </w:rPr>
        <w:t>1.3.1.5</w:t>
      </w:r>
      <w:r w:rsidR="008F3B63">
        <w:rPr>
          <w:rFonts w:asciiTheme="minorHAnsi" w:hAnsiTheme="minorHAnsi" w:cstheme="minorHAnsi"/>
        </w:rPr>
        <w:t xml:space="preserve"> </w:t>
      </w:r>
      <w:r w:rsidR="007C7D0B" w:rsidRPr="007C7D0B">
        <w:rPr>
          <w:rFonts w:asciiTheme="minorHAnsi" w:hAnsiTheme="minorHAnsi" w:cstheme="minorHAnsi"/>
          <w:b/>
        </w:rPr>
        <w:t>MD</w:t>
      </w:r>
      <w:r w:rsidR="00797FF1">
        <w:rPr>
          <w:rFonts w:asciiTheme="minorHAnsi" w:hAnsiTheme="minorHAnsi" w:cstheme="minorHAnsi"/>
          <w:b/>
        </w:rPr>
        <w:t xml:space="preserve"> nerealizovalo ani řešení z listopadu 2015</w:t>
      </w:r>
      <w:r w:rsidR="00797FF1" w:rsidRPr="0019409E">
        <w:rPr>
          <w:rFonts w:asciiTheme="minorHAnsi" w:hAnsiTheme="minorHAnsi" w:cstheme="minorHAnsi"/>
          <w:b/>
        </w:rPr>
        <w:t>.</w:t>
      </w:r>
      <w:r w:rsidR="00797FF1">
        <w:rPr>
          <w:rFonts w:asciiTheme="minorHAnsi" w:hAnsiTheme="minorHAnsi" w:cstheme="minorHAnsi"/>
          <w:b/>
        </w:rPr>
        <w:t xml:space="preserve"> </w:t>
      </w:r>
      <w:r w:rsidR="003D264B">
        <w:rPr>
          <w:rFonts w:asciiTheme="minorHAnsi" w:hAnsiTheme="minorHAnsi" w:cstheme="minorHAnsi"/>
        </w:rPr>
        <w:t>V</w:t>
      </w:r>
      <w:r w:rsidR="007C7D0B" w:rsidRPr="003D264B">
        <w:rPr>
          <w:rFonts w:asciiTheme="minorHAnsi" w:hAnsiTheme="minorHAnsi" w:cstheme="minorHAnsi"/>
        </w:rPr>
        <w:t> březnu 2016</w:t>
      </w:r>
      <w:r w:rsidR="003D264B">
        <w:rPr>
          <w:rFonts w:asciiTheme="minorHAnsi" w:hAnsiTheme="minorHAnsi" w:cstheme="minorHAnsi"/>
        </w:rPr>
        <w:t xml:space="preserve"> předložilo</w:t>
      </w:r>
      <w:r w:rsidR="007C7D0B" w:rsidRPr="003D264B">
        <w:rPr>
          <w:rFonts w:asciiTheme="minorHAnsi" w:hAnsiTheme="minorHAnsi" w:cstheme="minorHAnsi"/>
        </w:rPr>
        <w:t xml:space="preserve"> vládě materiál</w:t>
      </w:r>
      <w:r w:rsidR="007C7D0B">
        <w:rPr>
          <w:rFonts w:asciiTheme="minorHAnsi" w:hAnsiTheme="minorHAnsi" w:cstheme="minorHAnsi"/>
          <w:b/>
        </w:rPr>
        <w:t xml:space="preserve"> </w:t>
      </w:r>
      <w:r w:rsidR="007C7D0B" w:rsidRPr="00884000">
        <w:rPr>
          <w:rFonts w:asciiTheme="minorHAnsi" w:hAnsiTheme="minorHAnsi" w:cstheme="minorHAnsi"/>
          <w:i/>
        </w:rPr>
        <w:t>Časový harmonogram přípravy systému elektronického mýta po roce 2016</w:t>
      </w:r>
      <w:r w:rsidR="007C7D0B" w:rsidRPr="00884000">
        <w:rPr>
          <w:rStyle w:val="Znakapoznpodarou"/>
          <w:rFonts w:asciiTheme="minorHAnsi" w:hAnsiTheme="minorHAnsi" w:cstheme="minorHAnsi"/>
        </w:rPr>
        <w:footnoteReference w:id="14"/>
      </w:r>
      <w:r w:rsidR="007C7D0B" w:rsidRPr="00884000">
        <w:rPr>
          <w:rFonts w:asciiTheme="minorHAnsi" w:hAnsiTheme="minorHAnsi" w:cstheme="minorHAnsi"/>
        </w:rPr>
        <w:t>.</w:t>
      </w:r>
      <w:r w:rsidR="007C7D0B">
        <w:rPr>
          <w:rFonts w:asciiTheme="minorHAnsi" w:hAnsiTheme="minorHAnsi" w:cstheme="minorHAnsi"/>
        </w:rPr>
        <w:t xml:space="preserve"> V něm navrhlo prodloužit smlouvu se stávajícím dodavatelem SEM o 3 roky, aby v </w:t>
      </w:r>
      <w:r w:rsidR="007115F9">
        <w:rPr>
          <w:rFonts w:asciiTheme="minorHAnsi" w:hAnsiTheme="minorHAnsi" w:cstheme="minorHAnsi"/>
        </w:rPr>
        <w:t>tomto</w:t>
      </w:r>
      <w:r w:rsidR="007C7D0B">
        <w:rPr>
          <w:rFonts w:asciiTheme="minorHAnsi" w:hAnsiTheme="minorHAnsi" w:cstheme="minorHAnsi"/>
        </w:rPr>
        <w:t xml:space="preserve"> období mohlo vyřešit problémy komplikující hladký přechod od stávajícího k novému dodavateli SEM. Změnu odůvodnilo tím, že se nepodařilo dosáhnout dohody se stávajícím dodavatelem SEM, takže stávající mýtný systém nebyl</w:t>
      </w:r>
      <w:r w:rsidR="00E07E6C">
        <w:rPr>
          <w:rFonts w:asciiTheme="minorHAnsi" w:hAnsiTheme="minorHAnsi" w:cstheme="minorHAnsi"/>
        </w:rPr>
        <w:t>o možné předat</w:t>
      </w:r>
      <w:r w:rsidR="007C7D0B">
        <w:rPr>
          <w:rFonts w:asciiTheme="minorHAnsi" w:hAnsiTheme="minorHAnsi" w:cstheme="minorHAnsi"/>
        </w:rPr>
        <w:t xml:space="preserve"> prostřednictvím užšího či otevřeného řízení. Toto řešení</w:t>
      </w:r>
      <w:r w:rsidR="00213444">
        <w:rPr>
          <w:rFonts w:asciiTheme="minorHAnsi" w:hAnsiTheme="minorHAnsi" w:cstheme="minorHAnsi"/>
        </w:rPr>
        <w:t xml:space="preserve"> </w:t>
      </w:r>
      <w:r w:rsidR="007C7D0B">
        <w:rPr>
          <w:rFonts w:asciiTheme="minorHAnsi" w:hAnsiTheme="minorHAnsi" w:cstheme="minorHAnsi"/>
        </w:rPr>
        <w:t xml:space="preserve">MD v době kontroly </w:t>
      </w:r>
      <w:r w:rsidR="007115F9">
        <w:rPr>
          <w:rFonts w:asciiTheme="minorHAnsi" w:hAnsiTheme="minorHAnsi" w:cstheme="minorHAnsi"/>
        </w:rPr>
        <w:t>realizovalo</w:t>
      </w:r>
      <w:r w:rsidR="007C7D0B">
        <w:rPr>
          <w:rFonts w:asciiTheme="minorHAnsi" w:hAnsiTheme="minorHAnsi" w:cstheme="minorHAnsi"/>
        </w:rPr>
        <w:t xml:space="preserve">.   </w:t>
      </w:r>
    </w:p>
    <w:p w14:paraId="2027C97B" w14:textId="4082D3EF" w:rsidR="0064591E" w:rsidRDefault="0064591E" w:rsidP="007C7D0B">
      <w:pPr>
        <w:jc w:val="both"/>
        <w:rPr>
          <w:rFonts w:asciiTheme="minorHAnsi" w:hAnsiTheme="minorHAnsi" w:cstheme="minorHAnsi"/>
        </w:rPr>
      </w:pPr>
    </w:p>
    <w:p w14:paraId="0567E473" w14:textId="44B0FFF3" w:rsidR="007D2277" w:rsidRDefault="00213444" w:rsidP="00D407ED">
      <w:pPr>
        <w:jc w:val="both"/>
        <w:rPr>
          <w:rFonts w:asciiTheme="minorHAnsi" w:hAnsiTheme="minorHAnsi" w:cstheme="minorHAnsi"/>
        </w:rPr>
      </w:pPr>
      <w:r>
        <w:rPr>
          <w:rFonts w:asciiTheme="minorHAnsi" w:hAnsiTheme="minorHAnsi" w:cstheme="minorHAnsi"/>
          <w:b/>
        </w:rPr>
        <w:t>1.3.</w:t>
      </w:r>
      <w:r w:rsidRPr="00213444">
        <w:rPr>
          <w:rFonts w:asciiTheme="minorHAnsi" w:hAnsiTheme="minorHAnsi" w:cstheme="minorHAnsi"/>
          <w:b/>
        </w:rPr>
        <w:t>2</w:t>
      </w:r>
      <w:r>
        <w:rPr>
          <w:rFonts w:asciiTheme="minorHAnsi" w:hAnsiTheme="minorHAnsi" w:cstheme="minorHAnsi"/>
        </w:rPr>
        <w:t xml:space="preserve"> </w:t>
      </w:r>
      <w:r w:rsidR="008A1AED" w:rsidRPr="00213444">
        <w:rPr>
          <w:rFonts w:asciiTheme="minorHAnsi" w:hAnsiTheme="minorHAnsi" w:cstheme="minorHAnsi"/>
        </w:rPr>
        <w:t>MD</w:t>
      </w:r>
      <w:r w:rsidR="008A1AED" w:rsidRPr="007C7D0B">
        <w:rPr>
          <w:rFonts w:asciiTheme="minorHAnsi" w:hAnsiTheme="minorHAnsi" w:cstheme="minorHAnsi"/>
        </w:rPr>
        <w:t xml:space="preserve"> tedy </w:t>
      </w:r>
      <w:r w:rsidR="00D407ED">
        <w:rPr>
          <w:rFonts w:asciiTheme="minorHAnsi" w:hAnsiTheme="minorHAnsi" w:cstheme="minorHAnsi"/>
        </w:rPr>
        <w:t xml:space="preserve">v letech </w:t>
      </w:r>
      <w:r w:rsidR="00A353CC">
        <w:rPr>
          <w:rFonts w:asciiTheme="minorHAnsi" w:hAnsiTheme="minorHAnsi" w:cstheme="minorHAnsi"/>
        </w:rPr>
        <w:t>2013–</w:t>
      </w:r>
      <w:r w:rsidR="00D407ED">
        <w:rPr>
          <w:rFonts w:asciiTheme="minorHAnsi" w:hAnsiTheme="minorHAnsi" w:cstheme="minorHAnsi"/>
        </w:rPr>
        <w:t>2016 několikrát změnilo návrhy</w:t>
      </w:r>
      <w:r w:rsidR="000E6C50">
        <w:rPr>
          <w:rFonts w:asciiTheme="minorHAnsi" w:hAnsiTheme="minorHAnsi" w:cstheme="minorHAnsi"/>
        </w:rPr>
        <w:t xml:space="preserve"> řešení výběru mýtného</w:t>
      </w:r>
      <w:r w:rsidR="00D407ED" w:rsidRPr="007C7D0B">
        <w:rPr>
          <w:rFonts w:asciiTheme="minorHAnsi" w:hAnsiTheme="minorHAnsi" w:cstheme="minorHAnsi"/>
        </w:rPr>
        <w:t xml:space="preserve"> po roce 2016</w:t>
      </w:r>
      <w:r w:rsidR="00D407ED">
        <w:rPr>
          <w:rFonts w:asciiTheme="minorHAnsi" w:hAnsiTheme="minorHAnsi" w:cstheme="minorHAnsi"/>
        </w:rPr>
        <w:t xml:space="preserve">. Hlavním důvodem změn bylo, že řešení </w:t>
      </w:r>
      <w:r w:rsidR="003D264B">
        <w:rPr>
          <w:rFonts w:asciiTheme="minorHAnsi" w:hAnsiTheme="minorHAnsi" w:cstheme="minorHAnsi"/>
        </w:rPr>
        <w:t>nevycházela</w:t>
      </w:r>
      <w:r w:rsidR="00915106" w:rsidRPr="007C7D0B">
        <w:rPr>
          <w:rFonts w:asciiTheme="minorHAnsi" w:hAnsiTheme="minorHAnsi" w:cstheme="minorHAnsi"/>
        </w:rPr>
        <w:t xml:space="preserve"> z řádně ujasněných možností.</w:t>
      </w:r>
      <w:r w:rsidR="00915106">
        <w:rPr>
          <w:rFonts w:asciiTheme="minorHAnsi" w:hAnsiTheme="minorHAnsi" w:cstheme="minorHAnsi"/>
        </w:rPr>
        <w:t xml:space="preserve"> </w:t>
      </w:r>
      <w:r w:rsidR="003D264B" w:rsidRPr="003D264B">
        <w:rPr>
          <w:rFonts w:asciiTheme="minorHAnsi" w:hAnsiTheme="minorHAnsi" w:cstheme="minorHAnsi"/>
          <w:b/>
        </w:rPr>
        <w:t>MD</w:t>
      </w:r>
      <w:r w:rsidR="00D407ED">
        <w:rPr>
          <w:rFonts w:asciiTheme="minorHAnsi" w:hAnsiTheme="minorHAnsi" w:cstheme="minorHAnsi"/>
          <w:b/>
        </w:rPr>
        <w:t xml:space="preserve"> nemělo ani v době kontroly </w:t>
      </w:r>
      <w:r w:rsidR="00915106" w:rsidRPr="00915106">
        <w:rPr>
          <w:rFonts w:asciiTheme="minorHAnsi" w:hAnsiTheme="minorHAnsi" w:cstheme="minorHAnsi"/>
          <w:b/>
        </w:rPr>
        <w:t xml:space="preserve">žádný dokument, který by bylo možno </w:t>
      </w:r>
      <w:r w:rsidR="00915106" w:rsidRPr="00FA52FD">
        <w:rPr>
          <w:rFonts w:asciiTheme="minorHAnsi" w:hAnsiTheme="minorHAnsi" w:cstheme="minorHAnsi"/>
          <w:b/>
        </w:rPr>
        <w:t>považovat za</w:t>
      </w:r>
      <w:r w:rsidR="007D2277" w:rsidRPr="00FA52FD">
        <w:rPr>
          <w:rFonts w:asciiTheme="minorHAnsi" w:hAnsiTheme="minorHAnsi" w:cstheme="minorHAnsi"/>
          <w:b/>
        </w:rPr>
        <w:t xml:space="preserve"> ucelené</w:t>
      </w:r>
      <w:r w:rsidR="00915106" w:rsidRPr="00FA52FD">
        <w:rPr>
          <w:rFonts w:asciiTheme="minorHAnsi" w:hAnsiTheme="minorHAnsi" w:cstheme="minorHAnsi"/>
          <w:b/>
        </w:rPr>
        <w:t xml:space="preserve"> řešení</w:t>
      </w:r>
      <w:r w:rsidR="00915106" w:rsidRPr="00915106">
        <w:rPr>
          <w:rFonts w:asciiTheme="minorHAnsi" w:hAnsiTheme="minorHAnsi" w:cstheme="minorHAnsi"/>
          <w:b/>
        </w:rPr>
        <w:t xml:space="preserve"> zpoplatnění pozemních komunikací</w:t>
      </w:r>
      <w:r w:rsidR="00915106" w:rsidRPr="0019409E">
        <w:rPr>
          <w:rFonts w:asciiTheme="minorHAnsi" w:hAnsiTheme="minorHAnsi" w:cstheme="minorHAnsi"/>
          <w:b/>
        </w:rPr>
        <w:t>.</w:t>
      </w:r>
      <w:r w:rsidR="00915106">
        <w:rPr>
          <w:rFonts w:asciiTheme="minorHAnsi" w:hAnsiTheme="minorHAnsi" w:cstheme="minorHAnsi"/>
        </w:rPr>
        <w:t xml:space="preserve"> </w:t>
      </w:r>
      <w:r w:rsidR="00D407ED">
        <w:rPr>
          <w:rFonts w:asciiTheme="minorHAnsi" w:hAnsiTheme="minorHAnsi" w:cstheme="minorHAnsi"/>
        </w:rPr>
        <w:t xml:space="preserve">V listopadu 2016 </w:t>
      </w:r>
      <w:r w:rsidR="00915106">
        <w:rPr>
          <w:rFonts w:asciiTheme="minorHAnsi" w:hAnsiTheme="minorHAnsi" w:cstheme="minorHAnsi"/>
        </w:rPr>
        <w:t>sice</w:t>
      </w:r>
      <w:r w:rsidR="007C7D0B">
        <w:rPr>
          <w:rFonts w:asciiTheme="minorHAnsi" w:hAnsiTheme="minorHAnsi" w:cstheme="minorHAnsi"/>
        </w:rPr>
        <w:t xml:space="preserve"> předložilo vládě dokument </w:t>
      </w:r>
      <w:r w:rsidR="007C7D0B" w:rsidRPr="00247239">
        <w:rPr>
          <w:rFonts w:asciiTheme="minorHAnsi" w:hAnsiTheme="minorHAnsi" w:cstheme="minorHAnsi"/>
          <w:i/>
        </w:rPr>
        <w:t>Koncepce zpoplatnění pozemních komunikací v České republice</w:t>
      </w:r>
      <w:r w:rsidR="00390822">
        <w:rPr>
          <w:rStyle w:val="Znakapoznpodarou"/>
          <w:rFonts w:asciiTheme="minorHAnsi" w:hAnsiTheme="minorHAnsi" w:cstheme="minorHAnsi"/>
        </w:rPr>
        <w:footnoteReference w:id="15"/>
      </w:r>
      <w:r w:rsidR="007C7D0B" w:rsidRPr="00247239">
        <w:rPr>
          <w:rFonts w:asciiTheme="minorHAnsi" w:hAnsiTheme="minorHAnsi" w:cstheme="minorHAnsi"/>
        </w:rPr>
        <w:t>,</w:t>
      </w:r>
      <w:r w:rsidR="007C7D0B">
        <w:rPr>
          <w:rFonts w:asciiTheme="minorHAnsi" w:hAnsiTheme="minorHAnsi" w:cstheme="minorHAnsi"/>
        </w:rPr>
        <w:t xml:space="preserve"> ale ten </w:t>
      </w:r>
      <w:r w:rsidR="0039560C">
        <w:rPr>
          <w:rFonts w:asciiTheme="minorHAnsi" w:hAnsiTheme="minorHAnsi" w:cstheme="minorHAnsi"/>
        </w:rPr>
        <w:t>se zabýval jen rozsahem zpoplatnění silnic I. a nižších tříd</w:t>
      </w:r>
      <w:r w:rsidR="00E07E6C">
        <w:rPr>
          <w:rFonts w:asciiTheme="minorHAnsi" w:hAnsiTheme="minorHAnsi" w:cstheme="minorHAnsi"/>
        </w:rPr>
        <w:t>,</w:t>
      </w:r>
      <w:r w:rsidR="0039560C">
        <w:rPr>
          <w:rFonts w:asciiTheme="minorHAnsi" w:hAnsiTheme="minorHAnsi" w:cstheme="minorHAnsi"/>
        </w:rPr>
        <w:t xml:space="preserve"> </w:t>
      </w:r>
      <w:r w:rsidR="00E07E6C">
        <w:rPr>
          <w:rFonts w:asciiTheme="minorHAnsi" w:hAnsiTheme="minorHAnsi" w:cstheme="minorHAnsi"/>
        </w:rPr>
        <w:t>n</w:t>
      </w:r>
      <w:r w:rsidR="00D407ED">
        <w:rPr>
          <w:rFonts w:asciiTheme="minorHAnsi" w:hAnsiTheme="minorHAnsi" w:cstheme="minorHAnsi"/>
        </w:rPr>
        <w:t>ebyl</w:t>
      </w:r>
      <w:r w:rsidR="00E07E6C">
        <w:rPr>
          <w:rFonts w:asciiTheme="minorHAnsi" w:hAnsiTheme="minorHAnsi" w:cstheme="minorHAnsi"/>
        </w:rPr>
        <w:t xml:space="preserve"> tedy</w:t>
      </w:r>
      <w:r w:rsidR="00D407ED">
        <w:rPr>
          <w:rFonts w:asciiTheme="minorHAnsi" w:hAnsiTheme="minorHAnsi" w:cstheme="minorHAnsi"/>
        </w:rPr>
        <w:t xml:space="preserve"> ucelenou koncepcí SEM.</w:t>
      </w:r>
      <w:r w:rsidR="007D2277">
        <w:rPr>
          <w:rFonts w:asciiTheme="minorHAnsi" w:hAnsiTheme="minorHAnsi" w:cstheme="minorHAnsi"/>
        </w:rPr>
        <w:t xml:space="preserve"> </w:t>
      </w:r>
      <w:r w:rsidR="007D2277" w:rsidRPr="00FA52FD">
        <w:rPr>
          <w:rFonts w:asciiTheme="minorHAnsi" w:hAnsiTheme="minorHAnsi" w:cstheme="minorHAnsi"/>
        </w:rPr>
        <w:t>MD tak v době kontroly nemělo ujasněno řešení například problematik:</w:t>
      </w:r>
      <w:r w:rsidR="00D407ED">
        <w:rPr>
          <w:rFonts w:asciiTheme="minorHAnsi" w:hAnsiTheme="minorHAnsi" w:cstheme="minorHAnsi"/>
        </w:rPr>
        <w:t xml:space="preserve"> </w:t>
      </w:r>
    </w:p>
    <w:p w14:paraId="5D8B4BD1" w14:textId="59517482" w:rsidR="001E14F4" w:rsidRPr="00864EEB" w:rsidRDefault="001E14F4" w:rsidP="00864EEB">
      <w:pPr>
        <w:pStyle w:val="Odstavecseseznamem"/>
        <w:numPr>
          <w:ilvl w:val="1"/>
          <w:numId w:val="22"/>
        </w:numPr>
        <w:ind w:left="284" w:hanging="284"/>
        <w:jc w:val="both"/>
        <w:rPr>
          <w:rFonts w:asciiTheme="minorHAnsi" w:hAnsiTheme="minorHAnsi" w:cstheme="minorHAnsi"/>
        </w:rPr>
      </w:pPr>
      <w:r w:rsidRPr="00864EEB">
        <w:rPr>
          <w:rFonts w:asciiTheme="minorHAnsi" w:hAnsiTheme="minorHAnsi" w:cstheme="minorHAnsi"/>
        </w:rPr>
        <w:t>vztahu časového a výkonového zpoplatnění komunikací,</w:t>
      </w:r>
    </w:p>
    <w:p w14:paraId="00C85D0A" w14:textId="11BB6972" w:rsidR="00EC6626" w:rsidRPr="00864EEB" w:rsidRDefault="00EC6626" w:rsidP="00864EEB">
      <w:pPr>
        <w:pStyle w:val="Odstavecseseznamem"/>
        <w:numPr>
          <w:ilvl w:val="1"/>
          <w:numId w:val="22"/>
        </w:numPr>
        <w:ind w:left="284" w:hanging="284"/>
        <w:jc w:val="both"/>
        <w:rPr>
          <w:rFonts w:asciiTheme="minorHAnsi" w:hAnsiTheme="minorHAnsi" w:cstheme="minorHAnsi"/>
        </w:rPr>
      </w:pPr>
      <w:r w:rsidRPr="00864EEB">
        <w:rPr>
          <w:rFonts w:asciiTheme="minorHAnsi" w:hAnsiTheme="minorHAnsi" w:cstheme="minorHAnsi"/>
        </w:rPr>
        <w:t>rozsah</w:t>
      </w:r>
      <w:r w:rsidR="001E14F4" w:rsidRPr="00864EEB">
        <w:rPr>
          <w:rFonts w:asciiTheme="minorHAnsi" w:hAnsiTheme="minorHAnsi" w:cstheme="minorHAnsi"/>
        </w:rPr>
        <w:t>u</w:t>
      </w:r>
      <w:r w:rsidRPr="00864EEB">
        <w:rPr>
          <w:rFonts w:asciiTheme="minorHAnsi" w:hAnsiTheme="minorHAnsi" w:cstheme="minorHAnsi"/>
        </w:rPr>
        <w:t xml:space="preserve"> zpoplatnění</w:t>
      </w:r>
      <w:r w:rsidR="001E14F4" w:rsidRPr="00864EEB">
        <w:rPr>
          <w:rFonts w:asciiTheme="minorHAnsi" w:hAnsiTheme="minorHAnsi" w:cstheme="minorHAnsi"/>
        </w:rPr>
        <w:t xml:space="preserve"> komunikací</w:t>
      </w:r>
      <w:r w:rsidR="00413A06" w:rsidRPr="00864EEB">
        <w:rPr>
          <w:rFonts w:asciiTheme="minorHAnsi" w:hAnsiTheme="minorHAnsi" w:cstheme="minorHAnsi"/>
        </w:rPr>
        <w:t xml:space="preserve"> a s tím spojen</w:t>
      </w:r>
      <w:r w:rsidR="00E07E6C">
        <w:rPr>
          <w:rFonts w:asciiTheme="minorHAnsi" w:hAnsiTheme="minorHAnsi" w:cstheme="minorHAnsi"/>
        </w:rPr>
        <w:t>ých</w:t>
      </w:r>
      <w:r w:rsidR="00413A06" w:rsidRPr="00864EEB">
        <w:rPr>
          <w:rFonts w:asciiTheme="minorHAnsi" w:hAnsiTheme="minorHAnsi" w:cstheme="minorHAnsi"/>
        </w:rPr>
        <w:t xml:space="preserve"> ekonomick</w:t>
      </w:r>
      <w:r w:rsidR="00E07E6C">
        <w:rPr>
          <w:rFonts w:asciiTheme="minorHAnsi" w:hAnsiTheme="minorHAnsi" w:cstheme="minorHAnsi"/>
        </w:rPr>
        <w:t>ých</w:t>
      </w:r>
      <w:r w:rsidR="00413A06" w:rsidRPr="00864EEB">
        <w:rPr>
          <w:rFonts w:asciiTheme="minorHAnsi" w:hAnsiTheme="minorHAnsi" w:cstheme="minorHAnsi"/>
        </w:rPr>
        <w:t xml:space="preserve"> aspekt</w:t>
      </w:r>
      <w:r w:rsidR="00E07E6C">
        <w:rPr>
          <w:rFonts w:asciiTheme="minorHAnsi" w:hAnsiTheme="minorHAnsi" w:cstheme="minorHAnsi"/>
        </w:rPr>
        <w:t>ů</w:t>
      </w:r>
      <w:r w:rsidRPr="00864EEB">
        <w:rPr>
          <w:rFonts w:asciiTheme="minorHAnsi" w:hAnsiTheme="minorHAnsi" w:cstheme="minorHAnsi"/>
        </w:rPr>
        <w:t>,</w:t>
      </w:r>
      <w:r w:rsidR="00D407ED" w:rsidRPr="00864EEB">
        <w:rPr>
          <w:rFonts w:asciiTheme="minorHAnsi" w:hAnsiTheme="minorHAnsi" w:cstheme="minorHAnsi"/>
        </w:rPr>
        <w:t xml:space="preserve"> </w:t>
      </w:r>
    </w:p>
    <w:p w14:paraId="36C4FDBF" w14:textId="669C544B" w:rsidR="00EC6626" w:rsidRPr="00864EEB" w:rsidRDefault="00EC6626" w:rsidP="00864EEB">
      <w:pPr>
        <w:pStyle w:val="Odstavecseseznamem"/>
        <w:numPr>
          <w:ilvl w:val="1"/>
          <w:numId w:val="22"/>
        </w:numPr>
        <w:ind w:left="284" w:hanging="284"/>
        <w:jc w:val="both"/>
        <w:rPr>
          <w:rFonts w:asciiTheme="minorHAnsi" w:hAnsiTheme="minorHAnsi" w:cstheme="minorHAnsi"/>
        </w:rPr>
      </w:pPr>
      <w:r w:rsidRPr="00864EEB">
        <w:rPr>
          <w:rFonts w:asciiTheme="minorHAnsi" w:hAnsiTheme="minorHAnsi" w:cstheme="minorHAnsi"/>
        </w:rPr>
        <w:t xml:space="preserve">technologického řešení mýtného systému </w:t>
      </w:r>
      <w:r w:rsidR="001E14F4" w:rsidRPr="00864EEB">
        <w:rPr>
          <w:rFonts w:asciiTheme="minorHAnsi" w:hAnsiTheme="minorHAnsi" w:cstheme="minorHAnsi"/>
        </w:rPr>
        <w:t>ve vazbě na</w:t>
      </w:r>
      <w:r w:rsidRPr="00864EEB">
        <w:rPr>
          <w:rFonts w:asciiTheme="minorHAnsi" w:hAnsiTheme="minorHAnsi" w:cstheme="minorHAnsi"/>
        </w:rPr>
        <w:t xml:space="preserve"> využití stávajícího majetku státu,</w:t>
      </w:r>
      <w:r w:rsidR="00D407ED" w:rsidRPr="00864EEB">
        <w:rPr>
          <w:rFonts w:asciiTheme="minorHAnsi" w:hAnsiTheme="minorHAnsi" w:cstheme="minorHAnsi"/>
        </w:rPr>
        <w:t xml:space="preserve"> </w:t>
      </w:r>
    </w:p>
    <w:p w14:paraId="231B79FE" w14:textId="77777777" w:rsidR="00881281" w:rsidRPr="00881281" w:rsidRDefault="00881281" w:rsidP="00881281">
      <w:pPr>
        <w:jc w:val="both"/>
        <w:rPr>
          <w:rFonts w:asciiTheme="minorHAnsi" w:hAnsiTheme="minorHAnsi" w:cstheme="minorHAnsi"/>
        </w:rPr>
      </w:pPr>
    </w:p>
    <w:p w14:paraId="2588B9FE" w14:textId="54217893" w:rsidR="00EC6626" w:rsidRPr="00864EEB" w:rsidRDefault="001E14F4" w:rsidP="00864EEB">
      <w:pPr>
        <w:pStyle w:val="Odstavecseseznamem"/>
        <w:numPr>
          <w:ilvl w:val="1"/>
          <w:numId w:val="22"/>
        </w:numPr>
        <w:ind w:left="284" w:hanging="284"/>
        <w:jc w:val="both"/>
        <w:rPr>
          <w:rFonts w:asciiTheme="minorHAnsi" w:hAnsiTheme="minorHAnsi" w:cstheme="minorHAnsi"/>
        </w:rPr>
      </w:pPr>
      <w:r w:rsidRPr="00864EEB">
        <w:rPr>
          <w:rFonts w:asciiTheme="minorHAnsi" w:hAnsiTheme="minorHAnsi" w:cstheme="minorHAnsi"/>
        </w:rPr>
        <w:lastRenderedPageBreak/>
        <w:t>míry</w:t>
      </w:r>
      <w:r w:rsidR="005E65E9" w:rsidRPr="00864EEB">
        <w:rPr>
          <w:rFonts w:asciiTheme="minorHAnsi" w:hAnsiTheme="minorHAnsi" w:cstheme="minorHAnsi"/>
        </w:rPr>
        <w:t xml:space="preserve"> účasti státu na výběru mýtného</w:t>
      </w:r>
      <w:r w:rsidR="00EC6626" w:rsidRPr="00864EEB">
        <w:rPr>
          <w:rFonts w:asciiTheme="minorHAnsi" w:hAnsiTheme="minorHAnsi" w:cstheme="minorHAnsi"/>
        </w:rPr>
        <w:t>,</w:t>
      </w:r>
      <w:r w:rsidR="00D407ED" w:rsidRPr="00864EEB">
        <w:rPr>
          <w:rFonts w:asciiTheme="minorHAnsi" w:hAnsiTheme="minorHAnsi" w:cstheme="minorHAnsi"/>
        </w:rPr>
        <w:t xml:space="preserve"> </w:t>
      </w:r>
    </w:p>
    <w:p w14:paraId="43C63D6F" w14:textId="173EEA57" w:rsidR="00EC6626" w:rsidRPr="00864EEB" w:rsidRDefault="00EC6626" w:rsidP="00864EEB">
      <w:pPr>
        <w:pStyle w:val="Odstavecseseznamem"/>
        <w:numPr>
          <w:ilvl w:val="1"/>
          <w:numId w:val="22"/>
        </w:numPr>
        <w:ind w:left="284" w:hanging="284"/>
        <w:jc w:val="both"/>
        <w:rPr>
          <w:rFonts w:asciiTheme="minorHAnsi" w:hAnsiTheme="minorHAnsi" w:cstheme="minorHAnsi"/>
        </w:rPr>
      </w:pPr>
      <w:r w:rsidRPr="00864EEB">
        <w:rPr>
          <w:rFonts w:asciiTheme="minorHAnsi" w:hAnsiTheme="minorHAnsi" w:cstheme="minorHAnsi"/>
        </w:rPr>
        <w:t>legislativní</w:t>
      </w:r>
      <w:r w:rsidR="001E14F4" w:rsidRPr="00864EEB">
        <w:rPr>
          <w:rFonts w:asciiTheme="minorHAnsi" w:hAnsiTheme="minorHAnsi" w:cstheme="minorHAnsi"/>
        </w:rPr>
        <w:t>ho</w:t>
      </w:r>
      <w:r w:rsidRPr="00864EEB">
        <w:rPr>
          <w:rFonts w:asciiTheme="minorHAnsi" w:hAnsiTheme="minorHAnsi" w:cstheme="minorHAnsi"/>
        </w:rPr>
        <w:t xml:space="preserve"> rozměr</w:t>
      </w:r>
      <w:r w:rsidR="001E14F4" w:rsidRPr="00864EEB">
        <w:rPr>
          <w:rFonts w:asciiTheme="minorHAnsi" w:hAnsiTheme="minorHAnsi" w:cstheme="minorHAnsi"/>
        </w:rPr>
        <w:t>u</w:t>
      </w:r>
      <w:r w:rsidRPr="00864EEB">
        <w:rPr>
          <w:rFonts w:asciiTheme="minorHAnsi" w:hAnsiTheme="minorHAnsi" w:cstheme="minorHAnsi"/>
        </w:rPr>
        <w:t xml:space="preserve"> možných řešení. </w:t>
      </w:r>
    </w:p>
    <w:p w14:paraId="0681B4F9" w14:textId="1E8D5C5C" w:rsidR="00F57A00" w:rsidRDefault="00F57A00" w:rsidP="006D7363">
      <w:pPr>
        <w:jc w:val="both"/>
        <w:rPr>
          <w:rFonts w:asciiTheme="minorHAnsi" w:hAnsiTheme="minorHAnsi" w:cstheme="minorHAnsi"/>
        </w:rPr>
      </w:pPr>
    </w:p>
    <w:p w14:paraId="1E2BC8A2" w14:textId="4CF41578" w:rsidR="00F57A00" w:rsidRDefault="002E584E" w:rsidP="006D7363">
      <w:pPr>
        <w:jc w:val="both"/>
        <w:rPr>
          <w:rFonts w:asciiTheme="minorHAnsi" w:hAnsiTheme="minorHAnsi" w:cstheme="minorHAnsi"/>
        </w:rPr>
      </w:pPr>
      <w:r>
        <w:rPr>
          <w:rFonts w:asciiTheme="minorHAnsi" w:hAnsiTheme="minorHAnsi" w:cstheme="minorHAnsi"/>
          <w:b/>
        </w:rPr>
        <w:t>2</w:t>
      </w:r>
      <w:r w:rsidR="00F57A00">
        <w:rPr>
          <w:rFonts w:asciiTheme="minorHAnsi" w:hAnsiTheme="minorHAnsi" w:cstheme="minorHAnsi"/>
          <w:b/>
        </w:rPr>
        <w:t>. Zpoplatnění silnic I. třídy</w:t>
      </w:r>
    </w:p>
    <w:p w14:paraId="38D3968E" w14:textId="7655FBA4" w:rsidR="002E584E" w:rsidRDefault="002E584E" w:rsidP="006D7363">
      <w:pPr>
        <w:jc w:val="both"/>
        <w:rPr>
          <w:rFonts w:asciiTheme="minorHAnsi" w:hAnsiTheme="minorHAnsi" w:cstheme="minorHAnsi"/>
        </w:rPr>
      </w:pPr>
    </w:p>
    <w:p w14:paraId="7ADAC7C1" w14:textId="6FFA92BA" w:rsidR="004E32CA" w:rsidRDefault="00011CC1" w:rsidP="00E73697">
      <w:pPr>
        <w:jc w:val="both"/>
        <w:rPr>
          <w:rFonts w:asciiTheme="minorHAnsi" w:hAnsiTheme="minorHAnsi" w:cstheme="minorHAnsi"/>
        </w:rPr>
      </w:pPr>
      <w:r>
        <w:rPr>
          <w:rFonts w:asciiTheme="minorHAnsi" w:hAnsiTheme="minorHAnsi" w:cstheme="minorHAnsi"/>
          <w:b/>
        </w:rPr>
        <w:t>2.1</w:t>
      </w:r>
      <w:r w:rsidR="004E32CA">
        <w:rPr>
          <w:rFonts w:asciiTheme="minorHAnsi" w:hAnsiTheme="minorHAnsi" w:cstheme="minorHAnsi"/>
          <w:b/>
        </w:rPr>
        <w:t xml:space="preserve"> </w:t>
      </w:r>
      <w:r w:rsidR="004E32CA">
        <w:rPr>
          <w:rFonts w:asciiTheme="minorHAnsi" w:hAnsiTheme="minorHAnsi" w:cstheme="minorHAnsi"/>
        </w:rPr>
        <w:t xml:space="preserve">Předchozí kontrolní akcí č. 11/13 bylo konstatováno, že MD </w:t>
      </w:r>
      <w:r w:rsidR="001E14F4">
        <w:rPr>
          <w:rFonts w:asciiTheme="minorHAnsi" w:hAnsiTheme="minorHAnsi" w:cstheme="minorHAnsi"/>
        </w:rPr>
        <w:t xml:space="preserve">zredukovalo </w:t>
      </w:r>
      <w:r w:rsidR="004E32CA">
        <w:rPr>
          <w:rFonts w:asciiTheme="minorHAnsi" w:hAnsiTheme="minorHAnsi" w:cstheme="minorHAnsi"/>
        </w:rPr>
        <w:t>v roce 2007 záměr zpoplatnit 1 562 km silnic I. třídy na 185 km.</w:t>
      </w:r>
      <w:r w:rsidR="001E14F4">
        <w:rPr>
          <w:rFonts w:asciiTheme="minorHAnsi" w:hAnsiTheme="minorHAnsi" w:cstheme="minorHAnsi"/>
        </w:rPr>
        <w:t xml:space="preserve"> Stav se podstatně nezměnil ani </w:t>
      </w:r>
      <w:r w:rsidR="009658C6">
        <w:rPr>
          <w:rFonts w:asciiTheme="minorHAnsi" w:hAnsiTheme="minorHAnsi" w:cstheme="minorHAnsi"/>
        </w:rPr>
        <w:t>následně</w:t>
      </w:r>
      <w:r w:rsidR="001E14F4">
        <w:rPr>
          <w:rFonts w:asciiTheme="minorHAnsi" w:hAnsiTheme="minorHAnsi" w:cstheme="minorHAnsi"/>
        </w:rPr>
        <w:t xml:space="preserve">, </w:t>
      </w:r>
      <w:r w:rsidR="009658C6">
        <w:rPr>
          <w:rFonts w:asciiTheme="minorHAnsi" w:hAnsiTheme="minorHAnsi" w:cstheme="minorHAnsi"/>
        </w:rPr>
        <w:t>neboť</w:t>
      </w:r>
      <w:r w:rsidR="001E14F4">
        <w:rPr>
          <w:rFonts w:asciiTheme="minorHAnsi" w:hAnsiTheme="minorHAnsi" w:cstheme="minorHAnsi"/>
        </w:rPr>
        <w:t xml:space="preserve"> k</w:t>
      </w:r>
      <w:r w:rsidR="00E73697">
        <w:rPr>
          <w:rFonts w:asciiTheme="minorHAnsi" w:hAnsiTheme="minorHAnsi" w:cstheme="minorHAnsi"/>
        </w:rPr>
        <w:t> 31. 12. 2016 bylo zpoplatněno 230 km silnic I. třídy</w:t>
      </w:r>
      <w:r w:rsidR="00E73697">
        <w:rPr>
          <w:rStyle w:val="Znakapoznpodarou"/>
          <w:rFonts w:asciiTheme="minorHAnsi" w:hAnsiTheme="minorHAnsi" w:cstheme="minorHAnsi"/>
        </w:rPr>
        <w:footnoteReference w:id="16"/>
      </w:r>
      <w:r w:rsidR="00E73697">
        <w:rPr>
          <w:rFonts w:asciiTheme="minorHAnsi" w:hAnsiTheme="minorHAnsi" w:cstheme="minorHAnsi"/>
        </w:rPr>
        <w:t>.</w:t>
      </w:r>
      <w:r w:rsidR="001E14F4">
        <w:rPr>
          <w:rFonts w:asciiTheme="minorHAnsi" w:hAnsiTheme="minorHAnsi" w:cstheme="minorHAnsi"/>
        </w:rPr>
        <w:t xml:space="preserve"> </w:t>
      </w:r>
      <w:r w:rsidR="00E73697">
        <w:rPr>
          <w:rFonts w:asciiTheme="minorHAnsi" w:hAnsiTheme="minorHAnsi" w:cstheme="minorHAnsi"/>
        </w:rPr>
        <w:t xml:space="preserve"> </w:t>
      </w:r>
    </w:p>
    <w:p w14:paraId="362E39DD" w14:textId="77777777" w:rsidR="004E32CA" w:rsidRDefault="004E32CA" w:rsidP="004E32CA">
      <w:pPr>
        <w:jc w:val="both"/>
        <w:rPr>
          <w:rFonts w:asciiTheme="minorHAnsi" w:hAnsiTheme="minorHAnsi" w:cstheme="minorHAnsi"/>
        </w:rPr>
      </w:pPr>
    </w:p>
    <w:p w14:paraId="183B1342" w14:textId="4EB5E3E5" w:rsidR="005B708A" w:rsidRPr="00E73697" w:rsidRDefault="004E32CA" w:rsidP="005B708A">
      <w:pPr>
        <w:jc w:val="both"/>
        <w:rPr>
          <w:rFonts w:asciiTheme="minorHAnsi" w:hAnsiTheme="minorHAnsi" w:cstheme="minorHAnsi"/>
          <w:b/>
        </w:rPr>
      </w:pPr>
      <w:r>
        <w:rPr>
          <w:rFonts w:asciiTheme="minorHAnsi" w:hAnsiTheme="minorHAnsi" w:cstheme="minorHAnsi"/>
        </w:rPr>
        <w:t xml:space="preserve">MD nevysvětlilo důvody, proč necelý rok po uvedení SEM do provozu </w:t>
      </w:r>
      <w:r w:rsidR="00DD26D3">
        <w:rPr>
          <w:rFonts w:asciiTheme="minorHAnsi" w:hAnsiTheme="minorHAnsi" w:cstheme="minorHAnsi"/>
        </w:rPr>
        <w:t>snížilo rozsah</w:t>
      </w:r>
      <w:r>
        <w:rPr>
          <w:rFonts w:asciiTheme="minorHAnsi" w:hAnsiTheme="minorHAnsi" w:cstheme="minorHAnsi"/>
        </w:rPr>
        <w:t xml:space="preserve"> zpoplatnění silnic I. tříd o 88 %. Pouze uvedlo, že nedisponuje žádnými dokumenty či podklady, které vedly tehdejší vedení MD k tomuto rozhodnutí.</w:t>
      </w:r>
      <w:r w:rsidR="00E73697" w:rsidRPr="00E73697">
        <w:rPr>
          <w:rFonts w:asciiTheme="minorHAnsi" w:hAnsiTheme="minorHAnsi" w:cstheme="minorHAnsi"/>
          <w:b/>
        </w:rPr>
        <w:t xml:space="preserve"> </w:t>
      </w:r>
      <w:r w:rsidR="005B708A" w:rsidRPr="005B708A">
        <w:rPr>
          <w:rFonts w:asciiTheme="minorHAnsi" w:hAnsiTheme="minorHAnsi" w:cstheme="minorHAnsi"/>
        </w:rPr>
        <w:t>V</w:t>
      </w:r>
      <w:r w:rsidR="005B708A">
        <w:rPr>
          <w:rFonts w:asciiTheme="minorHAnsi" w:hAnsiTheme="minorHAnsi" w:cstheme="minorHAnsi"/>
        </w:rPr>
        <w:t> </w:t>
      </w:r>
      <w:r w:rsidR="005B708A" w:rsidRPr="005B708A">
        <w:rPr>
          <w:rFonts w:asciiTheme="minorHAnsi" w:hAnsiTheme="minorHAnsi" w:cstheme="minorHAnsi"/>
        </w:rPr>
        <w:t>materiálech</w:t>
      </w:r>
      <w:r w:rsidR="00A353CC">
        <w:rPr>
          <w:rFonts w:asciiTheme="minorHAnsi" w:hAnsiTheme="minorHAnsi" w:cstheme="minorHAnsi"/>
        </w:rPr>
        <w:t xml:space="preserve"> zabývajících se v letech 2013–</w:t>
      </w:r>
      <w:r w:rsidR="005B708A">
        <w:rPr>
          <w:rFonts w:asciiTheme="minorHAnsi" w:hAnsiTheme="minorHAnsi" w:cstheme="minorHAnsi"/>
        </w:rPr>
        <w:t>2016 řešením SEM po roce 2016 (uvedených výše v bodech 1.2 a 1.3) uvádělo různou délku</w:t>
      </w:r>
      <w:r w:rsidR="0062438B">
        <w:rPr>
          <w:rFonts w:asciiTheme="minorHAnsi" w:hAnsiTheme="minorHAnsi" w:cstheme="minorHAnsi"/>
        </w:rPr>
        <w:t xml:space="preserve"> zpoplatnění silnic</w:t>
      </w:r>
      <w:r w:rsidR="005B708A">
        <w:rPr>
          <w:rFonts w:asciiTheme="minorHAnsi" w:hAnsiTheme="minorHAnsi" w:cstheme="minorHAnsi"/>
        </w:rPr>
        <w:t xml:space="preserve"> (například do 1 000 km, rozmezí 850 až 3 000 km, celá síť silnic I. třídy). </w:t>
      </w:r>
    </w:p>
    <w:p w14:paraId="0188EE17" w14:textId="558E54B2" w:rsidR="009658C6" w:rsidRDefault="009658C6" w:rsidP="004E32CA">
      <w:pPr>
        <w:jc w:val="both"/>
        <w:rPr>
          <w:rFonts w:asciiTheme="minorHAnsi" w:hAnsiTheme="minorHAnsi" w:cstheme="minorHAnsi"/>
        </w:rPr>
      </w:pPr>
    </w:p>
    <w:p w14:paraId="4988CFE6" w14:textId="6579610C" w:rsidR="00630B85" w:rsidRDefault="005B708A" w:rsidP="006D7363">
      <w:pPr>
        <w:jc w:val="both"/>
        <w:rPr>
          <w:rFonts w:asciiTheme="minorHAnsi" w:hAnsiTheme="minorHAnsi" w:cstheme="minorHAnsi"/>
        </w:rPr>
      </w:pPr>
      <w:r>
        <w:rPr>
          <w:rFonts w:asciiTheme="minorHAnsi" w:hAnsiTheme="minorHAnsi" w:cstheme="minorHAnsi"/>
          <w:b/>
        </w:rPr>
        <w:t>2.2</w:t>
      </w:r>
      <w:r>
        <w:rPr>
          <w:rFonts w:asciiTheme="minorHAnsi" w:hAnsiTheme="minorHAnsi" w:cstheme="minorHAnsi"/>
        </w:rPr>
        <w:t xml:space="preserve"> </w:t>
      </w:r>
      <w:r>
        <w:rPr>
          <w:rFonts w:asciiTheme="minorHAnsi" w:hAnsiTheme="minorHAnsi" w:cstheme="minorHAnsi"/>
          <w:b/>
        </w:rPr>
        <w:t>MD nemělo r</w:t>
      </w:r>
      <w:r w:rsidRPr="00011CC1">
        <w:rPr>
          <w:rFonts w:asciiTheme="minorHAnsi" w:hAnsiTheme="minorHAnsi" w:cstheme="minorHAnsi"/>
          <w:b/>
        </w:rPr>
        <w:t>ozsah zpoplatnění silnic I. třídy</w:t>
      </w:r>
      <w:r>
        <w:rPr>
          <w:rFonts w:asciiTheme="minorHAnsi" w:hAnsiTheme="minorHAnsi" w:cstheme="minorHAnsi"/>
          <w:b/>
        </w:rPr>
        <w:t xml:space="preserve"> </w:t>
      </w:r>
      <w:r w:rsidRPr="00C70C55">
        <w:rPr>
          <w:rFonts w:asciiTheme="minorHAnsi" w:hAnsiTheme="minorHAnsi" w:cstheme="minorHAnsi"/>
          <w:b/>
        </w:rPr>
        <w:t>řádně</w:t>
      </w:r>
      <w:r w:rsidRPr="00011CC1">
        <w:rPr>
          <w:rFonts w:asciiTheme="minorHAnsi" w:hAnsiTheme="minorHAnsi" w:cstheme="minorHAnsi"/>
          <w:b/>
        </w:rPr>
        <w:t xml:space="preserve"> vyjasněn</w:t>
      </w:r>
      <w:r w:rsidRPr="00C70C55">
        <w:rPr>
          <w:rFonts w:asciiTheme="minorHAnsi" w:hAnsiTheme="minorHAnsi" w:cstheme="minorHAnsi"/>
          <w:b/>
        </w:rPr>
        <w:t xml:space="preserve"> ani v době kontroly</w:t>
      </w:r>
      <w:r w:rsidRPr="0019409E">
        <w:rPr>
          <w:rFonts w:asciiTheme="minorHAnsi" w:hAnsiTheme="minorHAnsi" w:cstheme="minorHAnsi"/>
          <w:b/>
        </w:rPr>
        <w:t>.</w:t>
      </w:r>
      <w:r>
        <w:rPr>
          <w:rFonts w:asciiTheme="minorHAnsi" w:hAnsiTheme="minorHAnsi" w:cstheme="minorHAnsi"/>
        </w:rPr>
        <w:t xml:space="preserve"> V</w:t>
      </w:r>
      <w:r w:rsidR="002E584E">
        <w:rPr>
          <w:rFonts w:asciiTheme="minorHAnsi" w:hAnsiTheme="minorHAnsi" w:cstheme="minorHAnsi"/>
        </w:rPr>
        <w:t> </w:t>
      </w:r>
      <w:r w:rsidR="00822B33">
        <w:rPr>
          <w:rFonts w:asciiTheme="minorHAnsi" w:hAnsiTheme="minorHAnsi" w:cstheme="minorHAnsi"/>
        </w:rPr>
        <w:t>dokument</w:t>
      </w:r>
      <w:r w:rsidR="00B21C3D">
        <w:rPr>
          <w:rFonts w:asciiTheme="minorHAnsi" w:hAnsiTheme="minorHAnsi" w:cstheme="minorHAnsi"/>
        </w:rPr>
        <w:t>u</w:t>
      </w:r>
      <w:r w:rsidR="00822B33">
        <w:rPr>
          <w:rFonts w:asciiTheme="minorHAnsi" w:hAnsiTheme="minorHAnsi" w:cstheme="minorHAnsi"/>
        </w:rPr>
        <w:t xml:space="preserve"> </w:t>
      </w:r>
      <w:r w:rsidR="00822B33" w:rsidRPr="00F57A00">
        <w:rPr>
          <w:rFonts w:asciiTheme="minorHAnsi" w:hAnsiTheme="minorHAnsi" w:cstheme="minorHAnsi"/>
          <w:i/>
        </w:rPr>
        <w:t>Koncepce zpoplatnění pozemních komunikací v České republice</w:t>
      </w:r>
      <w:r w:rsidR="004E32CA">
        <w:rPr>
          <w:rFonts w:asciiTheme="minorHAnsi" w:hAnsiTheme="minorHAnsi" w:cstheme="minorHAnsi"/>
        </w:rPr>
        <w:t xml:space="preserve"> z listopadu 2016</w:t>
      </w:r>
      <w:r w:rsidR="00B21C3D">
        <w:rPr>
          <w:rFonts w:asciiTheme="minorHAnsi" w:hAnsiTheme="minorHAnsi" w:cstheme="minorHAnsi"/>
        </w:rPr>
        <w:t xml:space="preserve"> (viz </w:t>
      </w:r>
      <w:r>
        <w:rPr>
          <w:rFonts w:asciiTheme="minorHAnsi" w:hAnsiTheme="minorHAnsi" w:cstheme="minorHAnsi"/>
        </w:rPr>
        <w:t>výše</w:t>
      </w:r>
      <w:r w:rsidR="00B21C3D">
        <w:rPr>
          <w:rFonts w:asciiTheme="minorHAnsi" w:hAnsiTheme="minorHAnsi" w:cstheme="minorHAnsi"/>
        </w:rPr>
        <w:t xml:space="preserve"> bod </w:t>
      </w:r>
      <w:r w:rsidR="00B21C3D" w:rsidRPr="00D15AE5">
        <w:rPr>
          <w:rFonts w:asciiTheme="minorHAnsi" w:hAnsiTheme="minorHAnsi" w:cstheme="minorHAnsi"/>
        </w:rPr>
        <w:t>1.3</w:t>
      </w:r>
      <w:r>
        <w:rPr>
          <w:rFonts w:asciiTheme="minorHAnsi" w:hAnsiTheme="minorHAnsi" w:cstheme="minorHAnsi"/>
        </w:rPr>
        <w:t>.2</w:t>
      </w:r>
      <w:r w:rsidR="00B21C3D">
        <w:rPr>
          <w:rFonts w:asciiTheme="minorHAnsi" w:hAnsiTheme="minorHAnsi" w:cstheme="minorHAnsi"/>
        </w:rPr>
        <w:t>)</w:t>
      </w:r>
      <w:r>
        <w:rPr>
          <w:rFonts w:asciiTheme="minorHAnsi" w:hAnsiTheme="minorHAnsi" w:cstheme="minorHAnsi"/>
        </w:rPr>
        <w:t xml:space="preserve"> předpokládalo</w:t>
      </w:r>
      <w:r w:rsidR="00B21C3D">
        <w:rPr>
          <w:rFonts w:asciiTheme="minorHAnsi" w:hAnsiTheme="minorHAnsi" w:cstheme="minorHAnsi"/>
        </w:rPr>
        <w:t xml:space="preserve"> </w:t>
      </w:r>
      <w:r w:rsidR="00630B85">
        <w:rPr>
          <w:rFonts w:asciiTheme="minorHAnsi" w:hAnsiTheme="minorHAnsi" w:cstheme="minorHAnsi"/>
        </w:rPr>
        <w:t>zvýšení rozsahu zpoplatnění silnic I. třídy</w:t>
      </w:r>
      <w:r w:rsidR="00864EEB">
        <w:rPr>
          <w:rFonts w:asciiTheme="minorHAnsi" w:hAnsiTheme="minorHAnsi" w:cstheme="minorHAnsi"/>
        </w:rPr>
        <w:t xml:space="preserve"> </w:t>
      </w:r>
      <w:r w:rsidR="00AD38C1">
        <w:rPr>
          <w:rFonts w:asciiTheme="minorHAnsi" w:hAnsiTheme="minorHAnsi" w:cstheme="minorHAnsi"/>
        </w:rPr>
        <w:t>o</w:t>
      </w:r>
      <w:r w:rsidR="00864EEB">
        <w:rPr>
          <w:rFonts w:asciiTheme="minorHAnsi" w:hAnsiTheme="minorHAnsi" w:cstheme="minorHAnsi"/>
        </w:rPr>
        <w:t> </w:t>
      </w:r>
      <w:r>
        <w:rPr>
          <w:rFonts w:asciiTheme="minorHAnsi" w:hAnsiTheme="minorHAnsi" w:cstheme="minorHAnsi"/>
        </w:rPr>
        <w:t xml:space="preserve">850 </w:t>
      </w:r>
      <w:r w:rsidR="009F52FB">
        <w:rPr>
          <w:rFonts w:asciiTheme="minorHAnsi" w:hAnsiTheme="minorHAnsi" w:cstheme="minorHAnsi"/>
        </w:rPr>
        <w:t>až</w:t>
      </w:r>
      <w:r>
        <w:rPr>
          <w:rFonts w:asciiTheme="minorHAnsi" w:hAnsiTheme="minorHAnsi" w:cstheme="minorHAnsi"/>
        </w:rPr>
        <w:t xml:space="preserve"> 3 </w:t>
      </w:r>
      <w:r w:rsidR="00720FEF">
        <w:rPr>
          <w:rFonts w:asciiTheme="minorHAnsi" w:hAnsiTheme="minorHAnsi" w:cstheme="minorHAnsi"/>
        </w:rPr>
        <w:t>000 km. To však neodpovídalo výsledkům dvou studií</w:t>
      </w:r>
      <w:r w:rsidR="008A2A36">
        <w:rPr>
          <w:rFonts w:asciiTheme="minorHAnsi" w:hAnsiTheme="minorHAnsi" w:cstheme="minorHAnsi"/>
        </w:rPr>
        <w:t xml:space="preserve"> (</w:t>
      </w:r>
      <w:r w:rsidR="00720FEF">
        <w:rPr>
          <w:rFonts w:asciiTheme="minorHAnsi" w:hAnsiTheme="minorHAnsi" w:cstheme="minorHAnsi"/>
        </w:rPr>
        <w:t xml:space="preserve">jejich vypracování zadalo </w:t>
      </w:r>
      <w:r w:rsidR="008A2A36">
        <w:rPr>
          <w:rFonts w:asciiTheme="minorHAnsi" w:hAnsiTheme="minorHAnsi" w:cstheme="minorHAnsi"/>
        </w:rPr>
        <w:t xml:space="preserve">MD </w:t>
      </w:r>
      <w:r w:rsidR="00720FEF">
        <w:rPr>
          <w:rFonts w:asciiTheme="minorHAnsi" w:hAnsiTheme="minorHAnsi" w:cstheme="minorHAnsi"/>
        </w:rPr>
        <w:t>v roce</w:t>
      </w:r>
      <w:r w:rsidR="00E73697">
        <w:rPr>
          <w:rFonts w:asciiTheme="minorHAnsi" w:hAnsiTheme="minorHAnsi" w:cstheme="minorHAnsi"/>
        </w:rPr>
        <w:t xml:space="preserve"> 2015</w:t>
      </w:r>
      <w:r w:rsidR="008A2A36">
        <w:rPr>
          <w:rFonts w:asciiTheme="minorHAnsi" w:hAnsiTheme="minorHAnsi" w:cstheme="minorHAnsi"/>
        </w:rPr>
        <w:t xml:space="preserve">) uvedeným </w:t>
      </w:r>
      <w:r w:rsidR="00E73697">
        <w:rPr>
          <w:rFonts w:asciiTheme="minorHAnsi" w:hAnsiTheme="minorHAnsi" w:cstheme="minorHAnsi"/>
        </w:rPr>
        <w:t>v dokumentu</w:t>
      </w:r>
      <w:r w:rsidR="00720FEF">
        <w:rPr>
          <w:rFonts w:asciiTheme="minorHAnsi" w:hAnsiTheme="minorHAnsi" w:cstheme="minorHAnsi"/>
        </w:rPr>
        <w:t>:</w:t>
      </w:r>
      <w:r w:rsidR="008A2A36">
        <w:rPr>
          <w:rFonts w:asciiTheme="minorHAnsi" w:hAnsiTheme="minorHAnsi" w:cstheme="minorHAnsi"/>
        </w:rPr>
        <w:t xml:space="preserve"> </w:t>
      </w:r>
    </w:p>
    <w:p w14:paraId="04A3B147" w14:textId="455F1CE7" w:rsidR="00653607" w:rsidRPr="00864EEB" w:rsidRDefault="00FD6211" w:rsidP="00864EEB">
      <w:pPr>
        <w:pStyle w:val="Odstavecseseznamem"/>
        <w:numPr>
          <w:ilvl w:val="0"/>
          <w:numId w:val="24"/>
        </w:numPr>
        <w:ind w:left="284" w:hanging="284"/>
        <w:jc w:val="both"/>
        <w:rPr>
          <w:rFonts w:asciiTheme="minorHAnsi" w:hAnsiTheme="minorHAnsi" w:cstheme="minorHAnsi"/>
        </w:rPr>
      </w:pPr>
      <w:r w:rsidRPr="00864EEB">
        <w:rPr>
          <w:rFonts w:asciiTheme="minorHAnsi" w:hAnsiTheme="minorHAnsi" w:cstheme="minorHAnsi"/>
        </w:rPr>
        <w:t>První studií</w:t>
      </w:r>
      <w:r w:rsidR="00653607" w:rsidRPr="00864EEB">
        <w:rPr>
          <w:rFonts w:asciiTheme="minorHAnsi" w:hAnsiTheme="minorHAnsi" w:cstheme="minorHAnsi"/>
        </w:rPr>
        <w:t xml:space="preserve"> byla </w:t>
      </w:r>
      <w:r w:rsidRPr="00864EEB">
        <w:rPr>
          <w:rFonts w:asciiTheme="minorHAnsi" w:hAnsiTheme="minorHAnsi" w:cstheme="minorHAnsi"/>
        </w:rPr>
        <w:t xml:space="preserve">maximální délka rozšíření zpoplatnění silnic I. tříd </w:t>
      </w:r>
      <w:r w:rsidR="00390822" w:rsidRPr="00864EEB">
        <w:rPr>
          <w:rFonts w:asciiTheme="minorHAnsi" w:hAnsiTheme="minorHAnsi" w:cstheme="minorHAnsi"/>
        </w:rPr>
        <w:t xml:space="preserve">stanovena </w:t>
      </w:r>
      <w:r w:rsidRPr="00864EEB">
        <w:rPr>
          <w:rFonts w:asciiTheme="minorHAnsi" w:hAnsiTheme="minorHAnsi" w:cstheme="minorHAnsi"/>
        </w:rPr>
        <w:t xml:space="preserve">pro mikrovlnou technologii </w:t>
      </w:r>
      <w:r w:rsidR="00653607" w:rsidRPr="00864EEB">
        <w:rPr>
          <w:rFonts w:asciiTheme="minorHAnsi" w:hAnsiTheme="minorHAnsi" w:cstheme="minorHAnsi"/>
        </w:rPr>
        <w:t>při nepřekročení referenční 20% nákladovosti systému na 224</w:t>
      </w:r>
      <w:r w:rsidR="009F52FB">
        <w:rPr>
          <w:rFonts w:asciiTheme="minorHAnsi" w:hAnsiTheme="minorHAnsi" w:cstheme="minorHAnsi"/>
        </w:rPr>
        <w:t> </w:t>
      </w:r>
      <w:r w:rsidR="00653607" w:rsidRPr="00864EEB">
        <w:rPr>
          <w:rFonts w:asciiTheme="minorHAnsi" w:hAnsiTheme="minorHAnsi" w:cstheme="minorHAnsi"/>
        </w:rPr>
        <w:t>km a </w:t>
      </w:r>
      <w:r w:rsidR="00390822" w:rsidRPr="00864EEB">
        <w:rPr>
          <w:rFonts w:asciiTheme="minorHAnsi" w:hAnsiTheme="minorHAnsi" w:cstheme="minorHAnsi"/>
        </w:rPr>
        <w:t xml:space="preserve">na 662 km </w:t>
      </w:r>
      <w:r w:rsidR="00653607" w:rsidRPr="00864EEB">
        <w:rPr>
          <w:rFonts w:asciiTheme="minorHAnsi" w:hAnsiTheme="minorHAnsi" w:cstheme="minorHAnsi"/>
        </w:rPr>
        <w:t>pro hybridní technologii (kombinující mikrovlnnou a satelitní technologii).</w:t>
      </w:r>
      <w:r w:rsidR="00390822" w:rsidRPr="00864EEB">
        <w:rPr>
          <w:rFonts w:asciiTheme="minorHAnsi" w:hAnsiTheme="minorHAnsi" w:cstheme="minorHAnsi"/>
        </w:rPr>
        <w:t xml:space="preserve"> </w:t>
      </w:r>
      <w:r w:rsidR="00653607" w:rsidRPr="00864EEB">
        <w:rPr>
          <w:rFonts w:asciiTheme="minorHAnsi" w:hAnsiTheme="minorHAnsi" w:cstheme="minorHAnsi"/>
        </w:rPr>
        <w:t xml:space="preserve"> </w:t>
      </w:r>
    </w:p>
    <w:p w14:paraId="6433570C" w14:textId="49388048" w:rsidR="0029600D" w:rsidRPr="00864EEB" w:rsidRDefault="00FD6211" w:rsidP="00864EEB">
      <w:pPr>
        <w:pStyle w:val="Odstavecseseznamem"/>
        <w:numPr>
          <w:ilvl w:val="0"/>
          <w:numId w:val="24"/>
        </w:numPr>
        <w:ind w:left="284" w:hanging="284"/>
        <w:jc w:val="both"/>
        <w:rPr>
          <w:rFonts w:asciiTheme="minorHAnsi" w:hAnsiTheme="minorHAnsi" w:cstheme="minorHAnsi"/>
        </w:rPr>
      </w:pPr>
      <w:r w:rsidRPr="00864EEB">
        <w:rPr>
          <w:rFonts w:asciiTheme="minorHAnsi" w:hAnsiTheme="minorHAnsi" w:cstheme="minorHAnsi"/>
        </w:rPr>
        <w:t>Druhou studií</w:t>
      </w:r>
      <w:r w:rsidR="0029600D" w:rsidRPr="00864EEB">
        <w:rPr>
          <w:rFonts w:asciiTheme="minorHAnsi" w:hAnsiTheme="minorHAnsi" w:cstheme="minorHAnsi"/>
        </w:rPr>
        <w:t xml:space="preserve"> byla</w:t>
      </w:r>
      <w:r w:rsidRPr="00864EEB">
        <w:rPr>
          <w:rFonts w:asciiTheme="minorHAnsi" w:hAnsiTheme="minorHAnsi" w:cstheme="minorHAnsi"/>
        </w:rPr>
        <w:t xml:space="preserve"> stanovena jako</w:t>
      </w:r>
      <w:r w:rsidR="0029600D" w:rsidRPr="00864EEB">
        <w:rPr>
          <w:rFonts w:asciiTheme="minorHAnsi" w:hAnsiTheme="minorHAnsi" w:cstheme="minorHAnsi"/>
        </w:rPr>
        <w:t xml:space="preserve"> finančně výhodnější mikrovlnná technologie při rozšíření zpoplatnění silnic I. třídy do cca 700 km. Pro vyšší rozsah byla výhodnější satelitní technologie, resp. hybridní technologie.</w:t>
      </w:r>
    </w:p>
    <w:p w14:paraId="4CD1323E" w14:textId="77777777" w:rsidR="00630B85" w:rsidRDefault="00630B85" w:rsidP="00822B33">
      <w:pPr>
        <w:ind w:left="142" w:hanging="142"/>
        <w:jc w:val="both"/>
        <w:rPr>
          <w:rFonts w:asciiTheme="minorHAnsi" w:hAnsiTheme="minorHAnsi" w:cstheme="minorHAnsi"/>
        </w:rPr>
      </w:pPr>
    </w:p>
    <w:p w14:paraId="3CDFE6B3" w14:textId="6CE4B523" w:rsidR="007F2005" w:rsidRDefault="00C04D5C" w:rsidP="00745987">
      <w:pPr>
        <w:jc w:val="both"/>
        <w:rPr>
          <w:rFonts w:asciiTheme="minorHAnsi" w:hAnsiTheme="minorHAnsi" w:cstheme="minorHAnsi"/>
        </w:rPr>
      </w:pPr>
      <w:r>
        <w:rPr>
          <w:rFonts w:asciiTheme="minorHAnsi" w:hAnsiTheme="minorHAnsi" w:cstheme="minorHAnsi"/>
        </w:rPr>
        <w:t>P</w:t>
      </w:r>
      <w:r w:rsidRPr="006E3729">
        <w:rPr>
          <w:rFonts w:asciiTheme="minorHAnsi" w:hAnsiTheme="minorHAnsi" w:cstheme="minorHAnsi"/>
        </w:rPr>
        <w:t>rojektový manažer pro realizaci projektu SEM po roce 2019</w:t>
      </w:r>
      <w:r w:rsidR="006E3729" w:rsidRPr="006E3729">
        <w:rPr>
          <w:rFonts w:asciiTheme="minorHAnsi" w:hAnsiTheme="minorHAnsi" w:cstheme="minorHAnsi"/>
        </w:rPr>
        <w:t xml:space="preserve"> </w:t>
      </w:r>
      <w:r w:rsidRPr="006E3729">
        <w:rPr>
          <w:rFonts w:asciiTheme="minorHAnsi" w:hAnsiTheme="minorHAnsi" w:cstheme="minorHAnsi"/>
        </w:rPr>
        <w:t>zpracoval</w:t>
      </w:r>
      <w:r>
        <w:rPr>
          <w:rFonts w:asciiTheme="minorHAnsi" w:hAnsiTheme="minorHAnsi" w:cstheme="minorHAnsi"/>
        </w:rPr>
        <w:t xml:space="preserve"> na</w:t>
      </w:r>
      <w:r w:rsidRPr="006E3729">
        <w:rPr>
          <w:rFonts w:asciiTheme="minorHAnsi" w:hAnsiTheme="minorHAnsi" w:cstheme="minorHAnsi"/>
        </w:rPr>
        <w:t xml:space="preserve"> </w:t>
      </w:r>
      <w:r w:rsidR="006E3729" w:rsidRPr="006E3729">
        <w:rPr>
          <w:rFonts w:asciiTheme="minorHAnsi" w:hAnsiTheme="minorHAnsi" w:cstheme="minorHAnsi"/>
        </w:rPr>
        <w:t xml:space="preserve">základě požadavku MD v prosinci 2016 </w:t>
      </w:r>
      <w:r w:rsidR="009211D0" w:rsidRPr="006E3729">
        <w:rPr>
          <w:rFonts w:asciiTheme="minorHAnsi" w:hAnsiTheme="minorHAnsi" w:cstheme="minorHAnsi"/>
        </w:rPr>
        <w:t xml:space="preserve">analýzu </w:t>
      </w:r>
      <w:r w:rsidR="006E3729">
        <w:rPr>
          <w:rFonts w:asciiTheme="minorHAnsi" w:hAnsiTheme="minorHAnsi" w:cstheme="minorHAnsi"/>
          <w:i/>
        </w:rPr>
        <w:t>Posouzení možností výkonového zpoplatnění na nově vybraných úsecích silnic I. třídy</w:t>
      </w:r>
      <w:r w:rsidR="009211D0">
        <w:rPr>
          <w:rFonts w:asciiTheme="minorHAnsi" w:hAnsiTheme="minorHAnsi" w:cstheme="minorHAnsi"/>
        </w:rPr>
        <w:t>.</w:t>
      </w:r>
      <w:r w:rsidR="00745987">
        <w:rPr>
          <w:rFonts w:asciiTheme="minorHAnsi" w:hAnsiTheme="minorHAnsi" w:cstheme="minorHAnsi"/>
        </w:rPr>
        <w:t xml:space="preserve"> </w:t>
      </w:r>
      <w:r w:rsidR="00E73697">
        <w:rPr>
          <w:rFonts w:asciiTheme="minorHAnsi" w:hAnsiTheme="minorHAnsi" w:cstheme="minorHAnsi"/>
        </w:rPr>
        <w:t>Analýzou</w:t>
      </w:r>
      <w:r w:rsidR="00745987">
        <w:rPr>
          <w:rFonts w:asciiTheme="minorHAnsi" w:hAnsiTheme="minorHAnsi" w:cstheme="minorHAnsi"/>
        </w:rPr>
        <w:t xml:space="preserve"> byly</w:t>
      </w:r>
      <w:r w:rsidR="00FD6211">
        <w:rPr>
          <w:rFonts w:asciiTheme="minorHAnsi" w:hAnsiTheme="minorHAnsi" w:cstheme="minorHAnsi"/>
        </w:rPr>
        <w:t xml:space="preserve"> z pohledu nákladovosti</w:t>
      </w:r>
      <w:r w:rsidR="00745987">
        <w:rPr>
          <w:rFonts w:asciiTheme="minorHAnsi" w:hAnsiTheme="minorHAnsi" w:cstheme="minorHAnsi"/>
        </w:rPr>
        <w:t xml:space="preserve"> posuzovány tři varianty délek zpoplatnění silnic I. třídy s nulovou variantou (zachování stávajícího stavu délky zpoplatnění), </w:t>
      </w:r>
      <w:r w:rsidR="00730416">
        <w:rPr>
          <w:rFonts w:asciiTheme="minorHAnsi" w:hAnsiTheme="minorHAnsi" w:cstheme="minorHAnsi"/>
        </w:rPr>
        <w:t>přičemž</w:t>
      </w:r>
      <w:r>
        <w:rPr>
          <w:rFonts w:asciiTheme="minorHAnsi" w:hAnsiTheme="minorHAnsi" w:cstheme="minorHAnsi"/>
        </w:rPr>
        <w:t xml:space="preserve"> v ní bylo uvedeno, že </w:t>
      </w:r>
      <w:r w:rsidR="00730416">
        <w:rPr>
          <w:rFonts w:asciiTheme="minorHAnsi" w:hAnsiTheme="minorHAnsi" w:cstheme="minorHAnsi"/>
        </w:rPr>
        <w:t xml:space="preserve">použitá metoda </w:t>
      </w:r>
      <w:r>
        <w:rPr>
          <w:rFonts w:asciiTheme="minorHAnsi" w:hAnsiTheme="minorHAnsi" w:cstheme="minorHAnsi"/>
        </w:rPr>
        <w:t xml:space="preserve">není </w:t>
      </w:r>
      <w:r w:rsidR="00730416">
        <w:rPr>
          <w:rFonts w:asciiTheme="minorHAnsi" w:hAnsiTheme="minorHAnsi" w:cstheme="minorHAnsi"/>
        </w:rPr>
        <w:t xml:space="preserve">závislá na technologii mýtného systému. </w:t>
      </w:r>
      <w:r w:rsidR="007F2005">
        <w:rPr>
          <w:rFonts w:asciiTheme="minorHAnsi" w:hAnsiTheme="minorHAnsi" w:cstheme="minorHAnsi"/>
        </w:rPr>
        <w:t>Podle výsledků analýzy bylo</w:t>
      </w:r>
      <w:r w:rsidR="00413A06">
        <w:rPr>
          <w:rFonts w:asciiTheme="minorHAnsi" w:hAnsiTheme="minorHAnsi" w:cstheme="minorHAnsi"/>
        </w:rPr>
        <w:t xml:space="preserve"> ekonomicky</w:t>
      </w:r>
      <w:r w:rsidR="007F2005">
        <w:rPr>
          <w:rFonts w:asciiTheme="minorHAnsi" w:hAnsiTheme="minorHAnsi" w:cstheme="minorHAnsi"/>
        </w:rPr>
        <w:t xml:space="preserve"> nejvýhodnější rozšířen</w:t>
      </w:r>
      <w:r w:rsidR="00841C86">
        <w:rPr>
          <w:rFonts w:asciiTheme="minorHAnsi" w:hAnsiTheme="minorHAnsi" w:cstheme="minorHAnsi"/>
        </w:rPr>
        <w:t>í zpoplatnění silnic I. třídy o </w:t>
      </w:r>
      <w:r w:rsidR="007F2005">
        <w:rPr>
          <w:rFonts w:asciiTheme="minorHAnsi" w:hAnsiTheme="minorHAnsi" w:cstheme="minorHAnsi"/>
        </w:rPr>
        <w:t xml:space="preserve">76 km a nejhorší rozšíření o 900 km. </w:t>
      </w:r>
      <w:r w:rsidR="007F2005" w:rsidRPr="00AA6F5F">
        <w:rPr>
          <w:rFonts w:asciiTheme="minorHAnsi" w:hAnsiTheme="minorHAnsi" w:cstheme="minorHAnsi"/>
          <w:b/>
        </w:rPr>
        <w:t xml:space="preserve">S ohledem na dosažené parametry multikriteriálního hodnocení bylo jako optimální navrženo </w:t>
      </w:r>
      <w:r w:rsidR="00AA6F5F">
        <w:rPr>
          <w:rFonts w:asciiTheme="minorHAnsi" w:hAnsiTheme="minorHAnsi" w:cstheme="minorHAnsi"/>
          <w:b/>
        </w:rPr>
        <w:t>rozšíření zpoplatnění silnic I. </w:t>
      </w:r>
      <w:r w:rsidR="007F2005" w:rsidRPr="00AA6F5F">
        <w:rPr>
          <w:rFonts w:asciiTheme="minorHAnsi" w:hAnsiTheme="minorHAnsi" w:cstheme="minorHAnsi"/>
          <w:b/>
        </w:rPr>
        <w:t>třídy o 474 km</w:t>
      </w:r>
      <w:r w:rsidR="007F2005" w:rsidRPr="0019409E">
        <w:rPr>
          <w:rFonts w:asciiTheme="minorHAnsi" w:hAnsiTheme="minorHAnsi" w:cstheme="minorHAnsi"/>
          <w:b/>
        </w:rPr>
        <w:t>.</w:t>
      </w:r>
      <w:r w:rsidR="007F2005">
        <w:rPr>
          <w:rFonts w:asciiTheme="minorHAnsi" w:hAnsiTheme="minorHAnsi" w:cstheme="minorHAnsi"/>
        </w:rPr>
        <w:t xml:space="preserve"> </w:t>
      </w:r>
    </w:p>
    <w:p w14:paraId="1D15C253" w14:textId="77777777" w:rsidR="007F2005" w:rsidRDefault="007F2005" w:rsidP="00745987">
      <w:pPr>
        <w:jc w:val="both"/>
        <w:rPr>
          <w:rFonts w:asciiTheme="minorHAnsi" w:hAnsiTheme="minorHAnsi" w:cstheme="minorHAnsi"/>
        </w:rPr>
      </w:pPr>
    </w:p>
    <w:p w14:paraId="7DA9B67F" w14:textId="6A5E1E7B" w:rsidR="00AA6F5F" w:rsidRDefault="00610E4C" w:rsidP="00B12301">
      <w:pPr>
        <w:jc w:val="both"/>
        <w:rPr>
          <w:rFonts w:asciiTheme="minorHAnsi" w:hAnsiTheme="minorHAnsi" w:cstheme="minorHAnsi"/>
        </w:rPr>
      </w:pPr>
      <w:r w:rsidRPr="00D64127">
        <w:rPr>
          <w:rFonts w:asciiTheme="minorHAnsi" w:hAnsiTheme="minorHAnsi" w:cstheme="minorHAnsi"/>
          <w:b/>
        </w:rPr>
        <w:t xml:space="preserve">MD předpokládalo </w:t>
      </w:r>
      <w:r w:rsidR="00D15AE5" w:rsidRPr="00D64127">
        <w:rPr>
          <w:rFonts w:asciiTheme="minorHAnsi" w:hAnsiTheme="minorHAnsi" w:cstheme="minorHAnsi"/>
          <w:b/>
        </w:rPr>
        <w:t xml:space="preserve">v době kontroly </w:t>
      </w:r>
      <w:r w:rsidRPr="00D64127">
        <w:rPr>
          <w:rFonts w:asciiTheme="minorHAnsi" w:hAnsiTheme="minorHAnsi" w:cstheme="minorHAnsi"/>
          <w:b/>
        </w:rPr>
        <w:t>rozšíření zpopl</w:t>
      </w:r>
      <w:r w:rsidR="00ED7521" w:rsidRPr="00D64127">
        <w:rPr>
          <w:rFonts w:asciiTheme="minorHAnsi" w:hAnsiTheme="minorHAnsi" w:cstheme="minorHAnsi"/>
          <w:b/>
        </w:rPr>
        <w:t>atnění silnic I. třídy o 900 km,</w:t>
      </w:r>
      <w:r w:rsidR="00D64127" w:rsidRPr="00D64127">
        <w:rPr>
          <w:rFonts w:asciiTheme="minorHAnsi" w:hAnsiTheme="minorHAnsi" w:cstheme="minorHAnsi"/>
          <w:b/>
        </w:rPr>
        <w:t xml:space="preserve"> přičemž tento </w:t>
      </w:r>
      <w:r w:rsidR="00D64127">
        <w:rPr>
          <w:rFonts w:asciiTheme="minorHAnsi" w:hAnsiTheme="minorHAnsi" w:cstheme="minorHAnsi"/>
          <w:b/>
        </w:rPr>
        <w:t>předpoklad</w:t>
      </w:r>
      <w:r w:rsidR="00D64127" w:rsidRPr="00D64127">
        <w:rPr>
          <w:rFonts w:asciiTheme="minorHAnsi" w:hAnsiTheme="minorHAnsi" w:cstheme="minorHAnsi"/>
          <w:b/>
        </w:rPr>
        <w:t xml:space="preserve"> řádně nezdůvodnilo</w:t>
      </w:r>
      <w:r w:rsidR="00D64127" w:rsidRPr="0019409E">
        <w:rPr>
          <w:rFonts w:asciiTheme="minorHAnsi" w:hAnsiTheme="minorHAnsi" w:cstheme="minorHAnsi"/>
          <w:b/>
        </w:rPr>
        <w:t>.</w:t>
      </w:r>
      <w:r w:rsidR="00D64127">
        <w:rPr>
          <w:rFonts w:asciiTheme="minorHAnsi" w:hAnsiTheme="minorHAnsi" w:cstheme="minorHAnsi"/>
        </w:rPr>
        <w:t xml:space="preserve"> </w:t>
      </w:r>
      <w:r w:rsidR="00B12301">
        <w:rPr>
          <w:rFonts w:asciiTheme="minorHAnsi" w:hAnsiTheme="minorHAnsi" w:cstheme="minorHAnsi"/>
        </w:rPr>
        <w:t>Uvedlo</w:t>
      </w:r>
      <w:r w:rsidR="00247239">
        <w:rPr>
          <w:rFonts w:asciiTheme="minorHAnsi" w:hAnsiTheme="minorHAnsi" w:cstheme="minorHAnsi"/>
        </w:rPr>
        <w:t xml:space="preserve">, že </w:t>
      </w:r>
      <w:r w:rsidR="008D596A">
        <w:rPr>
          <w:rFonts w:asciiTheme="minorHAnsi" w:hAnsiTheme="minorHAnsi" w:cstheme="minorHAnsi"/>
        </w:rPr>
        <w:t xml:space="preserve">rozšíření zpoplatnění </w:t>
      </w:r>
      <w:r w:rsidR="00247239">
        <w:rPr>
          <w:rFonts w:asciiTheme="minorHAnsi" w:hAnsiTheme="minorHAnsi" w:cstheme="minorHAnsi"/>
        </w:rPr>
        <w:t>zvolilo</w:t>
      </w:r>
      <w:r w:rsidR="008D596A">
        <w:rPr>
          <w:rFonts w:asciiTheme="minorHAnsi" w:hAnsiTheme="minorHAnsi" w:cstheme="minorHAnsi"/>
        </w:rPr>
        <w:t xml:space="preserve"> z </w:t>
      </w:r>
      <w:r w:rsidR="0049486C">
        <w:rPr>
          <w:rFonts w:asciiTheme="minorHAnsi" w:hAnsiTheme="minorHAnsi" w:cstheme="minorHAnsi"/>
        </w:rPr>
        <w:t>rozmezí</w:t>
      </w:r>
      <w:r w:rsidR="008D596A">
        <w:rPr>
          <w:rFonts w:asciiTheme="minorHAnsi" w:hAnsiTheme="minorHAnsi" w:cstheme="minorHAnsi"/>
        </w:rPr>
        <w:t xml:space="preserve"> 850 </w:t>
      </w:r>
      <w:r w:rsidR="009F52FB">
        <w:rPr>
          <w:rFonts w:asciiTheme="minorHAnsi" w:hAnsiTheme="minorHAnsi" w:cstheme="minorHAnsi"/>
        </w:rPr>
        <w:t>až</w:t>
      </w:r>
      <w:r w:rsidR="008D596A">
        <w:rPr>
          <w:rFonts w:asciiTheme="minorHAnsi" w:hAnsiTheme="minorHAnsi" w:cstheme="minorHAnsi"/>
        </w:rPr>
        <w:t xml:space="preserve"> 3 000 km</w:t>
      </w:r>
      <w:r w:rsidR="00247239">
        <w:rPr>
          <w:rFonts w:asciiTheme="minorHAnsi" w:hAnsiTheme="minorHAnsi" w:cstheme="minorHAnsi"/>
        </w:rPr>
        <w:t xml:space="preserve"> na základě usnesení</w:t>
      </w:r>
      <w:r w:rsidR="00247239" w:rsidRPr="00EE57B6">
        <w:rPr>
          <w:rFonts w:asciiTheme="minorHAnsi" w:hAnsiTheme="minorHAnsi" w:cstheme="minorHAnsi"/>
        </w:rPr>
        <w:t xml:space="preserve"> vl</w:t>
      </w:r>
      <w:r w:rsidR="00247239">
        <w:rPr>
          <w:rFonts w:asciiTheme="minorHAnsi" w:hAnsiTheme="minorHAnsi" w:cstheme="minorHAnsi"/>
        </w:rPr>
        <w:t>ády</w:t>
      </w:r>
      <w:r w:rsidR="009F52FB">
        <w:rPr>
          <w:rFonts w:asciiTheme="minorHAnsi" w:hAnsiTheme="minorHAnsi" w:cstheme="minorHAnsi"/>
        </w:rPr>
        <w:t xml:space="preserve"> ČR</w:t>
      </w:r>
      <w:r w:rsidR="00247239">
        <w:rPr>
          <w:rFonts w:asciiTheme="minorHAnsi" w:hAnsiTheme="minorHAnsi" w:cstheme="minorHAnsi"/>
        </w:rPr>
        <w:t xml:space="preserve"> ze dne 7. listopadu 2016 č. </w:t>
      </w:r>
      <w:r w:rsidR="00247239" w:rsidRPr="00EE57B6">
        <w:rPr>
          <w:rFonts w:asciiTheme="minorHAnsi" w:hAnsiTheme="minorHAnsi" w:cstheme="minorHAnsi"/>
        </w:rPr>
        <w:t>1</w:t>
      </w:r>
      <w:r w:rsidR="00884000">
        <w:rPr>
          <w:rFonts w:asciiTheme="minorHAnsi" w:hAnsiTheme="minorHAnsi" w:cstheme="minorHAnsi"/>
        </w:rPr>
        <w:t> </w:t>
      </w:r>
      <w:r w:rsidR="00247239" w:rsidRPr="00EE57B6">
        <w:rPr>
          <w:rFonts w:asciiTheme="minorHAnsi" w:hAnsiTheme="minorHAnsi" w:cstheme="minorHAnsi"/>
        </w:rPr>
        <w:t>000</w:t>
      </w:r>
      <w:r w:rsidR="00D64127">
        <w:rPr>
          <w:rStyle w:val="Znakapoznpodarou"/>
          <w:rFonts w:asciiTheme="minorHAnsi" w:hAnsiTheme="minorHAnsi" w:cstheme="minorHAnsi"/>
        </w:rPr>
        <w:footnoteReference w:id="17"/>
      </w:r>
      <w:r w:rsidR="00884000">
        <w:rPr>
          <w:rFonts w:asciiTheme="minorHAnsi" w:hAnsiTheme="minorHAnsi" w:cstheme="minorHAnsi"/>
        </w:rPr>
        <w:t xml:space="preserve"> (viz výše bod 1.3.2)</w:t>
      </w:r>
      <w:r w:rsidR="0049486C">
        <w:rPr>
          <w:rFonts w:asciiTheme="minorHAnsi" w:hAnsiTheme="minorHAnsi" w:cstheme="minorHAnsi"/>
        </w:rPr>
        <w:t xml:space="preserve"> s tím, že rozmezí bylo výsledkem jednání dopravních expertů koaličních stran. Dále uvedlo, že vycházelo z </w:t>
      </w:r>
      <w:r w:rsidR="00247239">
        <w:rPr>
          <w:rFonts w:asciiTheme="minorHAnsi" w:hAnsiTheme="minorHAnsi" w:cstheme="minorHAnsi"/>
        </w:rPr>
        <w:t>analýzy</w:t>
      </w:r>
      <w:r w:rsidR="00B12301">
        <w:rPr>
          <w:rFonts w:asciiTheme="minorHAnsi" w:hAnsiTheme="minorHAnsi" w:cstheme="minorHAnsi"/>
        </w:rPr>
        <w:t xml:space="preserve"> projektového manažera</w:t>
      </w:r>
      <w:r w:rsidR="00247239">
        <w:rPr>
          <w:rFonts w:asciiTheme="minorHAnsi" w:hAnsiTheme="minorHAnsi" w:cstheme="minorHAnsi"/>
        </w:rPr>
        <w:t xml:space="preserve"> z prosince 2016.</w:t>
      </w:r>
      <w:r w:rsidR="008D596A">
        <w:rPr>
          <w:rFonts w:asciiTheme="minorHAnsi" w:hAnsiTheme="minorHAnsi" w:cstheme="minorHAnsi"/>
        </w:rPr>
        <w:t xml:space="preserve"> </w:t>
      </w:r>
      <w:r w:rsidR="0049486C">
        <w:rPr>
          <w:rFonts w:asciiTheme="minorHAnsi" w:hAnsiTheme="minorHAnsi" w:cstheme="minorHAnsi"/>
        </w:rPr>
        <w:t>Ten však</w:t>
      </w:r>
      <w:r w:rsidR="00AA6F5F">
        <w:rPr>
          <w:rFonts w:asciiTheme="minorHAnsi" w:hAnsiTheme="minorHAnsi" w:cstheme="minorHAnsi"/>
        </w:rPr>
        <w:t xml:space="preserve"> </w:t>
      </w:r>
      <w:r w:rsidR="00AA6F5F">
        <w:rPr>
          <w:rFonts w:asciiTheme="minorHAnsi" w:hAnsiTheme="minorHAnsi" w:cstheme="minorHAnsi"/>
        </w:rPr>
        <w:lastRenderedPageBreak/>
        <w:t>vyhodnotil v</w:t>
      </w:r>
      <w:r w:rsidR="0049486C">
        <w:rPr>
          <w:rFonts w:asciiTheme="minorHAnsi" w:hAnsiTheme="minorHAnsi" w:cstheme="minorHAnsi"/>
        </w:rPr>
        <w:t> </w:t>
      </w:r>
      <w:r w:rsidR="00AA6F5F">
        <w:rPr>
          <w:rFonts w:asciiTheme="minorHAnsi" w:hAnsiTheme="minorHAnsi" w:cstheme="minorHAnsi"/>
        </w:rPr>
        <w:t>analýze</w:t>
      </w:r>
      <w:r w:rsidR="0049486C">
        <w:rPr>
          <w:rFonts w:asciiTheme="minorHAnsi" w:hAnsiTheme="minorHAnsi" w:cstheme="minorHAnsi"/>
        </w:rPr>
        <w:t xml:space="preserve"> z prosince 2016</w:t>
      </w:r>
      <w:r w:rsidR="00AA6F5F">
        <w:rPr>
          <w:rFonts w:asciiTheme="minorHAnsi" w:hAnsiTheme="minorHAnsi" w:cstheme="minorHAnsi"/>
        </w:rPr>
        <w:t xml:space="preserve"> rozšíření o 900 km jako nejhorší variantu (viz předchozí odstavec). </w:t>
      </w:r>
    </w:p>
    <w:p w14:paraId="39D62216" w14:textId="0B352293" w:rsidR="00EB63F8" w:rsidRDefault="00EB63F8" w:rsidP="006D7363">
      <w:pPr>
        <w:jc w:val="both"/>
        <w:rPr>
          <w:rFonts w:asciiTheme="minorHAnsi" w:hAnsiTheme="minorHAnsi" w:cstheme="minorHAnsi"/>
        </w:rPr>
      </w:pPr>
    </w:p>
    <w:p w14:paraId="107C1302" w14:textId="377E2B42" w:rsidR="00A40F08" w:rsidRPr="00A40F08" w:rsidRDefault="00A40F08" w:rsidP="006D7363">
      <w:pPr>
        <w:jc w:val="both"/>
        <w:rPr>
          <w:rFonts w:asciiTheme="minorHAnsi" w:hAnsiTheme="minorHAnsi" w:cstheme="minorHAnsi"/>
          <w:b/>
        </w:rPr>
      </w:pPr>
      <w:r>
        <w:rPr>
          <w:rFonts w:asciiTheme="minorHAnsi" w:hAnsiTheme="minorHAnsi" w:cstheme="minorHAnsi"/>
          <w:b/>
        </w:rPr>
        <w:t>3. Evropská služba elektronického mýtného</w:t>
      </w:r>
    </w:p>
    <w:p w14:paraId="0CD7CD74" w14:textId="1FBE8361" w:rsidR="00A40F08" w:rsidRDefault="00A40F08" w:rsidP="006D7363">
      <w:pPr>
        <w:jc w:val="both"/>
        <w:rPr>
          <w:rFonts w:asciiTheme="minorHAnsi" w:hAnsiTheme="minorHAnsi" w:cstheme="minorHAnsi"/>
        </w:rPr>
      </w:pPr>
    </w:p>
    <w:p w14:paraId="70FAA288" w14:textId="5147F0CE" w:rsidR="006D3741" w:rsidRDefault="00E769AD" w:rsidP="006D7363">
      <w:pPr>
        <w:jc w:val="both"/>
        <w:rPr>
          <w:rFonts w:asciiTheme="minorHAnsi" w:hAnsiTheme="minorHAnsi" w:cstheme="minorHAnsi"/>
        </w:rPr>
      </w:pPr>
      <w:r>
        <w:rPr>
          <w:rFonts w:asciiTheme="minorHAnsi" w:hAnsiTheme="minorHAnsi" w:cstheme="minorHAnsi"/>
        </w:rPr>
        <w:t>Členské státy Evropské unie měly podle rozhodnutí</w:t>
      </w:r>
      <w:r w:rsidR="00AD38C1">
        <w:rPr>
          <w:rFonts w:asciiTheme="minorHAnsi" w:hAnsiTheme="minorHAnsi" w:cstheme="minorHAnsi"/>
        </w:rPr>
        <w:t xml:space="preserve"> Evropské</w:t>
      </w:r>
      <w:r>
        <w:rPr>
          <w:rFonts w:asciiTheme="minorHAnsi" w:hAnsiTheme="minorHAnsi" w:cstheme="minorHAnsi"/>
        </w:rPr>
        <w:t xml:space="preserve"> komise č. 2009/750/ES</w:t>
      </w:r>
      <w:r>
        <w:rPr>
          <w:rStyle w:val="Znakapoznpodarou"/>
          <w:rFonts w:asciiTheme="minorHAnsi" w:hAnsiTheme="minorHAnsi" w:cstheme="minorHAnsi"/>
        </w:rPr>
        <w:footnoteReference w:id="18"/>
      </w:r>
      <w:r>
        <w:rPr>
          <w:rFonts w:asciiTheme="minorHAnsi" w:hAnsiTheme="minorHAnsi" w:cstheme="minorHAnsi"/>
        </w:rPr>
        <w:t xml:space="preserve"> zajistit do října 2012 interoperabilitu</w:t>
      </w:r>
      <w:r w:rsidR="0062438B">
        <w:rPr>
          <w:rFonts w:asciiTheme="minorHAnsi" w:hAnsiTheme="minorHAnsi" w:cstheme="minorHAnsi"/>
        </w:rPr>
        <w:t xml:space="preserve"> národních systémů výběru</w:t>
      </w:r>
      <w:r w:rsidR="005F3E00">
        <w:rPr>
          <w:rFonts w:asciiTheme="minorHAnsi" w:hAnsiTheme="minorHAnsi" w:cstheme="minorHAnsi"/>
        </w:rPr>
        <w:t xml:space="preserve"> mýtného</w:t>
      </w:r>
      <w:r>
        <w:rPr>
          <w:rFonts w:asciiTheme="minorHAnsi" w:hAnsiTheme="minorHAnsi" w:cstheme="minorHAnsi"/>
        </w:rPr>
        <w:t xml:space="preserve">. </w:t>
      </w:r>
      <w:r w:rsidR="00A40F08" w:rsidRPr="00DA0E5A">
        <w:rPr>
          <w:rFonts w:asciiTheme="minorHAnsi" w:hAnsiTheme="minorHAnsi" w:cstheme="minorHAnsi"/>
          <w:b/>
        </w:rPr>
        <w:t xml:space="preserve">MD nepředložilo žádné doklady, které by umožňovaly </w:t>
      </w:r>
      <w:r w:rsidR="00A408F9">
        <w:rPr>
          <w:rFonts w:asciiTheme="minorHAnsi" w:hAnsiTheme="minorHAnsi" w:cstheme="minorHAnsi"/>
          <w:b/>
        </w:rPr>
        <w:t>vyhodnotit</w:t>
      </w:r>
      <w:r w:rsidR="00A40F08" w:rsidRPr="00DA0E5A">
        <w:rPr>
          <w:rFonts w:asciiTheme="minorHAnsi" w:hAnsiTheme="minorHAnsi" w:cstheme="minorHAnsi"/>
          <w:b/>
        </w:rPr>
        <w:t xml:space="preserve"> jeho postup při zajišťování interoperability mýtného systému v České republice</w:t>
      </w:r>
      <w:r w:rsidR="00A353CC">
        <w:rPr>
          <w:rFonts w:asciiTheme="minorHAnsi" w:hAnsiTheme="minorHAnsi" w:cstheme="minorHAnsi"/>
          <w:b/>
        </w:rPr>
        <w:t xml:space="preserve"> v letech 2009–</w:t>
      </w:r>
      <w:r w:rsidR="00DA0E5A" w:rsidRPr="00DA0E5A">
        <w:rPr>
          <w:rFonts w:asciiTheme="minorHAnsi" w:hAnsiTheme="minorHAnsi" w:cstheme="minorHAnsi"/>
          <w:b/>
        </w:rPr>
        <w:t>2012</w:t>
      </w:r>
      <w:r w:rsidR="00DA0E5A" w:rsidRPr="0040187C">
        <w:rPr>
          <w:rFonts w:asciiTheme="minorHAnsi" w:hAnsiTheme="minorHAnsi" w:cstheme="minorHAnsi"/>
          <w:b/>
        </w:rPr>
        <w:t>.</w:t>
      </w:r>
      <w:r w:rsidR="00DA0E5A">
        <w:rPr>
          <w:rFonts w:asciiTheme="minorHAnsi" w:hAnsiTheme="minorHAnsi" w:cstheme="minorHAnsi"/>
        </w:rPr>
        <w:t xml:space="preserve"> Návrh na zavedení evr</w:t>
      </w:r>
      <w:r w:rsidR="005E65E9">
        <w:rPr>
          <w:rFonts w:asciiTheme="minorHAnsi" w:hAnsiTheme="minorHAnsi" w:cstheme="minorHAnsi"/>
        </w:rPr>
        <w:t>opské služby elektronického mýtného</w:t>
      </w:r>
      <w:r w:rsidR="00DA0E5A">
        <w:rPr>
          <w:rFonts w:asciiTheme="minorHAnsi" w:hAnsiTheme="minorHAnsi" w:cstheme="minorHAnsi"/>
        </w:rPr>
        <w:t xml:space="preserve"> předložilo vládě až v prosinci 2013</w:t>
      </w:r>
      <w:r w:rsidR="00126556">
        <w:rPr>
          <w:rFonts w:asciiTheme="minorHAnsi" w:hAnsiTheme="minorHAnsi" w:cstheme="minorHAnsi"/>
        </w:rPr>
        <w:t xml:space="preserve"> s tím, že zavedení služby </w:t>
      </w:r>
      <w:r>
        <w:rPr>
          <w:rFonts w:asciiTheme="minorHAnsi" w:hAnsiTheme="minorHAnsi" w:cstheme="minorHAnsi"/>
        </w:rPr>
        <w:t xml:space="preserve">předpokládalo </w:t>
      </w:r>
      <w:r w:rsidR="00DA0E5A">
        <w:rPr>
          <w:rFonts w:asciiTheme="minorHAnsi" w:hAnsiTheme="minorHAnsi" w:cstheme="minorHAnsi"/>
        </w:rPr>
        <w:t>do roku 2016</w:t>
      </w:r>
      <w:r w:rsidR="00DA0E5A">
        <w:rPr>
          <w:rStyle w:val="Znakapoznpodarou"/>
          <w:rFonts w:asciiTheme="minorHAnsi" w:hAnsiTheme="minorHAnsi" w:cstheme="minorHAnsi"/>
        </w:rPr>
        <w:footnoteReference w:id="19"/>
      </w:r>
      <w:r w:rsidR="00DA0E5A">
        <w:rPr>
          <w:rFonts w:asciiTheme="minorHAnsi" w:hAnsiTheme="minorHAnsi" w:cstheme="minorHAnsi"/>
        </w:rPr>
        <w:t xml:space="preserve">. </w:t>
      </w:r>
      <w:r>
        <w:rPr>
          <w:rFonts w:asciiTheme="minorHAnsi" w:hAnsiTheme="minorHAnsi" w:cstheme="minorHAnsi"/>
        </w:rPr>
        <w:t xml:space="preserve"> </w:t>
      </w:r>
    </w:p>
    <w:p w14:paraId="1F55B2E6" w14:textId="77777777" w:rsidR="006D3741" w:rsidRDefault="006D3741" w:rsidP="006D7363">
      <w:pPr>
        <w:jc w:val="both"/>
        <w:rPr>
          <w:rFonts w:asciiTheme="minorHAnsi" w:hAnsiTheme="minorHAnsi" w:cstheme="minorHAnsi"/>
        </w:rPr>
      </w:pPr>
    </w:p>
    <w:p w14:paraId="1211BDD9" w14:textId="5CD71A03" w:rsidR="005F3E00" w:rsidRDefault="006D3741" w:rsidP="005F3E00">
      <w:pPr>
        <w:jc w:val="both"/>
        <w:rPr>
          <w:rFonts w:asciiTheme="minorHAnsi" w:hAnsiTheme="minorHAnsi" w:cstheme="minorHAnsi"/>
        </w:rPr>
      </w:pPr>
      <w:r w:rsidRPr="006D3741">
        <w:rPr>
          <w:rFonts w:asciiTheme="minorHAnsi" w:hAnsiTheme="minorHAnsi" w:cstheme="minorHAnsi"/>
          <w:b/>
        </w:rPr>
        <w:t xml:space="preserve">MD však </w:t>
      </w:r>
      <w:r w:rsidR="007D6068">
        <w:rPr>
          <w:rFonts w:asciiTheme="minorHAnsi" w:hAnsiTheme="minorHAnsi" w:cstheme="minorHAnsi"/>
          <w:b/>
        </w:rPr>
        <w:t>implementaci</w:t>
      </w:r>
      <w:r w:rsidR="007D6068" w:rsidRPr="006D3741">
        <w:rPr>
          <w:rFonts w:asciiTheme="minorHAnsi" w:hAnsiTheme="minorHAnsi" w:cstheme="minorHAnsi"/>
          <w:b/>
        </w:rPr>
        <w:t xml:space="preserve"> evropské služby elektronického mýtného </w:t>
      </w:r>
      <w:r w:rsidRPr="006D3741">
        <w:rPr>
          <w:rFonts w:asciiTheme="minorHAnsi" w:hAnsiTheme="minorHAnsi" w:cstheme="minorHAnsi"/>
          <w:b/>
        </w:rPr>
        <w:t xml:space="preserve">koncem roku 2014 </w:t>
      </w:r>
      <w:r w:rsidR="00A408F9">
        <w:rPr>
          <w:rFonts w:asciiTheme="minorHAnsi" w:hAnsiTheme="minorHAnsi" w:cstheme="minorHAnsi"/>
          <w:b/>
        </w:rPr>
        <w:t>odložilo</w:t>
      </w:r>
      <w:r w:rsidRPr="0040187C">
        <w:rPr>
          <w:rFonts w:asciiTheme="minorHAnsi" w:hAnsiTheme="minorHAnsi" w:cstheme="minorHAnsi"/>
          <w:b/>
        </w:rPr>
        <w:t>.</w:t>
      </w:r>
      <w:r>
        <w:rPr>
          <w:rFonts w:asciiTheme="minorHAnsi" w:hAnsiTheme="minorHAnsi" w:cstheme="minorHAnsi"/>
        </w:rPr>
        <w:t xml:space="preserve"> Tento krok zdůvodnilo ekonomickou neefektivností zavádění do stávajícího systému. V dubnu 2015</w:t>
      </w:r>
      <w:r w:rsidR="00E769AD">
        <w:rPr>
          <w:rFonts w:asciiTheme="minorHAnsi" w:hAnsiTheme="minorHAnsi" w:cstheme="minorHAnsi"/>
        </w:rPr>
        <w:t xml:space="preserve"> proto</w:t>
      </w:r>
      <w:r>
        <w:rPr>
          <w:rFonts w:asciiTheme="minorHAnsi" w:hAnsiTheme="minorHAnsi" w:cstheme="minorHAnsi"/>
        </w:rPr>
        <w:t xml:space="preserve"> navrhlo </w:t>
      </w:r>
      <w:r w:rsidR="00E769AD">
        <w:rPr>
          <w:rFonts w:asciiTheme="minorHAnsi" w:hAnsiTheme="minorHAnsi" w:cstheme="minorHAnsi"/>
        </w:rPr>
        <w:t xml:space="preserve">vládě </w:t>
      </w:r>
      <w:r>
        <w:rPr>
          <w:rFonts w:asciiTheme="minorHAnsi" w:hAnsiTheme="minorHAnsi" w:cstheme="minorHAnsi"/>
        </w:rPr>
        <w:t>zavést službu</w:t>
      </w:r>
      <w:r w:rsidR="00E769AD">
        <w:rPr>
          <w:rFonts w:asciiTheme="minorHAnsi" w:hAnsiTheme="minorHAnsi" w:cstheme="minorHAnsi"/>
        </w:rPr>
        <w:t xml:space="preserve"> až</w:t>
      </w:r>
      <w:r>
        <w:rPr>
          <w:rFonts w:asciiTheme="minorHAnsi" w:hAnsiTheme="minorHAnsi" w:cstheme="minorHAnsi"/>
        </w:rPr>
        <w:t xml:space="preserve"> po roce 2016</w:t>
      </w:r>
      <w:r>
        <w:rPr>
          <w:rStyle w:val="Znakapoznpodarou"/>
          <w:rFonts w:asciiTheme="minorHAnsi" w:hAnsiTheme="minorHAnsi" w:cstheme="minorHAnsi"/>
        </w:rPr>
        <w:footnoteReference w:id="20"/>
      </w:r>
      <w:r>
        <w:rPr>
          <w:rFonts w:asciiTheme="minorHAnsi" w:hAnsiTheme="minorHAnsi" w:cstheme="minorHAnsi"/>
        </w:rPr>
        <w:t xml:space="preserve">. </w:t>
      </w:r>
      <w:r w:rsidR="005F3E00">
        <w:rPr>
          <w:rFonts w:asciiTheme="minorHAnsi" w:hAnsiTheme="minorHAnsi" w:cstheme="minorHAnsi"/>
        </w:rPr>
        <w:t>Následně však ve vazbě na koncepční změny řešení výběru mýtného, jak bylo uvedeno výše v bodu 1.3.1, měnilo</w:t>
      </w:r>
      <w:r w:rsidR="000E6C50">
        <w:rPr>
          <w:rFonts w:asciiTheme="minorHAnsi" w:hAnsiTheme="minorHAnsi" w:cstheme="minorHAnsi"/>
        </w:rPr>
        <w:t xml:space="preserve"> až do března 2016</w:t>
      </w:r>
      <w:r w:rsidR="005F3E00">
        <w:rPr>
          <w:rFonts w:asciiTheme="minorHAnsi" w:hAnsiTheme="minorHAnsi" w:cstheme="minorHAnsi"/>
        </w:rPr>
        <w:t xml:space="preserve"> i koncepční řešení a termíny zavádění evropské služby. </w:t>
      </w:r>
      <w:r w:rsidR="007D6068">
        <w:rPr>
          <w:rFonts w:asciiTheme="minorHAnsi" w:hAnsiTheme="minorHAnsi" w:cstheme="minorHAnsi"/>
        </w:rPr>
        <w:t xml:space="preserve"> </w:t>
      </w:r>
    </w:p>
    <w:p w14:paraId="173D6CE1" w14:textId="3FEC1AE9" w:rsidR="006D3741" w:rsidRDefault="006D3741" w:rsidP="006D7363">
      <w:pPr>
        <w:jc w:val="both"/>
        <w:rPr>
          <w:rFonts w:asciiTheme="minorHAnsi" w:hAnsiTheme="minorHAnsi" w:cstheme="minorHAnsi"/>
        </w:rPr>
      </w:pPr>
    </w:p>
    <w:p w14:paraId="2C76E85B" w14:textId="1B5CE1BB" w:rsidR="000E6C50" w:rsidRDefault="00841C86" w:rsidP="006D7363">
      <w:pPr>
        <w:jc w:val="both"/>
        <w:rPr>
          <w:rFonts w:asciiTheme="minorHAnsi" w:hAnsiTheme="minorHAnsi" w:cstheme="minorHAnsi"/>
          <w:b/>
        </w:rPr>
      </w:pPr>
      <w:r>
        <w:rPr>
          <w:rFonts w:asciiTheme="minorHAnsi" w:hAnsiTheme="minorHAnsi" w:cstheme="minorHAnsi"/>
          <w:b/>
        </w:rPr>
        <w:t xml:space="preserve">V březnu 2016 navrhlo </w:t>
      </w:r>
      <w:r w:rsidR="000E6C50">
        <w:rPr>
          <w:rFonts w:asciiTheme="minorHAnsi" w:hAnsiTheme="minorHAnsi" w:cstheme="minorHAnsi"/>
          <w:b/>
        </w:rPr>
        <w:t xml:space="preserve">MD vládě </w:t>
      </w:r>
      <w:r w:rsidR="000E6C50" w:rsidRPr="00E35A7B">
        <w:rPr>
          <w:rFonts w:asciiTheme="minorHAnsi" w:hAnsiTheme="minorHAnsi" w:cstheme="minorHAnsi"/>
          <w:b/>
        </w:rPr>
        <w:t xml:space="preserve">znovu </w:t>
      </w:r>
      <w:r w:rsidR="00254073">
        <w:rPr>
          <w:rFonts w:asciiTheme="minorHAnsi" w:hAnsiTheme="minorHAnsi" w:cstheme="minorHAnsi"/>
          <w:b/>
        </w:rPr>
        <w:t>provést neprodlenou implementaci</w:t>
      </w:r>
      <w:r w:rsidR="000E6C50" w:rsidRPr="00E35A7B">
        <w:rPr>
          <w:rFonts w:asciiTheme="minorHAnsi" w:hAnsiTheme="minorHAnsi" w:cstheme="minorHAnsi"/>
          <w:b/>
        </w:rPr>
        <w:t xml:space="preserve"> evropské služby elektronického mýtného a to do stávajícího mýtného systému</w:t>
      </w:r>
      <w:r w:rsidR="000E6C50">
        <w:rPr>
          <w:rStyle w:val="Znakapoznpodarou"/>
          <w:rFonts w:asciiTheme="minorHAnsi" w:hAnsiTheme="minorHAnsi" w:cstheme="minorHAnsi"/>
          <w:b/>
        </w:rPr>
        <w:footnoteReference w:id="21"/>
      </w:r>
      <w:r w:rsidR="000E6C50" w:rsidRPr="00E35A7B">
        <w:rPr>
          <w:rFonts w:asciiTheme="minorHAnsi" w:hAnsiTheme="minorHAnsi" w:cstheme="minorHAnsi"/>
        </w:rPr>
        <w:t>, přestože od tohoto řešení v roce 2014 ustoupilo</w:t>
      </w:r>
      <w:r w:rsidR="000E6C50">
        <w:rPr>
          <w:rFonts w:asciiTheme="minorHAnsi" w:hAnsiTheme="minorHAnsi" w:cstheme="minorHAnsi"/>
        </w:rPr>
        <w:t xml:space="preserve"> pro jeho</w:t>
      </w:r>
      <w:r w:rsidR="000E6C50" w:rsidRPr="00E35A7B">
        <w:rPr>
          <w:rFonts w:asciiTheme="minorHAnsi" w:hAnsiTheme="minorHAnsi" w:cstheme="minorHAnsi"/>
        </w:rPr>
        <w:t xml:space="preserve"> </w:t>
      </w:r>
      <w:r w:rsidR="000E6C50">
        <w:rPr>
          <w:rFonts w:asciiTheme="minorHAnsi" w:hAnsiTheme="minorHAnsi" w:cstheme="minorHAnsi"/>
        </w:rPr>
        <w:t>ekonomickou neefektivnost. Návrh zdůvodnilo minimaliz</w:t>
      </w:r>
      <w:r w:rsidR="007115F9">
        <w:rPr>
          <w:rFonts w:asciiTheme="minorHAnsi" w:hAnsiTheme="minorHAnsi" w:cstheme="minorHAnsi"/>
        </w:rPr>
        <w:t>ací možnosti postihu ze strany E</w:t>
      </w:r>
      <w:r w:rsidR="000E6C50">
        <w:rPr>
          <w:rFonts w:asciiTheme="minorHAnsi" w:hAnsiTheme="minorHAnsi" w:cstheme="minorHAnsi"/>
        </w:rPr>
        <w:t>vropské komise pro porušení smlouvy o fungování Evropské unie z důvodu</w:t>
      </w:r>
      <w:r w:rsidR="007115F9">
        <w:rPr>
          <w:rFonts w:asciiTheme="minorHAnsi" w:hAnsiTheme="minorHAnsi" w:cstheme="minorHAnsi"/>
        </w:rPr>
        <w:t xml:space="preserve"> neplnění požadavků rozhodnutí E</w:t>
      </w:r>
      <w:r w:rsidR="000E6C50">
        <w:rPr>
          <w:rFonts w:asciiTheme="minorHAnsi" w:hAnsiTheme="minorHAnsi" w:cstheme="minorHAnsi"/>
        </w:rPr>
        <w:t xml:space="preserve">vropské </w:t>
      </w:r>
      <w:r>
        <w:rPr>
          <w:rFonts w:asciiTheme="minorHAnsi" w:hAnsiTheme="minorHAnsi" w:cstheme="minorHAnsi"/>
        </w:rPr>
        <w:t>komise č. 2009/750/ES</w:t>
      </w:r>
      <w:r w:rsidR="000E6C50">
        <w:rPr>
          <w:rFonts w:asciiTheme="minorHAnsi" w:hAnsiTheme="minorHAnsi" w:cstheme="minorHAnsi"/>
        </w:rPr>
        <w:t>.</w:t>
      </w:r>
      <w:r>
        <w:rPr>
          <w:rFonts w:asciiTheme="minorHAnsi" w:hAnsiTheme="minorHAnsi" w:cstheme="minorHAnsi"/>
        </w:rPr>
        <w:t xml:space="preserve"> </w:t>
      </w:r>
    </w:p>
    <w:p w14:paraId="4B8BB5B8" w14:textId="77777777" w:rsidR="00BF533E" w:rsidRDefault="00BF533E" w:rsidP="006D7363">
      <w:pPr>
        <w:jc w:val="both"/>
        <w:rPr>
          <w:rFonts w:asciiTheme="minorHAnsi" w:hAnsiTheme="minorHAnsi" w:cstheme="minorHAnsi"/>
        </w:rPr>
      </w:pPr>
    </w:p>
    <w:p w14:paraId="61AA764A" w14:textId="46095DFE" w:rsidR="001758A5" w:rsidRDefault="00BF533E" w:rsidP="001758A5">
      <w:pPr>
        <w:jc w:val="both"/>
        <w:rPr>
          <w:rFonts w:asciiTheme="minorHAnsi" w:hAnsiTheme="minorHAnsi" w:cstheme="minorHAnsi"/>
        </w:rPr>
      </w:pPr>
      <w:r>
        <w:rPr>
          <w:rFonts w:asciiTheme="minorHAnsi" w:hAnsiTheme="minorHAnsi" w:cstheme="minorHAnsi"/>
        </w:rPr>
        <w:t xml:space="preserve">MD zahrnulo </w:t>
      </w:r>
      <w:r w:rsidR="001758A5">
        <w:rPr>
          <w:rFonts w:asciiTheme="minorHAnsi" w:hAnsiTheme="minorHAnsi" w:cstheme="minorHAnsi"/>
        </w:rPr>
        <w:t xml:space="preserve">zavedení </w:t>
      </w:r>
      <w:r w:rsidR="001758A5" w:rsidRPr="001758A5">
        <w:rPr>
          <w:rFonts w:asciiTheme="minorHAnsi" w:hAnsiTheme="minorHAnsi" w:cstheme="minorHAnsi"/>
        </w:rPr>
        <w:t>evropské služby elektronického mýtného</w:t>
      </w:r>
      <w:r w:rsidR="001758A5">
        <w:rPr>
          <w:rFonts w:asciiTheme="minorHAnsi" w:hAnsiTheme="minorHAnsi" w:cstheme="minorHAnsi"/>
        </w:rPr>
        <w:t xml:space="preserve"> do dodatků č. 1 a 2 ze srpna 2016</w:t>
      </w:r>
      <w:r w:rsidR="000E6C50">
        <w:rPr>
          <w:rFonts w:asciiTheme="minorHAnsi" w:hAnsiTheme="minorHAnsi" w:cstheme="minorHAnsi"/>
        </w:rPr>
        <w:t xml:space="preserve">, kterými prodloužilo smlouvy </w:t>
      </w:r>
      <w:r w:rsidR="001758A5">
        <w:rPr>
          <w:rFonts w:asciiTheme="minorHAnsi" w:hAnsiTheme="minorHAnsi" w:cstheme="minorHAnsi"/>
        </w:rPr>
        <w:t>se stávajícím dodavatelem zajišťujícím provoz SEM</w:t>
      </w:r>
      <w:r w:rsidR="00A353CC">
        <w:rPr>
          <w:rFonts w:asciiTheme="minorHAnsi" w:hAnsiTheme="minorHAnsi" w:cstheme="minorHAnsi"/>
        </w:rPr>
        <w:t xml:space="preserve"> na roky 2017–</w:t>
      </w:r>
      <w:r w:rsidR="000E6C50">
        <w:rPr>
          <w:rFonts w:asciiTheme="minorHAnsi" w:hAnsiTheme="minorHAnsi" w:cstheme="minorHAnsi"/>
        </w:rPr>
        <w:t>2019 (viz níže bod 6)</w:t>
      </w:r>
      <w:r w:rsidR="001758A5">
        <w:rPr>
          <w:rFonts w:asciiTheme="minorHAnsi" w:hAnsiTheme="minorHAnsi" w:cstheme="minorHAnsi"/>
        </w:rPr>
        <w:t>.</w:t>
      </w:r>
      <w:r w:rsidR="00160E48">
        <w:rPr>
          <w:rFonts w:asciiTheme="minorHAnsi" w:hAnsiTheme="minorHAnsi" w:cstheme="minorHAnsi"/>
        </w:rPr>
        <w:t xml:space="preserve"> Smluvní </w:t>
      </w:r>
      <w:r w:rsidR="001758A5">
        <w:rPr>
          <w:rFonts w:asciiTheme="minorHAnsi" w:hAnsiTheme="minorHAnsi" w:cstheme="minorHAnsi"/>
        </w:rPr>
        <w:t>cena za zavedení služby</w:t>
      </w:r>
      <w:r w:rsidR="00160E48">
        <w:rPr>
          <w:rFonts w:asciiTheme="minorHAnsi" w:hAnsiTheme="minorHAnsi" w:cstheme="minorHAnsi"/>
        </w:rPr>
        <w:t xml:space="preserve"> byla</w:t>
      </w:r>
      <w:r w:rsidR="001758A5">
        <w:rPr>
          <w:rFonts w:asciiTheme="minorHAnsi" w:hAnsiTheme="minorHAnsi" w:cstheme="minorHAnsi"/>
        </w:rPr>
        <w:t xml:space="preserve"> </w:t>
      </w:r>
      <w:r w:rsidR="001758A5" w:rsidRPr="00304A70">
        <w:rPr>
          <w:rFonts w:asciiTheme="minorHAnsi" w:hAnsiTheme="minorHAnsi" w:cstheme="minorHAnsi"/>
        </w:rPr>
        <w:t>372 mil. Kč</w:t>
      </w:r>
      <w:r w:rsidR="001758A5">
        <w:rPr>
          <w:rFonts w:asciiTheme="minorHAnsi" w:hAnsiTheme="minorHAnsi" w:cstheme="minorHAnsi"/>
        </w:rPr>
        <w:t xml:space="preserve">. </w:t>
      </w:r>
      <w:r w:rsidR="00160E48">
        <w:rPr>
          <w:rFonts w:asciiTheme="minorHAnsi" w:hAnsiTheme="minorHAnsi" w:cstheme="minorHAnsi"/>
        </w:rPr>
        <w:t>Služba byla z</w:t>
      </w:r>
      <w:r w:rsidR="001758A5">
        <w:rPr>
          <w:rFonts w:asciiTheme="minorHAnsi" w:hAnsiTheme="minorHAnsi" w:cstheme="minorHAnsi"/>
        </w:rPr>
        <w:t xml:space="preserve">avedena </w:t>
      </w:r>
      <w:r w:rsidR="00A408F9">
        <w:rPr>
          <w:rFonts w:asciiTheme="minorHAnsi" w:hAnsiTheme="minorHAnsi" w:cstheme="minorHAnsi"/>
        </w:rPr>
        <w:t>k</w:t>
      </w:r>
      <w:r w:rsidR="001758A5">
        <w:rPr>
          <w:rFonts w:asciiTheme="minorHAnsi" w:hAnsiTheme="minorHAnsi" w:cstheme="minorHAnsi"/>
        </w:rPr>
        <w:t xml:space="preserve"> 31. 8. 2017, tj. s téměř pětiletým zpožděním </w:t>
      </w:r>
      <w:r w:rsidR="009F52FB">
        <w:rPr>
          <w:rFonts w:asciiTheme="minorHAnsi" w:hAnsiTheme="minorHAnsi" w:cstheme="minorHAnsi"/>
        </w:rPr>
        <w:t>o</w:t>
      </w:r>
      <w:r w:rsidR="001758A5">
        <w:rPr>
          <w:rFonts w:asciiTheme="minorHAnsi" w:hAnsiTheme="minorHAnsi" w:cstheme="minorHAnsi"/>
        </w:rPr>
        <w:t xml:space="preserve">proti závaznému termínu </w:t>
      </w:r>
      <w:r w:rsidR="007115F9">
        <w:rPr>
          <w:rFonts w:asciiTheme="minorHAnsi" w:hAnsiTheme="minorHAnsi" w:cstheme="minorHAnsi"/>
        </w:rPr>
        <w:t>E</w:t>
      </w:r>
      <w:r w:rsidR="00784740">
        <w:rPr>
          <w:rFonts w:asciiTheme="minorHAnsi" w:hAnsiTheme="minorHAnsi" w:cstheme="minorHAnsi"/>
        </w:rPr>
        <w:t xml:space="preserve">vropské komise. </w:t>
      </w:r>
      <w:r w:rsidR="00784740" w:rsidRPr="00784740">
        <w:rPr>
          <w:rFonts w:asciiTheme="minorHAnsi" w:hAnsiTheme="minorHAnsi" w:cstheme="minorHAnsi"/>
          <w:b/>
        </w:rPr>
        <w:t>Podmínky zadávacího řízení na zajištění SEM po roce 2019 však nezaručují, že pořízený modul evr</w:t>
      </w:r>
      <w:r w:rsidR="005E65E9">
        <w:rPr>
          <w:rFonts w:asciiTheme="minorHAnsi" w:hAnsiTheme="minorHAnsi" w:cstheme="minorHAnsi"/>
          <w:b/>
        </w:rPr>
        <w:t>opské služby elektronického mýtného</w:t>
      </w:r>
      <w:r w:rsidR="00784740" w:rsidRPr="00784740">
        <w:rPr>
          <w:rFonts w:asciiTheme="minorHAnsi" w:hAnsiTheme="minorHAnsi" w:cstheme="minorHAnsi"/>
          <w:b/>
        </w:rPr>
        <w:t xml:space="preserve"> v ceně </w:t>
      </w:r>
      <w:r w:rsidR="00784740" w:rsidRPr="00304A70">
        <w:rPr>
          <w:rFonts w:asciiTheme="minorHAnsi" w:hAnsiTheme="minorHAnsi" w:cstheme="minorHAnsi"/>
          <w:b/>
        </w:rPr>
        <w:t>372 mil. Kč</w:t>
      </w:r>
      <w:r w:rsidR="00784740" w:rsidRPr="00784740">
        <w:rPr>
          <w:rFonts w:asciiTheme="minorHAnsi" w:hAnsiTheme="minorHAnsi" w:cstheme="minorHAnsi"/>
          <w:b/>
        </w:rPr>
        <w:t xml:space="preserve"> bude využit i po roce</w:t>
      </w:r>
      <w:r w:rsidR="00784740">
        <w:rPr>
          <w:rFonts w:asciiTheme="minorHAnsi" w:hAnsiTheme="minorHAnsi" w:cstheme="minorHAnsi"/>
          <w:b/>
        </w:rPr>
        <w:t xml:space="preserve"> 2019</w:t>
      </w:r>
      <w:r w:rsidR="00784740" w:rsidRPr="0040187C">
        <w:rPr>
          <w:rFonts w:asciiTheme="minorHAnsi" w:hAnsiTheme="minorHAnsi" w:cstheme="minorHAnsi"/>
          <w:b/>
        </w:rPr>
        <w:t>.</w:t>
      </w:r>
      <w:r w:rsidR="008247E8">
        <w:rPr>
          <w:rFonts w:asciiTheme="minorHAnsi" w:hAnsiTheme="minorHAnsi" w:cstheme="minorHAnsi"/>
        </w:rPr>
        <w:t xml:space="preserve"> Skutečný rozsah jeho využití bude</w:t>
      </w:r>
      <w:r w:rsidR="00784740">
        <w:rPr>
          <w:rFonts w:asciiTheme="minorHAnsi" w:hAnsiTheme="minorHAnsi" w:cstheme="minorHAnsi"/>
        </w:rPr>
        <w:t xml:space="preserve"> závislý na technickém řešení </w:t>
      </w:r>
      <w:r w:rsidR="007115F9">
        <w:rPr>
          <w:rFonts w:asciiTheme="minorHAnsi" w:hAnsiTheme="minorHAnsi" w:cstheme="minorHAnsi"/>
        </w:rPr>
        <w:t xml:space="preserve">dodavatele </w:t>
      </w:r>
      <w:r w:rsidR="00784740">
        <w:rPr>
          <w:rFonts w:asciiTheme="minorHAnsi" w:hAnsiTheme="minorHAnsi" w:cstheme="minorHAnsi"/>
        </w:rPr>
        <w:t>v</w:t>
      </w:r>
      <w:r w:rsidR="00841C86">
        <w:rPr>
          <w:rFonts w:asciiTheme="minorHAnsi" w:hAnsiTheme="minorHAnsi" w:cstheme="minorHAnsi"/>
        </w:rPr>
        <w:t xml:space="preserve">ybraného </w:t>
      </w:r>
      <w:r w:rsidR="007115F9">
        <w:rPr>
          <w:rFonts w:asciiTheme="minorHAnsi" w:hAnsiTheme="minorHAnsi" w:cstheme="minorHAnsi"/>
        </w:rPr>
        <w:t>v zadávacím</w:t>
      </w:r>
      <w:r w:rsidR="00841C86">
        <w:rPr>
          <w:rFonts w:asciiTheme="minorHAnsi" w:hAnsiTheme="minorHAnsi" w:cstheme="minorHAnsi"/>
        </w:rPr>
        <w:t xml:space="preserve"> řízení na zajištění SEM po roce 2019.</w:t>
      </w:r>
      <w:r w:rsidR="00784740">
        <w:rPr>
          <w:rFonts w:asciiTheme="minorHAnsi" w:hAnsiTheme="minorHAnsi" w:cstheme="minorHAnsi"/>
        </w:rPr>
        <w:t xml:space="preserve">    </w:t>
      </w:r>
    </w:p>
    <w:p w14:paraId="26C3A289" w14:textId="67D8B123" w:rsidR="00503AAC" w:rsidRDefault="00503AAC" w:rsidP="0046651E">
      <w:pPr>
        <w:ind w:left="284" w:hanging="284"/>
        <w:jc w:val="both"/>
        <w:rPr>
          <w:rFonts w:asciiTheme="minorHAnsi" w:hAnsiTheme="minorHAnsi" w:cstheme="minorHAnsi"/>
        </w:rPr>
      </w:pPr>
    </w:p>
    <w:p w14:paraId="4291CFED" w14:textId="77777777" w:rsidR="00FC3FD2" w:rsidRDefault="00FC3FD2">
      <w:pPr>
        <w:rPr>
          <w:rFonts w:asciiTheme="minorHAnsi" w:hAnsiTheme="minorHAnsi" w:cstheme="minorHAnsi"/>
          <w:b/>
        </w:rPr>
      </w:pPr>
      <w:r>
        <w:rPr>
          <w:rFonts w:asciiTheme="minorHAnsi" w:hAnsiTheme="minorHAnsi" w:cstheme="minorHAnsi"/>
          <w:b/>
        </w:rPr>
        <w:br w:type="page"/>
      </w:r>
    </w:p>
    <w:p w14:paraId="697CAD62" w14:textId="498D08A7" w:rsidR="002E584E" w:rsidRDefault="0046651E" w:rsidP="002E584E">
      <w:pPr>
        <w:ind w:left="624" w:hanging="624"/>
        <w:rPr>
          <w:rFonts w:asciiTheme="minorHAnsi" w:hAnsiTheme="minorHAnsi" w:cstheme="minorHAnsi"/>
          <w:b/>
        </w:rPr>
      </w:pPr>
      <w:r>
        <w:rPr>
          <w:rFonts w:asciiTheme="minorHAnsi" w:hAnsiTheme="minorHAnsi" w:cstheme="minorHAnsi"/>
          <w:b/>
        </w:rPr>
        <w:lastRenderedPageBreak/>
        <w:t>4</w:t>
      </w:r>
      <w:r w:rsidR="002E584E">
        <w:rPr>
          <w:rFonts w:asciiTheme="minorHAnsi" w:hAnsiTheme="minorHAnsi" w:cstheme="minorHAnsi"/>
          <w:b/>
        </w:rPr>
        <w:t xml:space="preserve">. </w:t>
      </w:r>
      <w:r w:rsidR="00011CC1">
        <w:rPr>
          <w:rFonts w:asciiTheme="minorHAnsi" w:hAnsiTheme="minorHAnsi" w:cstheme="minorHAnsi"/>
          <w:b/>
        </w:rPr>
        <w:t xml:space="preserve">Náklady a </w:t>
      </w:r>
      <w:r w:rsidR="00A41BB6">
        <w:rPr>
          <w:rFonts w:asciiTheme="minorHAnsi" w:hAnsiTheme="minorHAnsi" w:cstheme="minorHAnsi"/>
          <w:b/>
        </w:rPr>
        <w:t>příjmy</w:t>
      </w:r>
      <w:r w:rsidR="002E584E">
        <w:rPr>
          <w:rFonts w:asciiTheme="minorHAnsi" w:hAnsiTheme="minorHAnsi" w:cstheme="minorHAnsi"/>
          <w:b/>
        </w:rPr>
        <w:t xml:space="preserve"> SEM</w:t>
      </w:r>
      <w:r w:rsidR="00B21C3D">
        <w:rPr>
          <w:rFonts w:asciiTheme="minorHAnsi" w:hAnsiTheme="minorHAnsi" w:cstheme="minorHAnsi"/>
          <w:b/>
        </w:rPr>
        <w:t xml:space="preserve"> </w:t>
      </w:r>
      <w:r w:rsidR="00A353CC">
        <w:rPr>
          <w:rFonts w:asciiTheme="minorHAnsi" w:hAnsiTheme="minorHAnsi" w:cstheme="minorHAnsi"/>
          <w:b/>
        </w:rPr>
        <w:t>v období let 2007–</w:t>
      </w:r>
      <w:r w:rsidR="002E584E">
        <w:rPr>
          <w:rFonts w:asciiTheme="minorHAnsi" w:hAnsiTheme="minorHAnsi" w:cstheme="minorHAnsi"/>
          <w:b/>
        </w:rPr>
        <w:t>2016</w:t>
      </w:r>
    </w:p>
    <w:p w14:paraId="012D3FE2" w14:textId="2FC56821" w:rsidR="002E584E" w:rsidRDefault="002E584E" w:rsidP="002E584E">
      <w:pPr>
        <w:ind w:left="624" w:hanging="624"/>
        <w:rPr>
          <w:rFonts w:asciiTheme="minorHAnsi" w:hAnsiTheme="minorHAnsi" w:cstheme="minorHAnsi"/>
          <w:b/>
        </w:rPr>
      </w:pPr>
    </w:p>
    <w:p w14:paraId="43388CEF" w14:textId="3622B8F7" w:rsidR="00011CC1" w:rsidRDefault="0046651E" w:rsidP="002E584E">
      <w:pPr>
        <w:ind w:left="624" w:hanging="624"/>
        <w:rPr>
          <w:rFonts w:asciiTheme="minorHAnsi" w:hAnsiTheme="minorHAnsi" w:cstheme="minorHAnsi"/>
        </w:rPr>
      </w:pPr>
      <w:r>
        <w:rPr>
          <w:rFonts w:asciiTheme="minorHAnsi" w:hAnsiTheme="minorHAnsi" w:cstheme="minorHAnsi"/>
          <w:b/>
        </w:rPr>
        <w:t>4</w:t>
      </w:r>
      <w:r w:rsidR="00011CC1">
        <w:rPr>
          <w:rFonts w:asciiTheme="minorHAnsi" w:hAnsiTheme="minorHAnsi" w:cstheme="minorHAnsi"/>
          <w:b/>
        </w:rPr>
        <w:t>.1 Náklady</w:t>
      </w:r>
    </w:p>
    <w:p w14:paraId="16FF03A4" w14:textId="77777777" w:rsidR="00160E48" w:rsidRDefault="00160E48" w:rsidP="00160E48">
      <w:pPr>
        <w:jc w:val="both"/>
        <w:rPr>
          <w:rFonts w:asciiTheme="minorHAnsi" w:hAnsiTheme="minorHAnsi" w:cstheme="minorHAnsi"/>
        </w:rPr>
      </w:pPr>
    </w:p>
    <w:p w14:paraId="1BAA9C31" w14:textId="4ADFA001" w:rsidR="00011CC1" w:rsidRDefault="00160E48" w:rsidP="00864EEB">
      <w:pPr>
        <w:jc w:val="both"/>
        <w:rPr>
          <w:rFonts w:asciiTheme="minorHAnsi" w:hAnsiTheme="minorHAnsi" w:cstheme="minorHAnsi"/>
        </w:rPr>
      </w:pPr>
      <w:r>
        <w:rPr>
          <w:rFonts w:asciiTheme="minorHAnsi" w:hAnsiTheme="minorHAnsi" w:cstheme="minorHAnsi"/>
        </w:rPr>
        <w:t>MD mělo podle usnesení vlády</w:t>
      </w:r>
      <w:r w:rsidR="00E5070E">
        <w:rPr>
          <w:rFonts w:asciiTheme="minorHAnsi" w:hAnsiTheme="minorHAnsi" w:cstheme="minorHAnsi"/>
        </w:rPr>
        <w:t xml:space="preserve"> ČR</w:t>
      </w:r>
      <w:r>
        <w:rPr>
          <w:rFonts w:asciiTheme="minorHAnsi" w:hAnsiTheme="minorHAnsi" w:cstheme="minorHAnsi"/>
        </w:rPr>
        <w:t xml:space="preserve"> ze srpna 2013 č. 652</w:t>
      </w:r>
      <w:r>
        <w:rPr>
          <w:rStyle w:val="Znakapoznpodarou"/>
          <w:rFonts w:asciiTheme="minorHAnsi" w:hAnsiTheme="minorHAnsi" w:cstheme="minorHAnsi"/>
        </w:rPr>
        <w:footnoteReference w:id="22"/>
      </w:r>
      <w:r>
        <w:rPr>
          <w:rFonts w:asciiTheme="minorHAnsi" w:hAnsiTheme="minorHAnsi" w:cstheme="minorHAnsi"/>
        </w:rPr>
        <w:t xml:space="preserve"> ke kontrolní akci č. 12/12 předložit do 30. 9. 2013</w:t>
      </w:r>
      <w:r w:rsidR="009051E5">
        <w:rPr>
          <w:rFonts w:asciiTheme="minorHAnsi" w:hAnsiTheme="minorHAnsi" w:cstheme="minorHAnsi"/>
        </w:rPr>
        <w:t xml:space="preserve"> mj.</w:t>
      </w:r>
      <w:r>
        <w:rPr>
          <w:rFonts w:asciiTheme="minorHAnsi" w:hAnsiTheme="minorHAnsi" w:cstheme="minorHAnsi"/>
        </w:rPr>
        <w:t xml:space="preserve"> návrh systémových opatření, která výrazně sníží náklady na provoz výkonového zpoplatnění. MD</w:t>
      </w:r>
      <w:r w:rsidR="0085723E">
        <w:rPr>
          <w:rFonts w:asciiTheme="minorHAnsi" w:hAnsiTheme="minorHAnsi" w:cstheme="minorHAnsi"/>
        </w:rPr>
        <w:t xml:space="preserve"> k tomu</w:t>
      </w:r>
      <w:r>
        <w:rPr>
          <w:rFonts w:asciiTheme="minorHAnsi" w:hAnsiTheme="minorHAnsi" w:cstheme="minorHAnsi"/>
        </w:rPr>
        <w:t xml:space="preserve"> zpracovalo dokument</w:t>
      </w:r>
      <w:r w:rsidR="0085723E">
        <w:rPr>
          <w:rFonts w:asciiTheme="minorHAnsi" w:hAnsiTheme="minorHAnsi" w:cstheme="minorHAnsi"/>
        </w:rPr>
        <w:t xml:space="preserve"> </w:t>
      </w:r>
      <w:r w:rsidR="0085723E">
        <w:rPr>
          <w:rFonts w:asciiTheme="minorHAnsi" w:hAnsiTheme="minorHAnsi" w:cstheme="minorHAnsi"/>
          <w:i/>
        </w:rPr>
        <w:t xml:space="preserve">Rozvoj Systému elektronického mýta v České republice – </w:t>
      </w:r>
      <w:r>
        <w:rPr>
          <w:rFonts w:asciiTheme="minorHAnsi" w:hAnsiTheme="minorHAnsi" w:cstheme="minorHAnsi"/>
          <w:i/>
        </w:rPr>
        <w:t>Koncepce zpoplatnění pozemních komunikací v České republice</w:t>
      </w:r>
      <w:r>
        <w:rPr>
          <w:rFonts w:asciiTheme="minorHAnsi" w:hAnsiTheme="minorHAnsi" w:cstheme="minorHAnsi"/>
        </w:rPr>
        <w:t xml:space="preserve"> (viz výše bod </w:t>
      </w:r>
      <w:r w:rsidRPr="00286DAB">
        <w:rPr>
          <w:rFonts w:asciiTheme="minorHAnsi" w:hAnsiTheme="minorHAnsi" w:cstheme="minorHAnsi"/>
        </w:rPr>
        <w:t>1.3</w:t>
      </w:r>
      <w:r w:rsidR="0085723E">
        <w:rPr>
          <w:rFonts w:asciiTheme="minorHAnsi" w:hAnsiTheme="minorHAnsi" w:cstheme="minorHAnsi"/>
        </w:rPr>
        <w:t>.1</w:t>
      </w:r>
      <w:r w:rsidR="001B3ECC">
        <w:rPr>
          <w:rFonts w:asciiTheme="minorHAnsi" w:hAnsiTheme="minorHAnsi" w:cstheme="minorHAnsi"/>
        </w:rPr>
        <w:t>.1</w:t>
      </w:r>
      <w:r>
        <w:rPr>
          <w:rFonts w:asciiTheme="minorHAnsi" w:hAnsiTheme="minorHAnsi" w:cstheme="minorHAnsi"/>
        </w:rPr>
        <w:t xml:space="preserve">). </w:t>
      </w:r>
      <w:r w:rsidR="009051E5">
        <w:rPr>
          <w:rFonts w:asciiTheme="minorHAnsi" w:hAnsiTheme="minorHAnsi" w:cstheme="minorHAnsi"/>
        </w:rPr>
        <w:t>Dokument</w:t>
      </w:r>
      <w:r>
        <w:rPr>
          <w:rFonts w:asciiTheme="minorHAnsi" w:hAnsiTheme="minorHAnsi" w:cstheme="minorHAnsi"/>
        </w:rPr>
        <w:t xml:space="preserve"> však </w:t>
      </w:r>
      <w:r w:rsidRPr="0043019D">
        <w:rPr>
          <w:rFonts w:asciiTheme="minorHAnsi" w:hAnsiTheme="minorHAnsi" w:cstheme="minorHAnsi"/>
          <w:b/>
        </w:rPr>
        <w:t>nebyl zaměřen na systémová opatření ke snížení nákladů SEM</w:t>
      </w:r>
      <w:r w:rsidRPr="0040187C">
        <w:rPr>
          <w:rFonts w:asciiTheme="minorHAnsi" w:hAnsiTheme="minorHAnsi" w:cstheme="minorHAnsi"/>
          <w:b/>
        </w:rPr>
        <w:t>,</w:t>
      </w:r>
      <w:r>
        <w:rPr>
          <w:rFonts w:asciiTheme="minorHAnsi" w:hAnsiTheme="minorHAnsi" w:cstheme="minorHAnsi"/>
        </w:rPr>
        <w:t xml:space="preserve"> ale</w:t>
      </w:r>
      <w:r w:rsidR="0085723E">
        <w:rPr>
          <w:rFonts w:asciiTheme="minorHAnsi" w:hAnsiTheme="minorHAnsi" w:cstheme="minorHAnsi"/>
        </w:rPr>
        <w:t xml:space="preserve"> měl být podkladem</w:t>
      </w:r>
      <w:r w:rsidR="009051E5">
        <w:rPr>
          <w:rFonts w:asciiTheme="minorHAnsi" w:hAnsiTheme="minorHAnsi" w:cstheme="minorHAnsi"/>
        </w:rPr>
        <w:t xml:space="preserve"> pro výběr varianty SEM po roce 2016 a</w:t>
      </w:r>
      <w:r w:rsidR="007E3E38">
        <w:rPr>
          <w:rFonts w:asciiTheme="minorHAnsi" w:hAnsiTheme="minorHAnsi" w:cstheme="minorHAnsi"/>
        </w:rPr>
        <w:t xml:space="preserve"> pro</w:t>
      </w:r>
      <w:r w:rsidR="009051E5">
        <w:rPr>
          <w:rFonts w:asciiTheme="minorHAnsi" w:hAnsiTheme="minorHAnsi" w:cstheme="minorHAnsi"/>
        </w:rPr>
        <w:t xml:space="preserve"> výběr jeho dodavatele</w:t>
      </w:r>
      <w:r>
        <w:rPr>
          <w:rFonts w:asciiTheme="minorHAnsi" w:hAnsiTheme="minorHAnsi" w:cstheme="minorHAnsi"/>
        </w:rPr>
        <w:t>.</w:t>
      </w:r>
    </w:p>
    <w:p w14:paraId="337FB0FE" w14:textId="77777777" w:rsidR="00864EEB" w:rsidRDefault="00864EEB" w:rsidP="00864EEB">
      <w:pPr>
        <w:jc w:val="both"/>
        <w:rPr>
          <w:rFonts w:asciiTheme="minorHAnsi" w:hAnsiTheme="minorHAnsi" w:cstheme="minorHAnsi"/>
        </w:rPr>
      </w:pPr>
    </w:p>
    <w:p w14:paraId="535D4F2D" w14:textId="68647068" w:rsidR="00B569C3" w:rsidRDefault="00D73EC0" w:rsidP="00A76747">
      <w:pPr>
        <w:jc w:val="both"/>
        <w:rPr>
          <w:rFonts w:asciiTheme="minorHAnsi" w:hAnsiTheme="minorHAnsi" w:cstheme="minorHAnsi"/>
        </w:rPr>
      </w:pPr>
      <w:r>
        <w:rPr>
          <w:rFonts w:asciiTheme="minorHAnsi" w:hAnsiTheme="minorHAnsi" w:cstheme="minorHAnsi"/>
        </w:rPr>
        <w:t xml:space="preserve">Celkové náklady na pořízení a provoz SEM </w:t>
      </w:r>
      <w:r w:rsidR="007A5025">
        <w:rPr>
          <w:rFonts w:asciiTheme="minorHAnsi" w:hAnsiTheme="minorHAnsi" w:cstheme="minorHAnsi"/>
        </w:rPr>
        <w:t>za roky 2007–</w:t>
      </w:r>
      <w:r w:rsidR="00B569C3">
        <w:rPr>
          <w:rFonts w:asciiTheme="minorHAnsi" w:hAnsiTheme="minorHAnsi" w:cstheme="minorHAnsi"/>
        </w:rPr>
        <w:t>2</w:t>
      </w:r>
      <w:r w:rsidR="00F906DA">
        <w:rPr>
          <w:rFonts w:asciiTheme="minorHAnsi" w:hAnsiTheme="minorHAnsi" w:cstheme="minorHAnsi"/>
        </w:rPr>
        <w:t>01</w:t>
      </w:r>
      <w:r>
        <w:rPr>
          <w:rFonts w:asciiTheme="minorHAnsi" w:hAnsiTheme="minorHAnsi" w:cstheme="minorHAnsi"/>
        </w:rPr>
        <w:t>6 byly 24 066 mil. Kč</w:t>
      </w:r>
      <w:r w:rsidR="001671C5">
        <w:rPr>
          <w:rFonts w:asciiTheme="minorHAnsi" w:hAnsiTheme="minorHAnsi" w:cstheme="minorHAnsi"/>
        </w:rPr>
        <w:t xml:space="preserve"> bez DPH</w:t>
      </w:r>
      <w:r w:rsidR="001D1862">
        <w:rPr>
          <w:rStyle w:val="Znakapoznpodarou"/>
          <w:rFonts w:asciiTheme="minorHAnsi" w:hAnsiTheme="minorHAnsi" w:cstheme="minorHAnsi"/>
        </w:rPr>
        <w:footnoteReference w:id="23"/>
      </w:r>
      <w:r>
        <w:rPr>
          <w:rFonts w:asciiTheme="minorHAnsi" w:hAnsiTheme="minorHAnsi" w:cstheme="minorHAnsi"/>
        </w:rPr>
        <w:t xml:space="preserve">, z toho náklady úseku provozu elektronického mýtného ŘSD byly 1 114 mil. Kč. </w:t>
      </w:r>
      <w:r w:rsidR="00A76747">
        <w:rPr>
          <w:rFonts w:asciiTheme="minorHAnsi" w:hAnsiTheme="minorHAnsi" w:cstheme="minorHAnsi"/>
        </w:rPr>
        <w:t>Z</w:t>
      </w:r>
      <w:r w:rsidR="00294224">
        <w:rPr>
          <w:rFonts w:asciiTheme="minorHAnsi" w:hAnsiTheme="minorHAnsi" w:cstheme="minorHAnsi"/>
        </w:rPr>
        <w:t xml:space="preserve"> celkových nákladů vykázalo ŘSD </w:t>
      </w:r>
      <w:r w:rsidR="00A76747">
        <w:rPr>
          <w:rFonts w:asciiTheme="minorHAnsi" w:hAnsiTheme="minorHAnsi" w:cstheme="minorHAnsi"/>
        </w:rPr>
        <w:t>investiční náklady 5 436 mil. Kč a náklady na provoz 18 630 mi</w:t>
      </w:r>
      <w:r w:rsidR="001671C5">
        <w:rPr>
          <w:rFonts w:asciiTheme="minorHAnsi" w:hAnsiTheme="minorHAnsi" w:cstheme="minorHAnsi"/>
        </w:rPr>
        <w:t>l. </w:t>
      </w:r>
      <w:r w:rsidR="00A76747">
        <w:rPr>
          <w:rFonts w:asciiTheme="minorHAnsi" w:hAnsiTheme="minorHAnsi" w:cstheme="minorHAnsi"/>
        </w:rPr>
        <w:t>Kč</w:t>
      </w:r>
      <w:r w:rsidR="00F4690D">
        <w:rPr>
          <w:rStyle w:val="Znakapoznpodarou"/>
          <w:rFonts w:asciiTheme="minorHAnsi" w:hAnsiTheme="minorHAnsi" w:cstheme="minorHAnsi"/>
        </w:rPr>
        <w:footnoteReference w:id="24"/>
      </w:r>
      <w:r w:rsidR="00A76747">
        <w:rPr>
          <w:rFonts w:asciiTheme="minorHAnsi" w:hAnsiTheme="minorHAnsi" w:cstheme="minorHAnsi"/>
        </w:rPr>
        <w:t>.</w:t>
      </w:r>
      <w:r w:rsidR="001D1862">
        <w:rPr>
          <w:rFonts w:asciiTheme="minorHAnsi" w:hAnsiTheme="minorHAnsi" w:cstheme="minorHAnsi"/>
        </w:rPr>
        <w:t xml:space="preserve"> </w:t>
      </w:r>
    </w:p>
    <w:p w14:paraId="5E9747F8" w14:textId="77777777" w:rsidR="007115F9" w:rsidRDefault="007115F9" w:rsidP="00793971">
      <w:pPr>
        <w:jc w:val="both"/>
        <w:rPr>
          <w:rFonts w:asciiTheme="minorHAnsi" w:hAnsiTheme="minorHAnsi" w:cstheme="minorHAnsi"/>
          <w:b/>
        </w:rPr>
      </w:pPr>
    </w:p>
    <w:p w14:paraId="237A2693" w14:textId="698564D8" w:rsidR="00B716E6" w:rsidRPr="00B61CB2" w:rsidRDefault="0046651E" w:rsidP="00793971">
      <w:pPr>
        <w:jc w:val="both"/>
        <w:rPr>
          <w:rFonts w:asciiTheme="minorHAnsi" w:hAnsiTheme="minorHAnsi" w:cstheme="minorHAnsi"/>
          <w:b/>
        </w:rPr>
      </w:pPr>
      <w:r>
        <w:rPr>
          <w:rFonts w:asciiTheme="minorHAnsi" w:hAnsiTheme="minorHAnsi" w:cstheme="minorHAnsi"/>
          <w:b/>
        </w:rPr>
        <w:t>4</w:t>
      </w:r>
      <w:r w:rsidR="00A76747">
        <w:rPr>
          <w:rFonts w:asciiTheme="minorHAnsi" w:hAnsiTheme="minorHAnsi" w:cstheme="minorHAnsi"/>
          <w:b/>
        </w:rPr>
        <w:t>.1.1</w:t>
      </w:r>
      <w:r w:rsidR="00A76747">
        <w:rPr>
          <w:rFonts w:asciiTheme="minorHAnsi" w:hAnsiTheme="minorHAnsi" w:cstheme="minorHAnsi"/>
        </w:rPr>
        <w:t xml:space="preserve"> </w:t>
      </w:r>
      <w:r w:rsidR="0037178C">
        <w:rPr>
          <w:rFonts w:asciiTheme="minorHAnsi" w:hAnsiTheme="minorHAnsi" w:cstheme="minorHAnsi"/>
          <w:b/>
        </w:rPr>
        <w:t>Rozhraní pro telematické aplikace a liniové řízení dálnice D1</w:t>
      </w:r>
      <w:r w:rsidR="009912AF">
        <w:rPr>
          <w:rFonts w:asciiTheme="minorHAnsi" w:hAnsiTheme="minorHAnsi" w:cstheme="minorHAnsi"/>
          <w:b/>
        </w:rPr>
        <w:t xml:space="preserve"> </w:t>
      </w:r>
    </w:p>
    <w:p w14:paraId="795B3457" w14:textId="25E28709" w:rsidR="009862D5" w:rsidRDefault="009862D5" w:rsidP="00793971">
      <w:pPr>
        <w:jc w:val="both"/>
        <w:rPr>
          <w:rFonts w:asciiTheme="minorHAnsi" w:hAnsiTheme="minorHAnsi" w:cstheme="minorHAnsi"/>
        </w:rPr>
      </w:pPr>
    </w:p>
    <w:p w14:paraId="7E63200F" w14:textId="41AC7A8A" w:rsidR="008268F5" w:rsidRDefault="00846589" w:rsidP="00793971">
      <w:pPr>
        <w:jc w:val="both"/>
        <w:rPr>
          <w:rFonts w:asciiTheme="minorHAnsi" w:hAnsiTheme="minorHAnsi" w:cstheme="minorHAnsi"/>
        </w:rPr>
      </w:pPr>
      <w:r>
        <w:rPr>
          <w:rFonts w:asciiTheme="minorHAnsi" w:hAnsiTheme="minorHAnsi" w:cstheme="minorHAnsi"/>
        </w:rPr>
        <w:t xml:space="preserve">ŘSD </w:t>
      </w:r>
      <w:r w:rsidR="0007434D">
        <w:rPr>
          <w:rFonts w:asciiTheme="minorHAnsi" w:hAnsiTheme="minorHAnsi" w:cstheme="minorHAnsi"/>
        </w:rPr>
        <w:t xml:space="preserve">na základě pokynů MD </w:t>
      </w:r>
      <w:r w:rsidR="003E5B81">
        <w:rPr>
          <w:rFonts w:asciiTheme="minorHAnsi" w:hAnsiTheme="minorHAnsi" w:cstheme="minorHAnsi"/>
        </w:rPr>
        <w:t>uzavřelo</w:t>
      </w:r>
      <w:r w:rsidR="00F047FA">
        <w:rPr>
          <w:rFonts w:asciiTheme="minorHAnsi" w:hAnsiTheme="minorHAnsi" w:cstheme="minorHAnsi"/>
        </w:rPr>
        <w:t xml:space="preserve"> </w:t>
      </w:r>
      <w:r w:rsidR="009911DA">
        <w:rPr>
          <w:rFonts w:asciiTheme="minorHAnsi" w:hAnsiTheme="minorHAnsi" w:cstheme="minorHAnsi"/>
        </w:rPr>
        <w:t>27. 12.</w:t>
      </w:r>
      <w:r>
        <w:rPr>
          <w:rFonts w:asciiTheme="minorHAnsi" w:hAnsiTheme="minorHAnsi" w:cstheme="minorHAnsi"/>
        </w:rPr>
        <w:t xml:space="preserve"> 2007</w:t>
      </w:r>
      <w:r w:rsidR="003E5B81">
        <w:rPr>
          <w:rFonts w:asciiTheme="minorHAnsi" w:hAnsiTheme="minorHAnsi" w:cstheme="minorHAnsi"/>
        </w:rPr>
        <w:t xml:space="preserve"> dodatky ke </w:t>
      </w:r>
      <w:r>
        <w:rPr>
          <w:rFonts w:asciiTheme="minorHAnsi" w:hAnsiTheme="minorHAnsi" w:cstheme="minorHAnsi"/>
        </w:rPr>
        <w:t>sml</w:t>
      </w:r>
      <w:r w:rsidR="003E5B81">
        <w:rPr>
          <w:rFonts w:asciiTheme="minorHAnsi" w:hAnsiTheme="minorHAnsi" w:cstheme="minorHAnsi"/>
        </w:rPr>
        <w:t>o</w:t>
      </w:r>
      <w:r>
        <w:rPr>
          <w:rFonts w:asciiTheme="minorHAnsi" w:hAnsiTheme="minorHAnsi" w:cstheme="minorHAnsi"/>
        </w:rPr>
        <w:t>uv</w:t>
      </w:r>
      <w:r w:rsidR="003E5B81">
        <w:rPr>
          <w:rFonts w:asciiTheme="minorHAnsi" w:hAnsiTheme="minorHAnsi" w:cstheme="minorHAnsi"/>
        </w:rPr>
        <w:t>ám</w:t>
      </w:r>
      <w:r>
        <w:rPr>
          <w:rFonts w:asciiTheme="minorHAnsi" w:hAnsiTheme="minorHAnsi" w:cstheme="minorHAnsi"/>
        </w:rPr>
        <w:t xml:space="preserve"> o dodávce a o </w:t>
      </w:r>
      <w:r w:rsidR="009911DA">
        <w:rPr>
          <w:rFonts w:asciiTheme="minorHAnsi" w:hAnsiTheme="minorHAnsi" w:cstheme="minorHAnsi"/>
        </w:rPr>
        <w:t>službách z 29. </w:t>
      </w:r>
      <w:r w:rsidR="009170BD">
        <w:rPr>
          <w:rFonts w:asciiTheme="minorHAnsi" w:hAnsiTheme="minorHAnsi" w:cstheme="minorHAnsi"/>
        </w:rPr>
        <w:t>3. </w:t>
      </w:r>
      <w:r>
        <w:rPr>
          <w:rFonts w:asciiTheme="minorHAnsi" w:hAnsiTheme="minorHAnsi" w:cstheme="minorHAnsi"/>
        </w:rPr>
        <w:t>2006</w:t>
      </w:r>
      <w:r w:rsidR="009170BD">
        <w:rPr>
          <w:rFonts w:asciiTheme="minorHAnsi" w:hAnsiTheme="minorHAnsi" w:cstheme="minorHAnsi"/>
        </w:rPr>
        <w:t xml:space="preserve"> uzavřený</w:t>
      </w:r>
      <w:r w:rsidR="00D305A1">
        <w:rPr>
          <w:rFonts w:asciiTheme="minorHAnsi" w:hAnsiTheme="minorHAnsi" w:cstheme="minorHAnsi"/>
        </w:rPr>
        <w:t>m</w:t>
      </w:r>
      <w:r w:rsidR="009170BD">
        <w:rPr>
          <w:rFonts w:asciiTheme="minorHAnsi" w:hAnsiTheme="minorHAnsi" w:cstheme="minorHAnsi"/>
        </w:rPr>
        <w:t xml:space="preserve"> s </w:t>
      </w:r>
      <w:r w:rsidR="007A5025">
        <w:rPr>
          <w:rFonts w:asciiTheme="minorHAnsi" w:hAnsiTheme="minorHAnsi" w:cstheme="minorHAnsi"/>
        </w:rPr>
        <w:t>provozovatelem SEM na roky 2007–</w:t>
      </w:r>
      <w:r w:rsidR="009170BD">
        <w:rPr>
          <w:rFonts w:asciiTheme="minorHAnsi" w:hAnsiTheme="minorHAnsi" w:cstheme="minorHAnsi"/>
        </w:rPr>
        <w:t>2016</w:t>
      </w:r>
      <w:r w:rsidR="003E5B81">
        <w:rPr>
          <w:rFonts w:asciiTheme="minorHAnsi" w:hAnsiTheme="minorHAnsi" w:cstheme="minorHAnsi"/>
        </w:rPr>
        <w:t>, kterými doplnilo</w:t>
      </w:r>
      <w:r w:rsidR="009170BD">
        <w:rPr>
          <w:rFonts w:asciiTheme="minorHAnsi" w:hAnsiTheme="minorHAnsi" w:cstheme="minorHAnsi"/>
        </w:rPr>
        <w:t xml:space="preserve"> </w:t>
      </w:r>
      <w:r>
        <w:rPr>
          <w:rFonts w:asciiTheme="minorHAnsi" w:hAnsiTheme="minorHAnsi" w:cstheme="minorHAnsi"/>
        </w:rPr>
        <w:t>nová plnění</w:t>
      </w:r>
      <w:r w:rsidR="00D305A1">
        <w:rPr>
          <w:rFonts w:asciiTheme="minorHAnsi" w:hAnsiTheme="minorHAnsi" w:cstheme="minorHAnsi"/>
        </w:rPr>
        <w:t>,</w:t>
      </w:r>
      <w:r w:rsidR="00940AC3">
        <w:rPr>
          <w:rFonts w:asciiTheme="minorHAnsi" w:hAnsiTheme="minorHAnsi" w:cstheme="minorHAnsi"/>
        </w:rPr>
        <w:t xml:space="preserve"> a to</w:t>
      </w:r>
      <w:r w:rsidR="0007434D">
        <w:rPr>
          <w:rFonts w:asciiTheme="minorHAnsi" w:hAnsiTheme="minorHAnsi" w:cstheme="minorHAnsi"/>
        </w:rPr>
        <w:t xml:space="preserve"> mj.</w:t>
      </w:r>
      <w:r>
        <w:rPr>
          <w:rFonts w:asciiTheme="minorHAnsi" w:hAnsiTheme="minorHAnsi" w:cstheme="minorHAnsi"/>
        </w:rPr>
        <w:t xml:space="preserve"> dodávky a implementace rozhra</w:t>
      </w:r>
      <w:r w:rsidR="00286DAB">
        <w:rPr>
          <w:rFonts w:asciiTheme="minorHAnsi" w:hAnsiTheme="minorHAnsi" w:cstheme="minorHAnsi"/>
        </w:rPr>
        <w:t>ní pro telematické aplikace a </w:t>
      </w:r>
      <w:r>
        <w:rPr>
          <w:rFonts w:asciiTheme="minorHAnsi" w:hAnsiTheme="minorHAnsi" w:cstheme="minorHAnsi"/>
        </w:rPr>
        <w:t>liniové řízení dálnice D1, včetně poskytování služeb spojených s jejich provozem po dobu 102 měsíců. Za</w:t>
      </w:r>
      <w:r w:rsidR="00F047FA">
        <w:rPr>
          <w:rFonts w:asciiTheme="minorHAnsi" w:hAnsiTheme="minorHAnsi" w:cstheme="minorHAnsi"/>
        </w:rPr>
        <w:t xml:space="preserve"> uvedená</w:t>
      </w:r>
      <w:r>
        <w:rPr>
          <w:rFonts w:asciiTheme="minorHAnsi" w:hAnsiTheme="minorHAnsi" w:cstheme="minorHAnsi"/>
        </w:rPr>
        <w:t xml:space="preserve"> nová plnění uhradilo celkem 2 843 mil. Kč bez DPH.</w:t>
      </w:r>
      <w:r w:rsidR="00F047FA">
        <w:rPr>
          <w:rFonts w:asciiTheme="minorHAnsi" w:hAnsiTheme="minorHAnsi" w:cstheme="minorHAnsi"/>
        </w:rPr>
        <w:t xml:space="preserve"> </w:t>
      </w:r>
      <w:r w:rsidR="0007434D">
        <w:rPr>
          <w:rFonts w:asciiTheme="minorHAnsi" w:hAnsiTheme="minorHAnsi" w:cstheme="minorHAnsi"/>
        </w:rPr>
        <w:t xml:space="preserve"> </w:t>
      </w:r>
      <w:r w:rsidR="00F047FA">
        <w:rPr>
          <w:rFonts w:asciiTheme="minorHAnsi" w:hAnsiTheme="minorHAnsi" w:cstheme="minorHAnsi"/>
        </w:rPr>
        <w:t xml:space="preserve"> </w:t>
      </w:r>
    </w:p>
    <w:p w14:paraId="55319919" w14:textId="5240EEA0" w:rsidR="00846589" w:rsidRDefault="00846589" w:rsidP="00793971">
      <w:pPr>
        <w:jc w:val="both"/>
        <w:rPr>
          <w:rFonts w:asciiTheme="minorHAnsi" w:hAnsiTheme="minorHAnsi" w:cstheme="minorHAnsi"/>
        </w:rPr>
      </w:pPr>
    </w:p>
    <w:p w14:paraId="39C25690" w14:textId="302A5F2A" w:rsidR="00DD4D4D" w:rsidRDefault="00846589" w:rsidP="00793971">
      <w:pPr>
        <w:jc w:val="both"/>
        <w:rPr>
          <w:rFonts w:asciiTheme="minorHAnsi" w:hAnsiTheme="minorHAnsi" w:cstheme="minorHAnsi"/>
        </w:rPr>
      </w:pPr>
      <w:r>
        <w:rPr>
          <w:rFonts w:asciiTheme="minorHAnsi" w:hAnsiTheme="minorHAnsi" w:cstheme="minorHAnsi"/>
        </w:rPr>
        <w:t>Rozhraní pro telematické aplikace mělo sloužit pro získávání dat pro Národní dopravní informační centrum.</w:t>
      </w:r>
      <w:r w:rsidR="0037178C">
        <w:rPr>
          <w:rFonts w:asciiTheme="minorHAnsi" w:hAnsiTheme="minorHAnsi" w:cstheme="minorHAnsi"/>
        </w:rPr>
        <w:t xml:space="preserve"> Obdobně ani liniové řízení dálnice D1 nesouviselo se SEM a na jiných dálnicích nebyla pro jeho zavádění infrastruktura SEM využita.</w:t>
      </w:r>
      <w:r w:rsidR="00A4543E">
        <w:rPr>
          <w:rFonts w:asciiTheme="minorHAnsi" w:hAnsiTheme="minorHAnsi" w:cstheme="minorHAnsi"/>
        </w:rPr>
        <w:t xml:space="preserve"> </w:t>
      </w:r>
      <w:r w:rsidR="00A4543E" w:rsidRPr="00A4543E">
        <w:rPr>
          <w:rFonts w:asciiTheme="minorHAnsi" w:hAnsiTheme="minorHAnsi" w:cstheme="minorHAnsi"/>
          <w:b/>
        </w:rPr>
        <w:t>MD ani ŘSD</w:t>
      </w:r>
      <w:r w:rsidR="00A4543E">
        <w:rPr>
          <w:rFonts w:asciiTheme="minorHAnsi" w:hAnsiTheme="minorHAnsi" w:cstheme="minorHAnsi"/>
          <w:b/>
        </w:rPr>
        <w:t xml:space="preserve"> nepředložily doklady</w:t>
      </w:r>
      <w:r w:rsidR="00B42FB8">
        <w:rPr>
          <w:rFonts w:asciiTheme="minorHAnsi" w:hAnsiTheme="minorHAnsi" w:cstheme="minorHAnsi"/>
          <w:b/>
        </w:rPr>
        <w:t>,</w:t>
      </w:r>
      <w:r w:rsidR="00A4543E">
        <w:rPr>
          <w:rFonts w:asciiTheme="minorHAnsi" w:hAnsiTheme="minorHAnsi" w:cstheme="minorHAnsi"/>
          <w:b/>
        </w:rPr>
        <w:t xml:space="preserve"> </w:t>
      </w:r>
      <w:r w:rsidR="00417356">
        <w:rPr>
          <w:rFonts w:asciiTheme="minorHAnsi" w:hAnsiTheme="minorHAnsi" w:cstheme="minorHAnsi"/>
          <w:b/>
        </w:rPr>
        <w:t>z nichž</w:t>
      </w:r>
      <w:r w:rsidR="00A4543E">
        <w:rPr>
          <w:rFonts w:asciiTheme="minorHAnsi" w:hAnsiTheme="minorHAnsi" w:cstheme="minorHAnsi"/>
          <w:b/>
        </w:rPr>
        <w:t xml:space="preserve"> by byly zřejmé důvody</w:t>
      </w:r>
      <w:r w:rsidR="0037178C" w:rsidRPr="009911DA">
        <w:rPr>
          <w:rFonts w:asciiTheme="minorHAnsi" w:hAnsiTheme="minorHAnsi" w:cstheme="minorHAnsi"/>
          <w:b/>
        </w:rPr>
        <w:t>, proč byly uvedené dodávky</w:t>
      </w:r>
      <w:r w:rsidR="009911DA" w:rsidRPr="009911DA">
        <w:rPr>
          <w:rFonts w:asciiTheme="minorHAnsi" w:hAnsiTheme="minorHAnsi" w:cstheme="minorHAnsi"/>
          <w:b/>
        </w:rPr>
        <w:t xml:space="preserve"> a</w:t>
      </w:r>
      <w:r w:rsidR="00B42FB8">
        <w:rPr>
          <w:rFonts w:asciiTheme="minorHAnsi" w:hAnsiTheme="minorHAnsi" w:cstheme="minorHAnsi"/>
          <w:b/>
        </w:rPr>
        <w:t> </w:t>
      </w:r>
      <w:r w:rsidR="009911DA" w:rsidRPr="009911DA">
        <w:rPr>
          <w:rFonts w:asciiTheme="minorHAnsi" w:hAnsiTheme="minorHAnsi" w:cstheme="minorHAnsi"/>
          <w:b/>
        </w:rPr>
        <w:t>implementace zahrnuty do smluv s dodavatelem SEM</w:t>
      </w:r>
      <w:r w:rsidR="009911DA" w:rsidRPr="00F17B88">
        <w:rPr>
          <w:rFonts w:asciiTheme="minorHAnsi" w:hAnsiTheme="minorHAnsi" w:cstheme="minorHAnsi"/>
          <w:b/>
        </w:rPr>
        <w:t>.</w:t>
      </w:r>
      <w:r w:rsidR="009911DA">
        <w:rPr>
          <w:rFonts w:asciiTheme="minorHAnsi" w:hAnsiTheme="minorHAnsi" w:cstheme="minorHAnsi"/>
        </w:rPr>
        <w:t xml:space="preserve"> </w:t>
      </w:r>
    </w:p>
    <w:p w14:paraId="0A490FAF" w14:textId="77777777" w:rsidR="00DD4D4D" w:rsidRDefault="00DD4D4D" w:rsidP="00793971">
      <w:pPr>
        <w:jc w:val="both"/>
        <w:rPr>
          <w:rFonts w:asciiTheme="minorHAnsi" w:hAnsiTheme="minorHAnsi" w:cstheme="minorHAnsi"/>
        </w:rPr>
      </w:pPr>
    </w:p>
    <w:p w14:paraId="200F5282" w14:textId="36EBACA8" w:rsidR="00846589" w:rsidRDefault="009911DA" w:rsidP="00793971">
      <w:pPr>
        <w:jc w:val="both"/>
        <w:rPr>
          <w:rFonts w:asciiTheme="minorHAnsi" w:hAnsiTheme="minorHAnsi" w:cstheme="minorHAnsi"/>
        </w:rPr>
      </w:pPr>
      <w:r>
        <w:rPr>
          <w:rFonts w:asciiTheme="minorHAnsi" w:hAnsiTheme="minorHAnsi" w:cstheme="minorHAnsi"/>
        </w:rPr>
        <w:t>Dodávky a implementace uvedeného rozhraní a liniového řízení byly do smluv s dodavatelem SEM</w:t>
      </w:r>
      <w:r w:rsidR="00780241">
        <w:rPr>
          <w:rFonts w:asciiTheme="minorHAnsi" w:hAnsiTheme="minorHAnsi" w:cstheme="minorHAnsi"/>
        </w:rPr>
        <w:t xml:space="preserve"> z 29. 3. 200</w:t>
      </w:r>
      <w:r w:rsidR="00294224">
        <w:rPr>
          <w:rFonts w:asciiTheme="minorHAnsi" w:hAnsiTheme="minorHAnsi" w:cstheme="minorHAnsi"/>
        </w:rPr>
        <w:t xml:space="preserve">6 </w:t>
      </w:r>
      <w:r>
        <w:rPr>
          <w:rFonts w:asciiTheme="minorHAnsi" w:hAnsiTheme="minorHAnsi" w:cstheme="minorHAnsi"/>
        </w:rPr>
        <w:t xml:space="preserve">doplněny ve stejný den, kdy </w:t>
      </w:r>
      <w:r w:rsidR="003E5B81">
        <w:rPr>
          <w:rFonts w:asciiTheme="minorHAnsi" w:hAnsiTheme="minorHAnsi" w:cstheme="minorHAnsi"/>
        </w:rPr>
        <w:t>k nim MD uzavřelo dodatky, kterými</w:t>
      </w:r>
      <w:r>
        <w:rPr>
          <w:rFonts w:asciiTheme="minorHAnsi" w:hAnsiTheme="minorHAnsi" w:cstheme="minorHAnsi"/>
        </w:rPr>
        <w:t xml:space="preserve"> </w:t>
      </w:r>
      <w:r w:rsidR="0087747B">
        <w:rPr>
          <w:rFonts w:asciiTheme="minorHAnsi" w:hAnsiTheme="minorHAnsi" w:cstheme="minorHAnsi"/>
        </w:rPr>
        <w:t>snížilo</w:t>
      </w:r>
      <w:r>
        <w:rPr>
          <w:rFonts w:asciiTheme="minorHAnsi" w:hAnsiTheme="minorHAnsi" w:cstheme="minorHAnsi"/>
        </w:rPr>
        <w:t xml:space="preserve"> rozsah zpoplatnění siln</w:t>
      </w:r>
      <w:r w:rsidR="0087747B">
        <w:rPr>
          <w:rFonts w:asciiTheme="minorHAnsi" w:hAnsiTheme="minorHAnsi" w:cstheme="minorHAnsi"/>
        </w:rPr>
        <w:t>ic I. </w:t>
      </w:r>
      <w:r w:rsidR="00294224">
        <w:rPr>
          <w:rFonts w:asciiTheme="minorHAnsi" w:hAnsiTheme="minorHAnsi" w:cstheme="minorHAnsi"/>
        </w:rPr>
        <w:t xml:space="preserve">tříd </w:t>
      </w:r>
      <w:r w:rsidR="00DD4D4D">
        <w:rPr>
          <w:rFonts w:asciiTheme="minorHAnsi" w:hAnsiTheme="minorHAnsi" w:cstheme="minorHAnsi"/>
        </w:rPr>
        <w:t>o</w:t>
      </w:r>
      <w:r w:rsidR="00294224">
        <w:rPr>
          <w:rFonts w:asciiTheme="minorHAnsi" w:hAnsiTheme="minorHAnsi" w:cstheme="minorHAnsi"/>
        </w:rPr>
        <w:t> 1 </w:t>
      </w:r>
      <w:r w:rsidR="00DD4D4D">
        <w:rPr>
          <w:rFonts w:asciiTheme="minorHAnsi" w:hAnsiTheme="minorHAnsi" w:cstheme="minorHAnsi"/>
        </w:rPr>
        <w:t>377</w:t>
      </w:r>
      <w:r w:rsidR="00294224">
        <w:rPr>
          <w:rFonts w:asciiTheme="minorHAnsi" w:hAnsiTheme="minorHAnsi" w:cstheme="minorHAnsi"/>
        </w:rPr>
        <w:t xml:space="preserve"> km na 185 km a v souvislosti s</w:t>
      </w:r>
      <w:r w:rsidR="00DD4D4D">
        <w:rPr>
          <w:rFonts w:asciiTheme="minorHAnsi" w:hAnsiTheme="minorHAnsi" w:cstheme="minorHAnsi"/>
        </w:rPr>
        <w:t> </w:t>
      </w:r>
      <w:r w:rsidR="00294224">
        <w:rPr>
          <w:rFonts w:asciiTheme="minorHAnsi" w:hAnsiTheme="minorHAnsi" w:cstheme="minorHAnsi"/>
        </w:rPr>
        <w:t>tím</w:t>
      </w:r>
      <w:r w:rsidR="00DD4D4D">
        <w:rPr>
          <w:rFonts w:asciiTheme="minorHAnsi" w:hAnsiTheme="minorHAnsi" w:cstheme="minorHAnsi"/>
        </w:rPr>
        <w:t xml:space="preserve"> i</w:t>
      </w:r>
      <w:r w:rsidR="00294224">
        <w:rPr>
          <w:rFonts w:asciiTheme="minorHAnsi" w:hAnsiTheme="minorHAnsi" w:cstheme="minorHAnsi"/>
        </w:rPr>
        <w:t xml:space="preserve"> objem plnění </w:t>
      </w:r>
      <w:r w:rsidR="00DD4D4D">
        <w:rPr>
          <w:rFonts w:asciiTheme="minorHAnsi" w:hAnsiTheme="minorHAnsi" w:cstheme="minorHAnsi"/>
        </w:rPr>
        <w:t>o 4 718 mil. Kč bez DPH.</w:t>
      </w:r>
      <w:r w:rsidR="003E5B81">
        <w:rPr>
          <w:rFonts w:asciiTheme="minorHAnsi" w:hAnsiTheme="minorHAnsi" w:cstheme="minorHAnsi"/>
        </w:rPr>
        <w:t xml:space="preserve"> </w:t>
      </w:r>
    </w:p>
    <w:p w14:paraId="689A73E6" w14:textId="77777777" w:rsidR="0086677D" w:rsidRDefault="0086677D" w:rsidP="00A3025C">
      <w:pPr>
        <w:ind w:left="142" w:hanging="142"/>
        <w:jc w:val="both"/>
        <w:rPr>
          <w:rFonts w:asciiTheme="minorHAnsi" w:hAnsiTheme="minorHAnsi" w:cstheme="minorHAnsi"/>
          <w:b/>
        </w:rPr>
      </w:pPr>
    </w:p>
    <w:p w14:paraId="4821C8EC" w14:textId="3128F72B" w:rsidR="00846589" w:rsidRDefault="0046651E" w:rsidP="00A3025C">
      <w:pPr>
        <w:ind w:left="142" w:hanging="142"/>
        <w:jc w:val="both"/>
        <w:rPr>
          <w:rFonts w:asciiTheme="minorHAnsi" w:hAnsiTheme="minorHAnsi" w:cstheme="minorHAnsi"/>
        </w:rPr>
      </w:pPr>
      <w:r>
        <w:rPr>
          <w:rFonts w:asciiTheme="minorHAnsi" w:hAnsiTheme="minorHAnsi" w:cstheme="minorHAnsi"/>
          <w:b/>
        </w:rPr>
        <w:t>4</w:t>
      </w:r>
      <w:r w:rsidR="00643D3A">
        <w:rPr>
          <w:rFonts w:asciiTheme="minorHAnsi" w:hAnsiTheme="minorHAnsi" w:cstheme="minorHAnsi"/>
          <w:b/>
        </w:rPr>
        <w:t>.1</w:t>
      </w:r>
      <w:r w:rsidR="00846589">
        <w:rPr>
          <w:rFonts w:asciiTheme="minorHAnsi" w:hAnsiTheme="minorHAnsi" w:cstheme="minorHAnsi"/>
          <w:b/>
        </w:rPr>
        <w:t>.2</w:t>
      </w:r>
      <w:r w:rsidR="009911DA">
        <w:rPr>
          <w:rFonts w:asciiTheme="minorHAnsi" w:hAnsiTheme="minorHAnsi" w:cstheme="minorHAnsi"/>
          <w:b/>
        </w:rPr>
        <w:t xml:space="preserve"> Satelitní rozhraní</w:t>
      </w:r>
    </w:p>
    <w:p w14:paraId="29797FA4" w14:textId="4B6C95EA" w:rsidR="009911DA" w:rsidRDefault="009911DA" w:rsidP="00A3025C">
      <w:pPr>
        <w:ind w:left="142" w:hanging="142"/>
        <w:jc w:val="both"/>
        <w:rPr>
          <w:rFonts w:asciiTheme="minorHAnsi" w:hAnsiTheme="minorHAnsi" w:cstheme="minorHAnsi"/>
        </w:rPr>
      </w:pPr>
    </w:p>
    <w:p w14:paraId="1FC0210E" w14:textId="0F15E827" w:rsidR="009911DA" w:rsidRPr="009911DA" w:rsidRDefault="00302FD6" w:rsidP="009911DA">
      <w:pPr>
        <w:jc w:val="both"/>
        <w:rPr>
          <w:rFonts w:asciiTheme="minorHAnsi" w:hAnsiTheme="minorHAnsi" w:cstheme="minorHAnsi"/>
        </w:rPr>
      </w:pPr>
      <w:r>
        <w:rPr>
          <w:rFonts w:asciiTheme="minorHAnsi" w:hAnsiTheme="minorHAnsi" w:cstheme="minorHAnsi"/>
        </w:rPr>
        <w:t xml:space="preserve">Dalším novým plněním, které </w:t>
      </w:r>
      <w:r w:rsidR="000A63D8">
        <w:rPr>
          <w:rFonts w:asciiTheme="minorHAnsi" w:hAnsiTheme="minorHAnsi" w:cstheme="minorHAnsi"/>
        </w:rPr>
        <w:t>ŘSD</w:t>
      </w:r>
      <w:r>
        <w:rPr>
          <w:rFonts w:asciiTheme="minorHAnsi" w:hAnsiTheme="minorHAnsi" w:cstheme="minorHAnsi"/>
        </w:rPr>
        <w:t xml:space="preserve"> doplnilo dodatky z </w:t>
      </w:r>
      <w:r w:rsidR="00413A06">
        <w:rPr>
          <w:rFonts w:asciiTheme="minorHAnsi" w:hAnsiTheme="minorHAnsi" w:cstheme="minorHAnsi"/>
        </w:rPr>
        <w:t>27. 12. 2007</w:t>
      </w:r>
      <w:r>
        <w:rPr>
          <w:rFonts w:asciiTheme="minorHAnsi" w:hAnsiTheme="minorHAnsi" w:cstheme="minorHAnsi"/>
        </w:rPr>
        <w:t xml:space="preserve"> </w:t>
      </w:r>
      <w:r w:rsidR="00413A06">
        <w:rPr>
          <w:rFonts w:asciiTheme="minorHAnsi" w:hAnsiTheme="minorHAnsi" w:cstheme="minorHAnsi"/>
        </w:rPr>
        <w:t>do smluv uvedených v předchozím bodě, byla dodávka</w:t>
      </w:r>
      <w:r w:rsidR="00C37433">
        <w:rPr>
          <w:rFonts w:asciiTheme="minorHAnsi" w:hAnsiTheme="minorHAnsi" w:cstheme="minorHAnsi"/>
        </w:rPr>
        <w:t xml:space="preserve"> a </w:t>
      </w:r>
      <w:r w:rsidR="00413A06">
        <w:rPr>
          <w:rFonts w:asciiTheme="minorHAnsi" w:hAnsiTheme="minorHAnsi" w:cstheme="minorHAnsi"/>
        </w:rPr>
        <w:t>implementace</w:t>
      </w:r>
      <w:r w:rsidR="009911DA">
        <w:rPr>
          <w:rFonts w:asciiTheme="minorHAnsi" w:hAnsiTheme="minorHAnsi" w:cstheme="minorHAnsi"/>
        </w:rPr>
        <w:t xml:space="preserve"> satelitního rozhraní</w:t>
      </w:r>
      <w:r w:rsidR="007D04B8">
        <w:rPr>
          <w:rFonts w:asciiTheme="minorHAnsi" w:hAnsiTheme="minorHAnsi" w:cstheme="minorHAnsi"/>
        </w:rPr>
        <w:t>, kterým měl být</w:t>
      </w:r>
      <w:r w:rsidR="009911DA">
        <w:rPr>
          <w:rFonts w:asciiTheme="minorHAnsi" w:hAnsiTheme="minorHAnsi" w:cstheme="minorHAnsi"/>
        </w:rPr>
        <w:t xml:space="preserve"> SEM</w:t>
      </w:r>
      <w:r w:rsidR="007D04B8">
        <w:rPr>
          <w:rFonts w:asciiTheme="minorHAnsi" w:hAnsiTheme="minorHAnsi" w:cstheme="minorHAnsi"/>
        </w:rPr>
        <w:t xml:space="preserve"> </w:t>
      </w:r>
      <w:r w:rsidR="007D04B8">
        <w:rPr>
          <w:rFonts w:asciiTheme="minorHAnsi" w:hAnsiTheme="minorHAnsi" w:cstheme="minorHAnsi"/>
        </w:rPr>
        <w:lastRenderedPageBreak/>
        <w:t>rozšířen o modul z</w:t>
      </w:r>
      <w:r w:rsidR="009911DA">
        <w:rPr>
          <w:rFonts w:asciiTheme="minorHAnsi" w:hAnsiTheme="minorHAnsi" w:cstheme="minorHAnsi"/>
        </w:rPr>
        <w:t>poplatnění silnic I., II. a III. třídy.</w:t>
      </w:r>
      <w:r w:rsidR="007D04B8">
        <w:rPr>
          <w:rFonts w:asciiTheme="minorHAnsi" w:hAnsiTheme="minorHAnsi" w:cstheme="minorHAnsi"/>
        </w:rPr>
        <w:t xml:space="preserve"> Celková cena byla 773 mil. Kč bez DPH, z toho ce</w:t>
      </w:r>
      <w:r w:rsidR="0080177B">
        <w:rPr>
          <w:rFonts w:asciiTheme="minorHAnsi" w:hAnsiTheme="minorHAnsi" w:cstheme="minorHAnsi"/>
        </w:rPr>
        <w:t>na</w:t>
      </w:r>
      <w:r w:rsidR="00DD4D4D">
        <w:rPr>
          <w:rFonts w:asciiTheme="minorHAnsi" w:hAnsiTheme="minorHAnsi" w:cstheme="minorHAnsi"/>
        </w:rPr>
        <w:t xml:space="preserve"> za</w:t>
      </w:r>
      <w:r w:rsidR="0080177B">
        <w:rPr>
          <w:rFonts w:asciiTheme="minorHAnsi" w:hAnsiTheme="minorHAnsi" w:cstheme="minorHAnsi"/>
        </w:rPr>
        <w:t xml:space="preserve"> dodávky 441 mil. Kč</w:t>
      </w:r>
      <w:r w:rsidR="007D04B8">
        <w:rPr>
          <w:rFonts w:asciiTheme="minorHAnsi" w:hAnsiTheme="minorHAnsi" w:cstheme="minorHAnsi"/>
        </w:rPr>
        <w:t xml:space="preserve"> a za </w:t>
      </w:r>
      <w:r w:rsidR="009911DA">
        <w:rPr>
          <w:rFonts w:asciiTheme="minorHAnsi" w:hAnsiTheme="minorHAnsi" w:cstheme="minorHAnsi"/>
        </w:rPr>
        <w:t xml:space="preserve">zkušební provoz </w:t>
      </w:r>
      <w:r w:rsidR="007D04B8">
        <w:rPr>
          <w:rFonts w:asciiTheme="minorHAnsi" w:hAnsiTheme="minorHAnsi" w:cstheme="minorHAnsi"/>
        </w:rPr>
        <w:t>332 mil. Kč</w:t>
      </w:r>
      <w:r w:rsidR="001671C5">
        <w:rPr>
          <w:rFonts w:asciiTheme="minorHAnsi" w:hAnsiTheme="minorHAnsi" w:cstheme="minorHAnsi"/>
        </w:rPr>
        <w:t>.</w:t>
      </w:r>
      <w:r w:rsidR="007D04B8">
        <w:rPr>
          <w:rFonts w:asciiTheme="minorHAnsi" w:hAnsiTheme="minorHAnsi" w:cstheme="minorHAnsi"/>
        </w:rPr>
        <w:t xml:space="preserve"> </w:t>
      </w:r>
      <w:r w:rsidR="00BD3C80">
        <w:rPr>
          <w:rFonts w:asciiTheme="minorHAnsi" w:hAnsiTheme="minorHAnsi" w:cstheme="minorHAnsi"/>
        </w:rPr>
        <w:t xml:space="preserve"> </w:t>
      </w:r>
      <w:r w:rsidR="00940AC3">
        <w:rPr>
          <w:rFonts w:asciiTheme="minorHAnsi" w:hAnsiTheme="minorHAnsi" w:cstheme="minorHAnsi"/>
        </w:rPr>
        <w:t xml:space="preserve"> </w:t>
      </w:r>
      <w:r w:rsidR="0080177B">
        <w:rPr>
          <w:rFonts w:asciiTheme="minorHAnsi" w:hAnsiTheme="minorHAnsi" w:cstheme="minorHAnsi"/>
        </w:rPr>
        <w:t xml:space="preserve"> </w:t>
      </w:r>
    </w:p>
    <w:p w14:paraId="16FB2734" w14:textId="753DFCE9" w:rsidR="00940AC3" w:rsidRDefault="00940AC3" w:rsidP="00A3025C">
      <w:pPr>
        <w:ind w:left="142" w:hanging="142"/>
        <w:jc w:val="both"/>
        <w:rPr>
          <w:rFonts w:asciiTheme="minorHAnsi" w:hAnsiTheme="minorHAnsi" w:cstheme="minorHAnsi"/>
        </w:rPr>
      </w:pPr>
    </w:p>
    <w:p w14:paraId="7BD99CC7" w14:textId="1F9FFDCB" w:rsidR="001F24FF" w:rsidRDefault="00BD3C80" w:rsidP="00BD3C80">
      <w:pPr>
        <w:jc w:val="both"/>
        <w:rPr>
          <w:rFonts w:asciiTheme="minorHAnsi" w:hAnsiTheme="minorHAnsi" w:cstheme="minorHAnsi"/>
        </w:rPr>
      </w:pPr>
      <w:r w:rsidRPr="00BD3C80">
        <w:rPr>
          <w:rFonts w:asciiTheme="minorHAnsi" w:hAnsiTheme="minorHAnsi" w:cstheme="minorHAnsi"/>
          <w:b/>
        </w:rPr>
        <w:t>Satelitní rozhraní však nebylo nikdy využito</w:t>
      </w:r>
      <w:r w:rsidRPr="00F17B88">
        <w:rPr>
          <w:rFonts w:asciiTheme="minorHAnsi" w:hAnsiTheme="minorHAnsi" w:cstheme="minorHAnsi"/>
          <w:b/>
        </w:rPr>
        <w:t>.</w:t>
      </w:r>
      <w:r>
        <w:rPr>
          <w:rFonts w:asciiTheme="minorHAnsi" w:hAnsiTheme="minorHAnsi" w:cstheme="minorHAnsi"/>
        </w:rPr>
        <w:t xml:space="preserve"> Důvodem byla</w:t>
      </w:r>
      <w:r w:rsidR="00EB456F">
        <w:rPr>
          <w:rFonts w:asciiTheme="minorHAnsi" w:hAnsiTheme="minorHAnsi" w:cstheme="minorHAnsi"/>
        </w:rPr>
        <w:t xml:space="preserve"> zejména</w:t>
      </w:r>
      <w:r>
        <w:rPr>
          <w:rFonts w:asciiTheme="minorHAnsi" w:hAnsiTheme="minorHAnsi" w:cstheme="minorHAnsi"/>
        </w:rPr>
        <w:t xml:space="preserve"> změna koncepce MD</w:t>
      </w:r>
      <w:r w:rsidR="007A5025">
        <w:rPr>
          <w:rFonts w:asciiTheme="minorHAnsi" w:hAnsiTheme="minorHAnsi" w:cstheme="minorHAnsi"/>
        </w:rPr>
        <w:t xml:space="preserve"> v letech 2010–</w:t>
      </w:r>
      <w:r w:rsidR="001671C5">
        <w:rPr>
          <w:rFonts w:asciiTheme="minorHAnsi" w:hAnsiTheme="minorHAnsi" w:cstheme="minorHAnsi"/>
        </w:rPr>
        <w:t>2011</w:t>
      </w:r>
      <w:r>
        <w:rPr>
          <w:rFonts w:asciiTheme="minorHAnsi" w:hAnsiTheme="minorHAnsi" w:cstheme="minorHAnsi"/>
        </w:rPr>
        <w:t>, týkající se zpoplatnění silnic</w:t>
      </w:r>
      <w:r w:rsidR="003B3F10">
        <w:rPr>
          <w:rFonts w:asciiTheme="minorHAnsi" w:hAnsiTheme="minorHAnsi" w:cstheme="minorHAnsi"/>
        </w:rPr>
        <w:t xml:space="preserve"> I. a nižších tříd</w:t>
      </w:r>
      <w:r>
        <w:rPr>
          <w:rFonts w:asciiTheme="minorHAnsi" w:hAnsiTheme="minorHAnsi" w:cstheme="minorHAnsi"/>
        </w:rPr>
        <w:t xml:space="preserve"> (viz</w:t>
      </w:r>
      <w:r w:rsidR="001671C5">
        <w:rPr>
          <w:rFonts w:asciiTheme="minorHAnsi" w:hAnsiTheme="minorHAnsi" w:cstheme="minorHAnsi"/>
        </w:rPr>
        <w:t xml:space="preserve"> výše</w:t>
      </w:r>
      <w:r>
        <w:rPr>
          <w:rFonts w:asciiTheme="minorHAnsi" w:hAnsiTheme="minorHAnsi" w:cstheme="minorHAnsi"/>
        </w:rPr>
        <w:t xml:space="preserve"> bod</w:t>
      </w:r>
      <w:r w:rsidR="0080177B">
        <w:rPr>
          <w:rFonts w:asciiTheme="minorHAnsi" w:hAnsiTheme="minorHAnsi" w:cstheme="minorHAnsi"/>
        </w:rPr>
        <w:t>y</w:t>
      </w:r>
      <w:r>
        <w:rPr>
          <w:rFonts w:asciiTheme="minorHAnsi" w:hAnsiTheme="minorHAnsi" w:cstheme="minorHAnsi"/>
        </w:rPr>
        <w:t xml:space="preserve"> </w:t>
      </w:r>
      <w:r w:rsidR="001671C5" w:rsidRPr="0086677D">
        <w:rPr>
          <w:rFonts w:asciiTheme="minorHAnsi" w:hAnsiTheme="minorHAnsi" w:cstheme="minorHAnsi"/>
        </w:rPr>
        <w:t>1</w:t>
      </w:r>
      <w:r w:rsidR="0080177B">
        <w:rPr>
          <w:rFonts w:asciiTheme="minorHAnsi" w:hAnsiTheme="minorHAnsi" w:cstheme="minorHAnsi"/>
        </w:rPr>
        <w:t xml:space="preserve"> a 2</w:t>
      </w:r>
      <w:r w:rsidR="001671C5">
        <w:rPr>
          <w:rFonts w:asciiTheme="minorHAnsi" w:hAnsiTheme="minorHAnsi" w:cstheme="minorHAnsi"/>
        </w:rPr>
        <w:t>).</w:t>
      </w:r>
      <w:r w:rsidR="003B3F10">
        <w:rPr>
          <w:rFonts w:asciiTheme="minorHAnsi" w:hAnsiTheme="minorHAnsi" w:cstheme="minorHAnsi"/>
        </w:rPr>
        <w:t xml:space="preserve"> Podle sdělení ŘSD přestalo satelitní rozhraní vyhovovat v průběhu zkušebního provozu požadavkům příslušných norem, které se změnily. </w:t>
      </w:r>
      <w:r w:rsidR="00254CC8">
        <w:rPr>
          <w:rFonts w:asciiTheme="minorHAnsi" w:hAnsiTheme="minorHAnsi" w:cstheme="minorHAnsi"/>
        </w:rPr>
        <w:t xml:space="preserve">Dále sdělilo, že </w:t>
      </w:r>
      <w:r w:rsidR="001671C5">
        <w:rPr>
          <w:rFonts w:asciiTheme="minorHAnsi" w:hAnsiTheme="minorHAnsi" w:cstheme="minorHAnsi"/>
        </w:rPr>
        <w:t xml:space="preserve">v roce 2015 </w:t>
      </w:r>
      <w:r w:rsidR="00254CC8">
        <w:rPr>
          <w:rFonts w:asciiTheme="minorHAnsi" w:hAnsiTheme="minorHAnsi" w:cstheme="minorHAnsi"/>
        </w:rPr>
        <w:t xml:space="preserve">převedlo </w:t>
      </w:r>
      <w:r w:rsidR="00A614ED">
        <w:rPr>
          <w:rFonts w:asciiTheme="minorHAnsi" w:hAnsiTheme="minorHAnsi" w:cstheme="minorHAnsi"/>
        </w:rPr>
        <w:t>část technologie</w:t>
      </w:r>
      <w:r w:rsidR="001671C5">
        <w:rPr>
          <w:rFonts w:asciiTheme="minorHAnsi" w:hAnsiTheme="minorHAnsi" w:cstheme="minorHAnsi"/>
        </w:rPr>
        <w:t xml:space="preserve"> satelitního rozhraní v pořizovací ceně </w:t>
      </w:r>
      <w:r w:rsidR="001671C5" w:rsidRPr="001F24FF">
        <w:rPr>
          <w:rFonts w:asciiTheme="minorHAnsi" w:hAnsiTheme="minorHAnsi" w:cstheme="minorHAnsi"/>
        </w:rPr>
        <w:t xml:space="preserve">252 mil. Kč </w:t>
      </w:r>
      <w:r w:rsidR="001671C5">
        <w:rPr>
          <w:rFonts w:asciiTheme="minorHAnsi" w:hAnsiTheme="minorHAnsi" w:cstheme="minorHAnsi"/>
        </w:rPr>
        <w:t>bez DPH</w:t>
      </w:r>
      <w:r w:rsidR="001F24FF">
        <w:rPr>
          <w:rFonts w:asciiTheme="minorHAnsi" w:hAnsiTheme="minorHAnsi" w:cstheme="minorHAnsi"/>
        </w:rPr>
        <w:t xml:space="preserve"> </w:t>
      </w:r>
      <w:r w:rsidR="00A614ED">
        <w:rPr>
          <w:rFonts w:asciiTheme="minorHAnsi" w:hAnsiTheme="minorHAnsi" w:cstheme="minorHAnsi"/>
        </w:rPr>
        <w:t>k</w:t>
      </w:r>
      <w:r w:rsidR="001F24FF">
        <w:rPr>
          <w:rFonts w:asciiTheme="minorHAnsi" w:hAnsiTheme="minorHAnsi" w:cstheme="minorHAnsi"/>
        </w:rPr>
        <w:t xml:space="preserve"> rozhraní pro telematické aplikace (viz </w:t>
      </w:r>
      <w:r w:rsidR="001F24FF" w:rsidRPr="0086677D">
        <w:rPr>
          <w:rFonts w:asciiTheme="minorHAnsi" w:hAnsiTheme="minorHAnsi" w:cstheme="minorHAnsi"/>
        </w:rPr>
        <w:t>předchozí bod</w:t>
      </w:r>
      <w:r w:rsidR="0046651E">
        <w:rPr>
          <w:rFonts w:asciiTheme="minorHAnsi" w:hAnsiTheme="minorHAnsi" w:cstheme="minorHAnsi"/>
        </w:rPr>
        <w:t xml:space="preserve"> 4</w:t>
      </w:r>
      <w:r w:rsidR="0086677D">
        <w:rPr>
          <w:rFonts w:asciiTheme="minorHAnsi" w:hAnsiTheme="minorHAnsi" w:cstheme="minorHAnsi"/>
        </w:rPr>
        <w:t>.1.1</w:t>
      </w:r>
      <w:r w:rsidR="001F24FF" w:rsidRPr="001F24FF">
        <w:rPr>
          <w:rFonts w:asciiTheme="minorHAnsi" w:hAnsiTheme="minorHAnsi" w:cstheme="minorHAnsi"/>
        </w:rPr>
        <w:t>)</w:t>
      </w:r>
      <w:r w:rsidR="001F24FF">
        <w:rPr>
          <w:rFonts w:asciiTheme="minorHAnsi" w:hAnsiTheme="minorHAnsi" w:cstheme="minorHAnsi"/>
        </w:rPr>
        <w:t xml:space="preserve">. Zbylý majetek v pořizovací ceně 189 mil. Kč bez DPH zlikvidovalo. </w:t>
      </w:r>
      <w:r w:rsidR="001F24FF" w:rsidRPr="00643D3A">
        <w:rPr>
          <w:rFonts w:asciiTheme="minorHAnsi" w:hAnsiTheme="minorHAnsi" w:cstheme="minorHAnsi"/>
          <w:b/>
        </w:rPr>
        <w:t xml:space="preserve">ŘSD vynaložilo </w:t>
      </w:r>
      <w:r w:rsidR="00EB456F" w:rsidRPr="00643D3A">
        <w:rPr>
          <w:rFonts w:asciiTheme="minorHAnsi" w:hAnsiTheme="minorHAnsi" w:cstheme="minorHAnsi"/>
          <w:b/>
        </w:rPr>
        <w:t xml:space="preserve">na </w:t>
      </w:r>
      <w:r w:rsidR="00EB456F">
        <w:rPr>
          <w:rFonts w:asciiTheme="minorHAnsi" w:hAnsiTheme="minorHAnsi" w:cstheme="minorHAnsi"/>
          <w:b/>
        </w:rPr>
        <w:t>neúčelné</w:t>
      </w:r>
      <w:r w:rsidR="001F24FF" w:rsidRPr="00643D3A">
        <w:rPr>
          <w:rFonts w:asciiTheme="minorHAnsi" w:hAnsiTheme="minorHAnsi" w:cstheme="minorHAnsi"/>
          <w:b/>
        </w:rPr>
        <w:t xml:space="preserve"> pořízení satelitního rozhraní a s tím související služby peněžní prostředky ve výši 521 mil. Kč bez DPH</w:t>
      </w:r>
      <w:r w:rsidR="001F24FF" w:rsidRPr="00F17B88">
        <w:rPr>
          <w:rFonts w:asciiTheme="minorHAnsi" w:hAnsiTheme="minorHAnsi" w:cstheme="minorHAnsi"/>
          <w:b/>
        </w:rPr>
        <w:t>.</w:t>
      </w:r>
    </w:p>
    <w:p w14:paraId="575AFB5A" w14:textId="77777777" w:rsidR="007D04B8" w:rsidRDefault="007D04B8" w:rsidP="00B61CB2">
      <w:pPr>
        <w:ind w:left="142" w:hanging="142"/>
        <w:jc w:val="both"/>
        <w:rPr>
          <w:rFonts w:asciiTheme="minorHAnsi" w:hAnsiTheme="minorHAnsi" w:cstheme="minorHAnsi"/>
          <w:b/>
        </w:rPr>
      </w:pPr>
    </w:p>
    <w:p w14:paraId="51558AC0" w14:textId="133423F3" w:rsidR="00643D3A" w:rsidRDefault="0046651E" w:rsidP="00B61CB2">
      <w:pPr>
        <w:ind w:left="142" w:hanging="142"/>
        <w:jc w:val="both"/>
        <w:rPr>
          <w:rFonts w:asciiTheme="minorHAnsi" w:hAnsiTheme="minorHAnsi" w:cstheme="minorHAnsi"/>
        </w:rPr>
      </w:pPr>
      <w:r>
        <w:rPr>
          <w:rFonts w:asciiTheme="minorHAnsi" w:hAnsiTheme="minorHAnsi" w:cstheme="minorHAnsi"/>
          <w:b/>
        </w:rPr>
        <w:t>4</w:t>
      </w:r>
      <w:r w:rsidR="00F16B07">
        <w:rPr>
          <w:rFonts w:asciiTheme="minorHAnsi" w:hAnsiTheme="minorHAnsi" w:cstheme="minorHAnsi"/>
          <w:b/>
        </w:rPr>
        <w:t>.1.3 Vztahy s veřejností</w:t>
      </w:r>
    </w:p>
    <w:p w14:paraId="37621497" w14:textId="2FBBE122" w:rsidR="00F16B07" w:rsidRDefault="00F16B07" w:rsidP="00B61CB2">
      <w:pPr>
        <w:ind w:left="142" w:hanging="142"/>
        <w:jc w:val="both"/>
        <w:rPr>
          <w:rFonts w:asciiTheme="minorHAnsi" w:hAnsiTheme="minorHAnsi" w:cstheme="minorHAnsi"/>
        </w:rPr>
      </w:pPr>
    </w:p>
    <w:p w14:paraId="6932FB87" w14:textId="162167AF" w:rsidR="00996D99" w:rsidRDefault="003B3F10" w:rsidP="00F16B07">
      <w:pPr>
        <w:jc w:val="both"/>
        <w:rPr>
          <w:rFonts w:asciiTheme="minorHAnsi" w:hAnsiTheme="minorHAnsi" w:cstheme="minorHAnsi"/>
        </w:rPr>
      </w:pPr>
      <w:r>
        <w:rPr>
          <w:rFonts w:asciiTheme="minorHAnsi" w:hAnsiTheme="minorHAnsi" w:cstheme="minorHAnsi"/>
        </w:rPr>
        <w:t>Součástí smlouvy</w:t>
      </w:r>
      <w:r w:rsidR="00F16B07">
        <w:rPr>
          <w:rFonts w:asciiTheme="minorHAnsi" w:hAnsiTheme="minorHAnsi" w:cstheme="minorHAnsi"/>
        </w:rPr>
        <w:t xml:space="preserve"> o službách s dodavatelem SEM byly i</w:t>
      </w:r>
      <w:r>
        <w:rPr>
          <w:rFonts w:asciiTheme="minorHAnsi" w:hAnsiTheme="minorHAnsi" w:cstheme="minorHAnsi"/>
        </w:rPr>
        <w:t xml:space="preserve"> </w:t>
      </w:r>
      <w:r w:rsidR="00F16B07">
        <w:rPr>
          <w:rFonts w:asciiTheme="minorHAnsi" w:hAnsiTheme="minorHAnsi" w:cstheme="minorHAnsi"/>
        </w:rPr>
        <w:t xml:space="preserve">služby související se vztahy s veřejností. </w:t>
      </w:r>
      <w:r w:rsidR="00EC09B1">
        <w:rPr>
          <w:rFonts w:asciiTheme="minorHAnsi" w:hAnsiTheme="minorHAnsi" w:cstheme="minorHAnsi"/>
        </w:rPr>
        <w:t xml:space="preserve">Zaměřeny </w:t>
      </w:r>
      <w:r w:rsidR="00254CC8">
        <w:rPr>
          <w:rFonts w:asciiTheme="minorHAnsi" w:hAnsiTheme="minorHAnsi" w:cstheme="minorHAnsi"/>
        </w:rPr>
        <w:t>měly být na služby související</w:t>
      </w:r>
      <w:r w:rsidR="00D05109">
        <w:rPr>
          <w:rFonts w:asciiTheme="minorHAnsi" w:hAnsiTheme="minorHAnsi" w:cstheme="minorHAnsi"/>
        </w:rPr>
        <w:t xml:space="preserve"> s</w:t>
      </w:r>
      <w:r w:rsidR="00254CC8">
        <w:rPr>
          <w:rFonts w:asciiTheme="minorHAnsi" w:hAnsiTheme="minorHAnsi" w:cstheme="minorHAnsi"/>
        </w:rPr>
        <w:t xml:space="preserve"> </w:t>
      </w:r>
      <w:r w:rsidR="00D05109">
        <w:rPr>
          <w:rFonts w:asciiTheme="minorHAnsi" w:hAnsiTheme="minorHAnsi" w:cstheme="minorHAnsi"/>
        </w:rPr>
        <w:t>novým systémem</w:t>
      </w:r>
      <w:r w:rsidR="00254CC8">
        <w:rPr>
          <w:rFonts w:asciiTheme="minorHAnsi" w:hAnsiTheme="minorHAnsi" w:cstheme="minorHAnsi"/>
        </w:rPr>
        <w:t xml:space="preserve"> zpoplatnění pozemních komunikací</w:t>
      </w:r>
      <w:r w:rsidR="00D05109">
        <w:rPr>
          <w:rFonts w:asciiTheme="minorHAnsi" w:hAnsiTheme="minorHAnsi" w:cstheme="minorHAnsi"/>
        </w:rPr>
        <w:t>, který byl zaveden od roku 2007, a to především na o</w:t>
      </w:r>
      <w:r w:rsidR="00996D99">
        <w:rPr>
          <w:rFonts w:asciiTheme="minorHAnsi" w:hAnsiTheme="minorHAnsi" w:cstheme="minorHAnsi"/>
        </w:rPr>
        <w:t>bjasnění důležitosti řešení stávající situace, vysvětlení základních principů nového systému, průběžné informování o postupu prací, vytváření pozitivního obrazu SEM</w:t>
      </w:r>
      <w:r w:rsidR="00D05109">
        <w:rPr>
          <w:rFonts w:asciiTheme="minorHAnsi" w:hAnsiTheme="minorHAnsi" w:cstheme="minorHAnsi"/>
        </w:rPr>
        <w:t xml:space="preserve"> jako zlepšení stavu v nákladní dopravě</w:t>
      </w:r>
      <w:r w:rsidR="00996D99">
        <w:rPr>
          <w:rFonts w:asciiTheme="minorHAnsi" w:hAnsiTheme="minorHAnsi" w:cstheme="minorHAnsi"/>
        </w:rPr>
        <w:t xml:space="preserve"> apod. Cílovou skupinou byli </w:t>
      </w:r>
      <w:r w:rsidR="00D05109">
        <w:rPr>
          <w:rFonts w:asciiTheme="minorHAnsi" w:hAnsiTheme="minorHAnsi" w:cstheme="minorHAnsi"/>
        </w:rPr>
        <w:t xml:space="preserve">především </w:t>
      </w:r>
      <w:r w:rsidR="00996D99">
        <w:rPr>
          <w:rFonts w:asciiTheme="minorHAnsi" w:hAnsiTheme="minorHAnsi" w:cstheme="minorHAnsi"/>
        </w:rPr>
        <w:t>dopravci, odborná veřejnost a novináři.</w:t>
      </w:r>
      <w:r w:rsidR="00D05109">
        <w:rPr>
          <w:rFonts w:asciiTheme="minorHAnsi" w:hAnsiTheme="minorHAnsi" w:cstheme="minorHAnsi"/>
        </w:rPr>
        <w:t xml:space="preserve"> </w:t>
      </w:r>
    </w:p>
    <w:p w14:paraId="0B2FF280" w14:textId="77777777" w:rsidR="00996D99" w:rsidRDefault="00996D99" w:rsidP="00F16B07">
      <w:pPr>
        <w:jc w:val="both"/>
        <w:rPr>
          <w:rFonts w:asciiTheme="minorHAnsi" w:hAnsiTheme="minorHAnsi" w:cstheme="minorHAnsi"/>
        </w:rPr>
      </w:pPr>
    </w:p>
    <w:p w14:paraId="11115AE9" w14:textId="5037FB5E" w:rsidR="005946E0" w:rsidRDefault="00C7064F" w:rsidP="00F16B07">
      <w:pPr>
        <w:jc w:val="both"/>
        <w:rPr>
          <w:rFonts w:asciiTheme="minorHAnsi" w:hAnsiTheme="minorHAnsi" w:cstheme="minorHAnsi"/>
        </w:rPr>
      </w:pPr>
      <w:r>
        <w:rPr>
          <w:rFonts w:asciiTheme="minorHAnsi" w:hAnsiTheme="minorHAnsi" w:cstheme="minorHAnsi"/>
        </w:rPr>
        <w:t>ŘSD uhradilo v období let 2007–</w:t>
      </w:r>
      <w:r w:rsidR="00F16B07">
        <w:rPr>
          <w:rFonts w:asciiTheme="minorHAnsi" w:hAnsiTheme="minorHAnsi" w:cstheme="minorHAnsi"/>
        </w:rPr>
        <w:t xml:space="preserve">2016 za tyto služby 254 mil. Kč bez DPH. </w:t>
      </w:r>
      <w:r w:rsidR="00F16B07" w:rsidRPr="00F16B07">
        <w:rPr>
          <w:rFonts w:asciiTheme="minorHAnsi" w:hAnsiTheme="minorHAnsi" w:cstheme="minorHAnsi"/>
          <w:b/>
        </w:rPr>
        <w:t>Rozsah a</w:t>
      </w:r>
      <w:r w:rsidR="00996D99">
        <w:rPr>
          <w:rFonts w:asciiTheme="minorHAnsi" w:hAnsiTheme="minorHAnsi" w:cstheme="minorHAnsi"/>
          <w:b/>
        </w:rPr>
        <w:t> </w:t>
      </w:r>
      <w:r w:rsidR="00F16B07">
        <w:rPr>
          <w:rFonts w:asciiTheme="minorHAnsi" w:hAnsiTheme="minorHAnsi" w:cstheme="minorHAnsi"/>
          <w:b/>
        </w:rPr>
        <w:t>konkrétní</w:t>
      </w:r>
      <w:r w:rsidR="00F16B07" w:rsidRPr="00F16B07">
        <w:rPr>
          <w:rFonts w:asciiTheme="minorHAnsi" w:hAnsiTheme="minorHAnsi" w:cstheme="minorHAnsi"/>
          <w:b/>
        </w:rPr>
        <w:t xml:space="preserve"> obsah poskytnutého plnění </w:t>
      </w:r>
      <w:r w:rsidR="00F16B07">
        <w:rPr>
          <w:rFonts w:asciiTheme="minorHAnsi" w:hAnsiTheme="minorHAnsi" w:cstheme="minorHAnsi"/>
          <w:b/>
        </w:rPr>
        <w:t>nebylo možno z dokladů předložených ŘSD zjistit</w:t>
      </w:r>
      <w:r w:rsidR="00F16B07" w:rsidRPr="00382272">
        <w:rPr>
          <w:rFonts w:asciiTheme="minorHAnsi" w:hAnsiTheme="minorHAnsi" w:cstheme="minorHAnsi"/>
          <w:b/>
        </w:rPr>
        <w:t>.</w:t>
      </w:r>
      <w:r w:rsidR="00F16B07">
        <w:rPr>
          <w:rFonts w:asciiTheme="minorHAnsi" w:hAnsiTheme="minorHAnsi" w:cstheme="minorHAnsi"/>
        </w:rPr>
        <w:t xml:space="preserve"> </w:t>
      </w:r>
      <w:r w:rsidR="00996D99">
        <w:rPr>
          <w:rFonts w:asciiTheme="minorHAnsi" w:hAnsiTheme="minorHAnsi" w:cstheme="minorHAnsi"/>
        </w:rPr>
        <w:t xml:space="preserve">Sporný je také přínos uvedených aktivit </w:t>
      </w:r>
      <w:r w:rsidR="002062F1">
        <w:rPr>
          <w:rFonts w:asciiTheme="minorHAnsi" w:hAnsiTheme="minorHAnsi" w:cstheme="minorHAnsi"/>
        </w:rPr>
        <w:t>po</w:t>
      </w:r>
      <w:r w:rsidR="00996D99">
        <w:rPr>
          <w:rFonts w:asciiTheme="minorHAnsi" w:hAnsiTheme="minorHAnsi" w:cstheme="minorHAnsi"/>
        </w:rPr>
        <w:t xml:space="preserve"> celé</w:t>
      </w:r>
      <w:r w:rsidR="002062F1">
        <w:rPr>
          <w:rFonts w:asciiTheme="minorHAnsi" w:hAnsiTheme="minorHAnsi" w:cstheme="minorHAnsi"/>
        </w:rPr>
        <w:t xml:space="preserve"> </w:t>
      </w:r>
      <w:r w:rsidR="00996D99">
        <w:rPr>
          <w:rFonts w:asciiTheme="minorHAnsi" w:hAnsiTheme="minorHAnsi" w:cstheme="minorHAnsi"/>
        </w:rPr>
        <w:t>období od zavedení SEM</w:t>
      </w:r>
      <w:r w:rsidR="00EC09B1">
        <w:rPr>
          <w:rFonts w:asciiTheme="minorHAnsi" w:hAnsiTheme="minorHAnsi" w:cstheme="minorHAnsi"/>
        </w:rPr>
        <w:t xml:space="preserve"> v roce 2007</w:t>
      </w:r>
      <w:r w:rsidR="00996D99">
        <w:rPr>
          <w:rFonts w:asciiTheme="minorHAnsi" w:hAnsiTheme="minorHAnsi" w:cstheme="minorHAnsi"/>
        </w:rPr>
        <w:t>, neboť po několika letech od jeho zavedení již šlo o všeobecně známou věc.</w:t>
      </w:r>
    </w:p>
    <w:p w14:paraId="50EA752D" w14:textId="77777777" w:rsidR="00AA57B0" w:rsidRDefault="00AA57B0" w:rsidP="00F16B07">
      <w:pPr>
        <w:jc w:val="both"/>
        <w:rPr>
          <w:rFonts w:asciiTheme="minorHAnsi" w:hAnsiTheme="minorHAnsi" w:cstheme="minorHAnsi"/>
          <w:b/>
        </w:rPr>
      </w:pPr>
    </w:p>
    <w:p w14:paraId="3FC95A65" w14:textId="461FE6EA" w:rsidR="005946E0" w:rsidRDefault="0046651E" w:rsidP="00F16B07">
      <w:pPr>
        <w:jc w:val="both"/>
        <w:rPr>
          <w:rFonts w:asciiTheme="minorHAnsi" w:hAnsiTheme="minorHAnsi" w:cstheme="minorHAnsi"/>
        </w:rPr>
      </w:pPr>
      <w:r>
        <w:rPr>
          <w:rFonts w:asciiTheme="minorHAnsi" w:hAnsiTheme="minorHAnsi" w:cstheme="minorHAnsi"/>
          <w:b/>
        </w:rPr>
        <w:t>4</w:t>
      </w:r>
      <w:r w:rsidR="005946E0">
        <w:rPr>
          <w:rFonts w:asciiTheme="minorHAnsi" w:hAnsiTheme="minorHAnsi" w:cstheme="minorHAnsi"/>
          <w:b/>
        </w:rPr>
        <w:t>.2 Příjmy</w:t>
      </w:r>
    </w:p>
    <w:p w14:paraId="4E7DB6F8" w14:textId="77777777" w:rsidR="00AA57B0" w:rsidRDefault="00AA57B0" w:rsidP="00593E41">
      <w:pPr>
        <w:jc w:val="both"/>
        <w:rPr>
          <w:rFonts w:asciiTheme="minorHAnsi" w:hAnsiTheme="minorHAnsi" w:cstheme="minorHAnsi"/>
        </w:rPr>
      </w:pPr>
    </w:p>
    <w:p w14:paraId="13FB5AD0" w14:textId="338345A7" w:rsidR="009E42F5" w:rsidRDefault="00A10DC2" w:rsidP="00593E41">
      <w:pPr>
        <w:jc w:val="both"/>
        <w:rPr>
          <w:rFonts w:asciiTheme="minorHAnsi" w:hAnsiTheme="minorHAnsi" w:cstheme="minorHAnsi"/>
        </w:rPr>
      </w:pPr>
      <w:r>
        <w:rPr>
          <w:rFonts w:asciiTheme="minorHAnsi" w:hAnsiTheme="minorHAnsi" w:cstheme="minorHAnsi"/>
        </w:rPr>
        <w:t>ŘSD odvedlo</w:t>
      </w:r>
      <w:r w:rsidR="00430C2C">
        <w:rPr>
          <w:rFonts w:asciiTheme="minorHAnsi" w:hAnsiTheme="minorHAnsi" w:cstheme="minorHAnsi"/>
        </w:rPr>
        <w:t xml:space="preserve"> </w:t>
      </w:r>
      <w:r w:rsidR="00EC7FEA">
        <w:rPr>
          <w:rFonts w:asciiTheme="minorHAnsi" w:hAnsiTheme="minorHAnsi" w:cstheme="minorHAnsi"/>
        </w:rPr>
        <w:t>do Státního fondu dopravní infrastruktury</w:t>
      </w:r>
      <w:r>
        <w:rPr>
          <w:rFonts w:asciiTheme="minorHAnsi" w:hAnsiTheme="minorHAnsi" w:cstheme="minorHAnsi"/>
        </w:rPr>
        <w:t xml:space="preserve"> </w:t>
      </w:r>
      <w:r w:rsidR="007D04B8">
        <w:rPr>
          <w:rFonts w:asciiTheme="minorHAnsi" w:hAnsiTheme="minorHAnsi" w:cstheme="minorHAnsi"/>
        </w:rPr>
        <w:t>finanční prostředky</w:t>
      </w:r>
      <w:r w:rsidR="00EC7FEA">
        <w:rPr>
          <w:rFonts w:asciiTheme="minorHAnsi" w:hAnsiTheme="minorHAnsi" w:cstheme="minorHAnsi"/>
        </w:rPr>
        <w:t xml:space="preserve"> za roky</w:t>
      </w:r>
      <w:r w:rsidR="00E171B7">
        <w:rPr>
          <w:rFonts w:asciiTheme="minorHAnsi" w:hAnsiTheme="minorHAnsi" w:cstheme="minorHAnsi"/>
        </w:rPr>
        <w:br/>
        <w:t>2007–</w:t>
      </w:r>
      <w:r>
        <w:rPr>
          <w:rFonts w:asciiTheme="minorHAnsi" w:hAnsiTheme="minorHAnsi" w:cstheme="minorHAnsi"/>
        </w:rPr>
        <w:t xml:space="preserve">2016 ve výši </w:t>
      </w:r>
      <w:r w:rsidR="00430C2C">
        <w:rPr>
          <w:rFonts w:asciiTheme="minorHAnsi" w:hAnsiTheme="minorHAnsi" w:cstheme="minorHAnsi"/>
        </w:rPr>
        <w:t>78 </w:t>
      </w:r>
      <w:r w:rsidR="007D04B8">
        <w:rPr>
          <w:rFonts w:asciiTheme="minorHAnsi" w:hAnsiTheme="minorHAnsi" w:cstheme="minorHAnsi"/>
        </w:rPr>
        <w:t>506 mil. </w:t>
      </w:r>
      <w:r>
        <w:rPr>
          <w:rFonts w:asciiTheme="minorHAnsi" w:hAnsiTheme="minorHAnsi" w:cstheme="minorHAnsi"/>
        </w:rPr>
        <w:t>Kč</w:t>
      </w:r>
      <w:r w:rsidR="00430C2C">
        <w:rPr>
          <w:rStyle w:val="Znakapoznpodarou"/>
          <w:rFonts w:asciiTheme="minorHAnsi" w:hAnsiTheme="minorHAnsi" w:cstheme="minorHAnsi"/>
        </w:rPr>
        <w:footnoteReference w:id="25"/>
      </w:r>
      <w:r w:rsidR="00593E41">
        <w:rPr>
          <w:rFonts w:asciiTheme="minorHAnsi" w:hAnsiTheme="minorHAnsi" w:cstheme="minorHAnsi"/>
        </w:rPr>
        <w:t xml:space="preserve">, z toho byl odvod </w:t>
      </w:r>
      <w:r>
        <w:rPr>
          <w:rFonts w:asciiTheme="minorHAnsi" w:hAnsiTheme="minorHAnsi" w:cstheme="minorHAnsi"/>
        </w:rPr>
        <w:t>mýtného 7</w:t>
      </w:r>
      <w:r w:rsidR="00104505">
        <w:rPr>
          <w:rFonts w:asciiTheme="minorHAnsi" w:hAnsiTheme="minorHAnsi" w:cstheme="minorHAnsi"/>
        </w:rPr>
        <w:t>6</w:t>
      </w:r>
      <w:r>
        <w:rPr>
          <w:rFonts w:asciiTheme="minorHAnsi" w:hAnsiTheme="minorHAnsi" w:cstheme="minorHAnsi"/>
        </w:rPr>
        <w:t> </w:t>
      </w:r>
      <w:r w:rsidR="00104505">
        <w:rPr>
          <w:rFonts w:asciiTheme="minorHAnsi" w:hAnsiTheme="minorHAnsi" w:cstheme="minorHAnsi"/>
        </w:rPr>
        <w:t>545</w:t>
      </w:r>
      <w:r>
        <w:rPr>
          <w:rFonts w:asciiTheme="minorHAnsi" w:hAnsiTheme="minorHAnsi" w:cstheme="minorHAnsi"/>
        </w:rPr>
        <w:t xml:space="preserve"> mil. Kč</w:t>
      </w:r>
      <w:r w:rsidR="009E42F5">
        <w:rPr>
          <w:rFonts w:asciiTheme="minorHAnsi" w:hAnsiTheme="minorHAnsi" w:cstheme="minorHAnsi"/>
        </w:rPr>
        <w:t>,</w:t>
      </w:r>
      <w:r w:rsidR="00104505">
        <w:rPr>
          <w:rFonts w:asciiTheme="minorHAnsi" w:hAnsiTheme="minorHAnsi" w:cstheme="minorHAnsi"/>
        </w:rPr>
        <w:t xml:space="preserve"> </w:t>
      </w:r>
      <w:r w:rsidR="009E42F5">
        <w:rPr>
          <w:rFonts w:asciiTheme="minorHAnsi" w:hAnsiTheme="minorHAnsi" w:cstheme="minorHAnsi"/>
        </w:rPr>
        <w:t>uhrazených doplatků dlužného mýtného 66 mil. Kč</w:t>
      </w:r>
      <w:r w:rsidR="00104505">
        <w:rPr>
          <w:rFonts w:asciiTheme="minorHAnsi" w:hAnsiTheme="minorHAnsi" w:cstheme="minorHAnsi"/>
        </w:rPr>
        <w:t>, propadlých kaucí a kreditů 1 37</w:t>
      </w:r>
      <w:r w:rsidR="00593E41">
        <w:rPr>
          <w:rFonts w:asciiTheme="minorHAnsi" w:hAnsiTheme="minorHAnsi" w:cstheme="minorHAnsi"/>
        </w:rPr>
        <w:t>2 mil. Kč</w:t>
      </w:r>
      <w:r w:rsidR="00430C2C">
        <w:rPr>
          <w:rFonts w:asciiTheme="minorHAnsi" w:hAnsiTheme="minorHAnsi" w:cstheme="minorHAnsi"/>
        </w:rPr>
        <w:t xml:space="preserve"> a zůstat</w:t>
      </w:r>
      <w:r w:rsidR="00104505">
        <w:rPr>
          <w:rFonts w:asciiTheme="minorHAnsi" w:hAnsiTheme="minorHAnsi" w:cstheme="minorHAnsi"/>
        </w:rPr>
        <w:t>k</w:t>
      </w:r>
      <w:r w:rsidR="00430C2C">
        <w:rPr>
          <w:rFonts w:asciiTheme="minorHAnsi" w:hAnsiTheme="minorHAnsi" w:cstheme="minorHAnsi"/>
        </w:rPr>
        <w:t>u</w:t>
      </w:r>
      <w:r w:rsidR="00104505">
        <w:rPr>
          <w:rFonts w:asciiTheme="minorHAnsi" w:hAnsiTheme="minorHAnsi" w:cstheme="minorHAnsi"/>
        </w:rPr>
        <w:t xml:space="preserve"> na běžném účtu 523 mil. Kč.</w:t>
      </w:r>
    </w:p>
    <w:p w14:paraId="204F8591" w14:textId="553CFC20" w:rsidR="00011CC1" w:rsidRDefault="00011CC1" w:rsidP="002E584E">
      <w:pPr>
        <w:ind w:left="624" w:hanging="624"/>
        <w:rPr>
          <w:rFonts w:asciiTheme="minorHAnsi" w:hAnsiTheme="minorHAnsi" w:cstheme="minorHAnsi"/>
        </w:rPr>
      </w:pPr>
    </w:p>
    <w:p w14:paraId="1E53B040" w14:textId="77777777" w:rsidR="00982C41" w:rsidRDefault="00251946" w:rsidP="00251946">
      <w:pPr>
        <w:jc w:val="both"/>
        <w:rPr>
          <w:rFonts w:asciiTheme="minorHAnsi" w:hAnsiTheme="minorHAnsi" w:cstheme="minorHAnsi"/>
        </w:rPr>
      </w:pPr>
      <w:r>
        <w:rPr>
          <w:rFonts w:asciiTheme="minorHAnsi" w:hAnsiTheme="minorHAnsi" w:cstheme="minorHAnsi"/>
        </w:rPr>
        <w:t>MD mělo podle usnesení vlády ze srpna 2013 č. 652</w:t>
      </w:r>
      <w:r>
        <w:rPr>
          <w:rStyle w:val="Znakapoznpodarou"/>
          <w:rFonts w:asciiTheme="minorHAnsi" w:hAnsiTheme="minorHAnsi" w:cstheme="minorHAnsi"/>
        </w:rPr>
        <w:footnoteReference w:id="26"/>
      </w:r>
      <w:r>
        <w:rPr>
          <w:rFonts w:asciiTheme="minorHAnsi" w:hAnsiTheme="minorHAnsi" w:cstheme="minorHAnsi"/>
        </w:rPr>
        <w:t xml:space="preserve"> ke kontrolní akci č. 12/12 předložit vládě do 30. 9. 2013 návrh systémových opatření, která</w:t>
      </w:r>
      <w:r w:rsidR="0080177B">
        <w:rPr>
          <w:rFonts w:asciiTheme="minorHAnsi" w:hAnsiTheme="minorHAnsi" w:cstheme="minorHAnsi"/>
        </w:rPr>
        <w:t xml:space="preserve"> mj.</w:t>
      </w:r>
      <w:r>
        <w:rPr>
          <w:rFonts w:asciiTheme="minorHAnsi" w:hAnsiTheme="minorHAnsi" w:cstheme="minorHAnsi"/>
        </w:rPr>
        <w:t xml:space="preserve"> výrazně sníží náklady na vymáhání nedoplatků. </w:t>
      </w:r>
      <w:r w:rsidR="00D05109">
        <w:rPr>
          <w:rFonts w:asciiTheme="minorHAnsi" w:hAnsiTheme="minorHAnsi" w:cstheme="minorHAnsi"/>
        </w:rPr>
        <w:t>Ř</w:t>
      </w:r>
      <w:r w:rsidR="00EC7FEA">
        <w:rPr>
          <w:rFonts w:asciiTheme="minorHAnsi" w:hAnsiTheme="minorHAnsi" w:cstheme="minorHAnsi"/>
        </w:rPr>
        <w:t xml:space="preserve">SD ve vazbě na to </w:t>
      </w:r>
      <w:r>
        <w:rPr>
          <w:rFonts w:asciiTheme="minorHAnsi" w:hAnsiTheme="minorHAnsi" w:cstheme="minorHAnsi"/>
        </w:rPr>
        <w:t>změnilo od roku 2014</w:t>
      </w:r>
      <w:r w:rsidR="009B518C">
        <w:rPr>
          <w:rFonts w:asciiTheme="minorHAnsi" w:hAnsiTheme="minorHAnsi" w:cstheme="minorHAnsi"/>
        </w:rPr>
        <w:t xml:space="preserve"> způsob hrazení dlužného mý</w:t>
      </w:r>
      <w:r w:rsidR="005E65E9">
        <w:rPr>
          <w:rFonts w:asciiTheme="minorHAnsi" w:hAnsiTheme="minorHAnsi" w:cstheme="minorHAnsi"/>
        </w:rPr>
        <w:t>tného</w:t>
      </w:r>
      <w:r w:rsidR="009B518C">
        <w:rPr>
          <w:rFonts w:asciiTheme="minorHAnsi" w:hAnsiTheme="minorHAnsi" w:cstheme="minorHAnsi"/>
        </w:rPr>
        <w:t xml:space="preserve"> a </w:t>
      </w:r>
      <w:r>
        <w:rPr>
          <w:rFonts w:asciiTheme="minorHAnsi" w:hAnsiTheme="minorHAnsi" w:cstheme="minorHAnsi"/>
        </w:rPr>
        <w:t>dlužníci zasílali úhrady p</w:t>
      </w:r>
      <w:r w:rsidR="00EC7FEA">
        <w:rPr>
          <w:rFonts w:asciiTheme="minorHAnsi" w:hAnsiTheme="minorHAnsi" w:cstheme="minorHAnsi"/>
        </w:rPr>
        <w:t>římo na účet ŘSD, nikoliv na úč</w:t>
      </w:r>
      <w:r>
        <w:rPr>
          <w:rFonts w:asciiTheme="minorHAnsi" w:hAnsiTheme="minorHAnsi" w:cstheme="minorHAnsi"/>
        </w:rPr>
        <w:t>t</w:t>
      </w:r>
      <w:r w:rsidR="00EC7FEA">
        <w:rPr>
          <w:rFonts w:asciiTheme="minorHAnsi" w:hAnsiTheme="minorHAnsi" w:cstheme="minorHAnsi"/>
        </w:rPr>
        <w:t>y</w:t>
      </w:r>
      <w:r>
        <w:rPr>
          <w:rFonts w:asciiTheme="minorHAnsi" w:hAnsiTheme="minorHAnsi" w:cstheme="minorHAnsi"/>
        </w:rPr>
        <w:t xml:space="preserve"> advokátní</w:t>
      </w:r>
      <w:r w:rsidR="00EC7FEA">
        <w:rPr>
          <w:rFonts w:asciiTheme="minorHAnsi" w:hAnsiTheme="minorHAnsi" w:cstheme="minorHAnsi"/>
        </w:rPr>
        <w:t>ch kanceláří, jejichž prostřednictvím vymáhalo dlužné částky</w:t>
      </w:r>
      <w:r>
        <w:rPr>
          <w:rFonts w:asciiTheme="minorHAnsi" w:hAnsiTheme="minorHAnsi" w:cstheme="minorHAnsi"/>
        </w:rPr>
        <w:t>.</w:t>
      </w:r>
      <w:r w:rsidR="009B518C">
        <w:rPr>
          <w:rFonts w:asciiTheme="minorHAnsi" w:hAnsiTheme="minorHAnsi" w:cstheme="minorHAnsi"/>
        </w:rPr>
        <w:t xml:space="preserve"> </w:t>
      </w:r>
    </w:p>
    <w:p w14:paraId="779D3883" w14:textId="77777777" w:rsidR="00982C41" w:rsidRDefault="00982C41" w:rsidP="00251946">
      <w:pPr>
        <w:jc w:val="both"/>
        <w:rPr>
          <w:rFonts w:asciiTheme="minorHAnsi" w:hAnsiTheme="minorHAnsi" w:cstheme="minorHAnsi"/>
        </w:rPr>
      </w:pPr>
    </w:p>
    <w:p w14:paraId="082B48C7" w14:textId="05127E6B" w:rsidR="009B518C" w:rsidRPr="00982C41" w:rsidRDefault="009B518C" w:rsidP="00251946">
      <w:pPr>
        <w:jc w:val="both"/>
        <w:rPr>
          <w:rFonts w:asciiTheme="minorHAnsi" w:hAnsiTheme="minorHAnsi" w:cstheme="minorHAnsi"/>
          <w:b/>
        </w:rPr>
      </w:pPr>
      <w:r w:rsidRPr="009B518C">
        <w:rPr>
          <w:rFonts w:asciiTheme="minorHAnsi" w:hAnsiTheme="minorHAnsi" w:cstheme="minorHAnsi"/>
          <w:b/>
        </w:rPr>
        <w:t>Náklady</w:t>
      </w:r>
      <w:r w:rsidR="00982C41">
        <w:rPr>
          <w:rFonts w:asciiTheme="minorHAnsi" w:hAnsiTheme="minorHAnsi" w:cstheme="minorHAnsi"/>
          <w:b/>
        </w:rPr>
        <w:t xml:space="preserve"> hrazené poskytovatelům služeb za evidenci a vymáhání</w:t>
      </w:r>
      <w:r w:rsidR="00982C41" w:rsidRPr="009B518C">
        <w:rPr>
          <w:rFonts w:asciiTheme="minorHAnsi" w:hAnsiTheme="minorHAnsi" w:cstheme="minorHAnsi"/>
          <w:b/>
        </w:rPr>
        <w:t xml:space="preserve"> nedoplatků mýtného</w:t>
      </w:r>
      <w:r w:rsidR="00982C41">
        <w:rPr>
          <w:rFonts w:asciiTheme="minorHAnsi" w:hAnsiTheme="minorHAnsi" w:cstheme="minorHAnsi"/>
          <w:b/>
        </w:rPr>
        <w:t xml:space="preserve"> </w:t>
      </w:r>
      <w:r w:rsidRPr="009B518C">
        <w:rPr>
          <w:rFonts w:asciiTheme="minorHAnsi" w:hAnsiTheme="minorHAnsi" w:cstheme="minorHAnsi"/>
          <w:b/>
        </w:rPr>
        <w:t>byly vyšší než vymožené nedoplatky mýtného</w:t>
      </w:r>
      <w:r w:rsidR="00EC09B1" w:rsidRPr="00382272">
        <w:rPr>
          <w:rFonts w:asciiTheme="minorHAnsi" w:hAnsiTheme="minorHAnsi" w:cstheme="minorHAnsi"/>
          <w:b/>
        </w:rPr>
        <w:t>.</w:t>
      </w:r>
      <w:r w:rsidR="00EC09B1">
        <w:rPr>
          <w:rFonts w:asciiTheme="minorHAnsi" w:hAnsiTheme="minorHAnsi" w:cstheme="minorHAnsi"/>
        </w:rPr>
        <w:t xml:space="preserve"> ŘSD</w:t>
      </w:r>
      <w:r w:rsidR="00982C41">
        <w:rPr>
          <w:rFonts w:asciiTheme="minorHAnsi" w:hAnsiTheme="minorHAnsi" w:cstheme="minorHAnsi"/>
        </w:rPr>
        <w:t xml:space="preserve"> </w:t>
      </w:r>
      <w:r w:rsidR="00EC09B1">
        <w:rPr>
          <w:rFonts w:asciiTheme="minorHAnsi" w:hAnsiTheme="minorHAnsi" w:cstheme="minorHAnsi"/>
        </w:rPr>
        <w:t>uhradilo</w:t>
      </w:r>
      <w:r w:rsidR="00982C41">
        <w:rPr>
          <w:rFonts w:asciiTheme="minorHAnsi" w:hAnsiTheme="minorHAnsi" w:cstheme="minorHAnsi"/>
        </w:rPr>
        <w:t xml:space="preserve"> </w:t>
      </w:r>
      <w:r w:rsidR="00E171B7">
        <w:rPr>
          <w:rFonts w:asciiTheme="minorHAnsi" w:hAnsiTheme="minorHAnsi" w:cstheme="minorHAnsi"/>
        </w:rPr>
        <w:t>v letech 2009–</w:t>
      </w:r>
      <w:r w:rsidR="00EC09B1">
        <w:rPr>
          <w:rFonts w:asciiTheme="minorHAnsi" w:hAnsiTheme="minorHAnsi" w:cstheme="minorHAnsi"/>
        </w:rPr>
        <w:t>2</w:t>
      </w:r>
      <w:r>
        <w:rPr>
          <w:rFonts w:asciiTheme="minorHAnsi" w:hAnsiTheme="minorHAnsi" w:cstheme="minorHAnsi"/>
        </w:rPr>
        <w:t xml:space="preserve">016 za vymáhání </w:t>
      </w:r>
      <w:r>
        <w:rPr>
          <w:rFonts w:asciiTheme="minorHAnsi" w:hAnsiTheme="minorHAnsi" w:cstheme="minorHAnsi"/>
        </w:rPr>
        <w:lastRenderedPageBreak/>
        <w:t xml:space="preserve">nedoplatků </w:t>
      </w:r>
      <w:r w:rsidR="00D05109">
        <w:rPr>
          <w:rFonts w:asciiTheme="minorHAnsi" w:hAnsiTheme="minorHAnsi" w:cstheme="minorHAnsi"/>
        </w:rPr>
        <w:t>77 mil. Kč</w:t>
      </w:r>
      <w:r w:rsidR="00982C41">
        <w:rPr>
          <w:rFonts w:asciiTheme="minorHAnsi" w:hAnsiTheme="minorHAnsi" w:cstheme="minorHAnsi"/>
        </w:rPr>
        <w:t>, přičemž v</w:t>
      </w:r>
      <w:r w:rsidR="00D05109">
        <w:rPr>
          <w:rFonts w:asciiTheme="minorHAnsi" w:hAnsiTheme="minorHAnsi" w:cstheme="minorHAnsi"/>
        </w:rPr>
        <w:t xml:space="preserve">ýše vymožené částky byla pouze </w:t>
      </w:r>
      <w:r>
        <w:rPr>
          <w:rFonts w:asciiTheme="minorHAnsi" w:hAnsiTheme="minorHAnsi" w:cstheme="minorHAnsi"/>
        </w:rPr>
        <w:t>63 mil. Kč.</w:t>
      </w:r>
      <w:r w:rsidR="00605BBF">
        <w:rPr>
          <w:rFonts w:asciiTheme="minorHAnsi" w:hAnsiTheme="minorHAnsi" w:cstheme="minorHAnsi"/>
        </w:rPr>
        <w:t xml:space="preserve"> Nákladová efektivnost tak byla 0,82 Kč (na 1 Kč vynaložených nákladů byl výnos 0,82 Kč).</w:t>
      </w:r>
    </w:p>
    <w:p w14:paraId="60BBD3DC" w14:textId="77777777" w:rsidR="009B518C" w:rsidRDefault="009B518C" w:rsidP="00251946">
      <w:pPr>
        <w:jc w:val="both"/>
        <w:rPr>
          <w:rFonts w:asciiTheme="minorHAnsi" w:hAnsiTheme="minorHAnsi" w:cstheme="minorHAnsi"/>
        </w:rPr>
      </w:pPr>
    </w:p>
    <w:p w14:paraId="1FA145D9" w14:textId="5A9031F3" w:rsidR="009E42F5" w:rsidRDefault="0046651E" w:rsidP="00251946">
      <w:pPr>
        <w:jc w:val="both"/>
        <w:rPr>
          <w:rFonts w:asciiTheme="minorHAnsi" w:hAnsiTheme="minorHAnsi" w:cstheme="minorHAnsi"/>
        </w:rPr>
      </w:pPr>
      <w:r>
        <w:rPr>
          <w:rFonts w:asciiTheme="minorHAnsi" w:hAnsiTheme="minorHAnsi" w:cstheme="minorHAnsi"/>
          <w:b/>
        </w:rPr>
        <w:t>4</w:t>
      </w:r>
      <w:r w:rsidR="009B518C">
        <w:rPr>
          <w:rFonts w:asciiTheme="minorHAnsi" w:hAnsiTheme="minorHAnsi" w:cstheme="minorHAnsi"/>
          <w:b/>
        </w:rPr>
        <w:t xml:space="preserve">.3 Porovnání </w:t>
      </w:r>
      <w:r w:rsidR="002062F1">
        <w:rPr>
          <w:rFonts w:asciiTheme="minorHAnsi" w:hAnsiTheme="minorHAnsi" w:cstheme="minorHAnsi"/>
          <w:b/>
        </w:rPr>
        <w:t xml:space="preserve">dosažených </w:t>
      </w:r>
      <w:r w:rsidR="009B518C">
        <w:rPr>
          <w:rFonts w:asciiTheme="minorHAnsi" w:hAnsiTheme="minorHAnsi" w:cstheme="minorHAnsi"/>
          <w:b/>
        </w:rPr>
        <w:t>ekonomických parametrů s předpokládanými</w:t>
      </w:r>
      <w:r w:rsidR="009B518C">
        <w:rPr>
          <w:rFonts w:asciiTheme="minorHAnsi" w:hAnsiTheme="minorHAnsi" w:cstheme="minorHAnsi"/>
        </w:rPr>
        <w:t xml:space="preserve">   </w:t>
      </w:r>
    </w:p>
    <w:p w14:paraId="7B2CCA0D" w14:textId="294D13C4" w:rsidR="009E42F5" w:rsidRDefault="009E42F5" w:rsidP="002E584E">
      <w:pPr>
        <w:ind w:left="624" w:hanging="624"/>
        <w:rPr>
          <w:rFonts w:asciiTheme="minorHAnsi" w:hAnsiTheme="minorHAnsi" w:cstheme="minorHAnsi"/>
        </w:rPr>
      </w:pPr>
    </w:p>
    <w:p w14:paraId="5923A109" w14:textId="45427AE7" w:rsidR="00A2573C" w:rsidRPr="00FA52FD" w:rsidRDefault="00595ED6" w:rsidP="00595ED6">
      <w:pPr>
        <w:jc w:val="both"/>
        <w:rPr>
          <w:rFonts w:ascii="Calibri" w:hAnsi="Calibri"/>
        </w:rPr>
      </w:pPr>
      <w:r w:rsidRPr="00FA52FD">
        <w:rPr>
          <w:rFonts w:ascii="Calibri" w:hAnsi="Calibri"/>
        </w:rPr>
        <w:t>Objektivní p</w:t>
      </w:r>
      <w:r w:rsidR="009B518C" w:rsidRPr="00FA52FD">
        <w:rPr>
          <w:rFonts w:ascii="Calibri" w:hAnsi="Calibri"/>
        </w:rPr>
        <w:t xml:space="preserve">orovnání dosažených ekonomických parametrů SEM </w:t>
      </w:r>
      <w:r w:rsidR="007A6DEF" w:rsidRPr="00FA52FD">
        <w:rPr>
          <w:rFonts w:ascii="Calibri" w:hAnsi="Calibri"/>
        </w:rPr>
        <w:t>v</w:t>
      </w:r>
      <w:r w:rsidR="0080177B" w:rsidRPr="00FA52FD">
        <w:rPr>
          <w:rFonts w:ascii="Calibri" w:hAnsi="Calibri"/>
        </w:rPr>
        <w:t xml:space="preserve"> let</w:t>
      </w:r>
      <w:r w:rsidR="007A6DEF" w:rsidRPr="00FA52FD">
        <w:rPr>
          <w:rFonts w:ascii="Calibri" w:hAnsi="Calibri"/>
        </w:rPr>
        <w:t>ech</w:t>
      </w:r>
      <w:r w:rsidR="00E171B7">
        <w:rPr>
          <w:rFonts w:ascii="Calibri" w:hAnsi="Calibri"/>
        </w:rPr>
        <w:t xml:space="preserve"> 2007–</w:t>
      </w:r>
      <w:r w:rsidR="0080177B" w:rsidRPr="00FA52FD">
        <w:rPr>
          <w:rFonts w:ascii="Calibri" w:hAnsi="Calibri"/>
        </w:rPr>
        <w:t xml:space="preserve">2016 </w:t>
      </w:r>
      <w:r w:rsidR="0086677D" w:rsidRPr="00FA52FD">
        <w:rPr>
          <w:rFonts w:ascii="Calibri" w:hAnsi="Calibri"/>
        </w:rPr>
        <w:t>s předpokládanými</w:t>
      </w:r>
      <w:r w:rsidR="00EC09B1" w:rsidRPr="00FA52FD">
        <w:rPr>
          <w:rFonts w:ascii="Calibri" w:hAnsi="Calibri"/>
        </w:rPr>
        <w:t xml:space="preserve"> nebylo možno</w:t>
      </w:r>
      <w:r w:rsidRPr="00FA52FD">
        <w:rPr>
          <w:rFonts w:ascii="Calibri" w:hAnsi="Calibri"/>
        </w:rPr>
        <w:t xml:space="preserve"> provést, neboť </w:t>
      </w:r>
      <w:r w:rsidR="000610B6" w:rsidRPr="00FA52FD">
        <w:rPr>
          <w:rFonts w:ascii="Calibri" w:hAnsi="Calibri"/>
          <w:b/>
        </w:rPr>
        <w:t>po schválení realizační varianty vládou v květnu 2004</w:t>
      </w:r>
      <w:r w:rsidR="000610B6" w:rsidRPr="00FA52FD">
        <w:rPr>
          <w:rStyle w:val="Znakapoznpodarou"/>
          <w:rFonts w:ascii="Calibri" w:hAnsi="Calibri"/>
          <w:b/>
        </w:rPr>
        <w:footnoteReference w:id="27"/>
      </w:r>
      <w:r w:rsidR="000610B6" w:rsidRPr="00FA52FD">
        <w:rPr>
          <w:rFonts w:ascii="Calibri" w:hAnsi="Calibri"/>
          <w:b/>
        </w:rPr>
        <w:t xml:space="preserve"> a v počátečních letech realizace MD </w:t>
      </w:r>
      <w:r w:rsidR="00B80E48" w:rsidRPr="00FA52FD">
        <w:rPr>
          <w:rFonts w:ascii="Calibri" w:hAnsi="Calibri"/>
          <w:b/>
        </w:rPr>
        <w:t xml:space="preserve">změnilo </w:t>
      </w:r>
      <w:r w:rsidR="000610B6" w:rsidRPr="00FA52FD">
        <w:rPr>
          <w:rFonts w:ascii="Calibri" w:hAnsi="Calibri"/>
          <w:b/>
        </w:rPr>
        <w:t>zásadním způsobem parametry</w:t>
      </w:r>
      <w:r w:rsidR="000610B6" w:rsidRPr="00F946EA">
        <w:rPr>
          <w:rFonts w:ascii="Calibri" w:hAnsi="Calibri"/>
          <w:b/>
        </w:rPr>
        <w:t>,</w:t>
      </w:r>
      <w:r w:rsidR="000610B6" w:rsidRPr="00FA52FD">
        <w:rPr>
          <w:rFonts w:ascii="Calibri" w:hAnsi="Calibri"/>
        </w:rPr>
        <w:t xml:space="preserve"> zejména:</w:t>
      </w:r>
      <w:r w:rsidR="00B80E48" w:rsidRPr="00FA52FD">
        <w:rPr>
          <w:rFonts w:ascii="Calibri" w:hAnsi="Calibri"/>
        </w:rPr>
        <w:t xml:space="preserve"> </w:t>
      </w:r>
    </w:p>
    <w:p w14:paraId="5ED4F721" w14:textId="19AD44A5" w:rsidR="000610B6" w:rsidRPr="00864EEB" w:rsidRDefault="000610B6" w:rsidP="00864EEB">
      <w:pPr>
        <w:pStyle w:val="Odstavecseseznamem"/>
        <w:numPr>
          <w:ilvl w:val="1"/>
          <w:numId w:val="26"/>
        </w:numPr>
        <w:ind w:left="284" w:hanging="284"/>
        <w:jc w:val="both"/>
        <w:rPr>
          <w:rFonts w:ascii="Calibri" w:hAnsi="Calibri"/>
        </w:rPr>
      </w:pPr>
      <w:r w:rsidRPr="00864EEB">
        <w:rPr>
          <w:rFonts w:ascii="Calibri" w:hAnsi="Calibri"/>
        </w:rPr>
        <w:t>zkrátilo dobu trvání projektu z 12 let na 10 let,</w:t>
      </w:r>
    </w:p>
    <w:p w14:paraId="43653321" w14:textId="27951A21" w:rsidR="00FD6AFC" w:rsidRPr="00864EEB" w:rsidRDefault="000610B6" w:rsidP="00864EEB">
      <w:pPr>
        <w:pStyle w:val="Odstavecseseznamem"/>
        <w:numPr>
          <w:ilvl w:val="1"/>
          <w:numId w:val="26"/>
        </w:numPr>
        <w:ind w:left="284" w:hanging="284"/>
        <w:jc w:val="both"/>
        <w:rPr>
          <w:rFonts w:ascii="Calibri" w:hAnsi="Calibri"/>
        </w:rPr>
      </w:pPr>
      <w:r w:rsidRPr="00864EEB">
        <w:rPr>
          <w:rFonts w:ascii="Calibri" w:hAnsi="Calibri"/>
        </w:rPr>
        <w:t xml:space="preserve">změnilo mýtné sazby </w:t>
      </w:r>
      <w:r w:rsidR="00FD6AFC" w:rsidRPr="00864EEB">
        <w:rPr>
          <w:rFonts w:ascii="Calibri" w:hAnsi="Calibri"/>
        </w:rPr>
        <w:t xml:space="preserve">(v záměru bylo </w:t>
      </w:r>
      <w:r w:rsidR="00417356">
        <w:rPr>
          <w:rFonts w:ascii="Calibri" w:hAnsi="Calibri"/>
        </w:rPr>
        <w:t>uvažováno zpoplatnění</w:t>
      </w:r>
      <w:r w:rsidR="00FD6AFC" w:rsidRPr="00864EEB">
        <w:rPr>
          <w:rFonts w:ascii="Calibri" w:hAnsi="Calibri"/>
        </w:rPr>
        <w:t xml:space="preserve"> vozidel nad 12 t ve výši 4,20 Kč/km a vozidel od 3,5 t</w:t>
      </w:r>
      <w:r w:rsidRPr="00864EEB">
        <w:rPr>
          <w:rFonts w:ascii="Calibri" w:hAnsi="Calibri"/>
        </w:rPr>
        <w:t xml:space="preserve"> </w:t>
      </w:r>
      <w:r w:rsidR="00FD6AFC" w:rsidRPr="00864EEB">
        <w:rPr>
          <w:rFonts w:ascii="Calibri" w:hAnsi="Calibri"/>
        </w:rPr>
        <w:t>do 12 t ve výši 1,60 Kč/km, ve skutečnosti byla v</w:t>
      </w:r>
      <w:r w:rsidR="002062F1">
        <w:rPr>
          <w:rFonts w:ascii="Calibri" w:hAnsi="Calibri"/>
        </w:rPr>
        <w:t> </w:t>
      </w:r>
      <w:r w:rsidR="00FD6AFC" w:rsidRPr="00864EEB">
        <w:rPr>
          <w:rFonts w:ascii="Calibri" w:hAnsi="Calibri"/>
        </w:rPr>
        <w:t>letech</w:t>
      </w:r>
      <w:r w:rsidR="002062F1">
        <w:rPr>
          <w:rFonts w:ascii="Calibri" w:hAnsi="Calibri"/>
        </w:rPr>
        <w:t xml:space="preserve"> </w:t>
      </w:r>
      <w:r w:rsidR="00E171B7" w:rsidRPr="00864EEB">
        <w:rPr>
          <w:rFonts w:ascii="Calibri" w:hAnsi="Calibri"/>
        </w:rPr>
        <w:t>2007–</w:t>
      </w:r>
      <w:r w:rsidR="00FD6AFC" w:rsidRPr="00864EEB">
        <w:rPr>
          <w:rFonts w:ascii="Calibri" w:hAnsi="Calibri"/>
        </w:rPr>
        <w:t>2009 zpoplatněna pouze vozidla nad 12 t, všechna vozidla nad 3,5 t byla zpoplatněna až od roku 2010, mýtné sazby se pohybovaly v rozmezí od 1,70</w:t>
      </w:r>
      <w:r w:rsidR="002062F1">
        <w:rPr>
          <w:rFonts w:ascii="Calibri" w:hAnsi="Calibri"/>
        </w:rPr>
        <w:t> </w:t>
      </w:r>
      <w:r w:rsidR="00FD6AFC" w:rsidRPr="00864EEB">
        <w:rPr>
          <w:rFonts w:ascii="Calibri" w:hAnsi="Calibri"/>
        </w:rPr>
        <w:t>Kč/km do 5,40 Kč/km).</w:t>
      </w:r>
    </w:p>
    <w:p w14:paraId="5D39245E" w14:textId="364C62B6" w:rsidR="000610B6" w:rsidRPr="00864EEB" w:rsidRDefault="00FD6AFC" w:rsidP="00864EEB">
      <w:pPr>
        <w:pStyle w:val="Odstavecseseznamem"/>
        <w:numPr>
          <w:ilvl w:val="1"/>
          <w:numId w:val="26"/>
        </w:numPr>
        <w:ind w:left="284" w:hanging="284"/>
        <w:jc w:val="both"/>
        <w:rPr>
          <w:rFonts w:ascii="Calibri" w:hAnsi="Calibri"/>
        </w:rPr>
      </w:pPr>
      <w:r w:rsidRPr="00864EEB">
        <w:rPr>
          <w:rFonts w:ascii="Calibri" w:hAnsi="Calibri"/>
        </w:rPr>
        <w:t>zpoplatněno mělo být 2 995 km pozemních komunikací, ve skutečnosti bylo</w:t>
      </w:r>
      <w:r w:rsidR="00435204" w:rsidRPr="00864EEB">
        <w:rPr>
          <w:rFonts w:ascii="Calibri" w:hAnsi="Calibri"/>
        </w:rPr>
        <w:t xml:space="preserve"> k 31. 12. 2016 zpoplatněno jen 1 450 km pozemních komunikací. </w:t>
      </w:r>
    </w:p>
    <w:p w14:paraId="32461C7B" w14:textId="77777777" w:rsidR="00A2573C" w:rsidRPr="00FA52FD" w:rsidRDefault="00A2573C" w:rsidP="00595ED6">
      <w:pPr>
        <w:jc w:val="both"/>
        <w:rPr>
          <w:rFonts w:ascii="Calibri" w:hAnsi="Calibri"/>
        </w:rPr>
      </w:pPr>
    </w:p>
    <w:p w14:paraId="61DBFAC7" w14:textId="103C3FAE" w:rsidR="00595ED6" w:rsidRPr="00FA52FD" w:rsidRDefault="00595ED6" w:rsidP="00595ED6">
      <w:pPr>
        <w:jc w:val="both"/>
        <w:rPr>
          <w:rFonts w:ascii="Calibri" w:hAnsi="Calibri"/>
        </w:rPr>
      </w:pPr>
      <w:r w:rsidRPr="00FA52FD">
        <w:rPr>
          <w:rFonts w:ascii="Calibri" w:hAnsi="Calibri"/>
        </w:rPr>
        <w:t>V</w:t>
      </w:r>
      <w:r w:rsidR="00435204" w:rsidRPr="00FA52FD">
        <w:rPr>
          <w:rFonts w:ascii="Calibri" w:hAnsi="Calibri"/>
        </w:rPr>
        <w:t xml:space="preserve">e schválené variantě byla předpokládána </w:t>
      </w:r>
      <w:r w:rsidR="00997346" w:rsidRPr="00FA52FD">
        <w:rPr>
          <w:rFonts w:ascii="Calibri" w:hAnsi="Calibri"/>
        </w:rPr>
        <w:t>nákladovost SEM 38,9 % a měsíční průměrná účinnost 95 %</w:t>
      </w:r>
      <w:r w:rsidR="00B7521C" w:rsidRPr="00FA52FD">
        <w:rPr>
          <w:rStyle w:val="Znakapoznpodarou"/>
          <w:rFonts w:ascii="Calibri" w:hAnsi="Calibri"/>
        </w:rPr>
        <w:footnoteReference w:id="28"/>
      </w:r>
      <w:r w:rsidR="00997346" w:rsidRPr="00FA52FD">
        <w:rPr>
          <w:rFonts w:ascii="Calibri" w:hAnsi="Calibri"/>
        </w:rPr>
        <w:t>. Zpoplatnění realizovanému k 31. 12. 2016 se</w:t>
      </w:r>
      <w:r w:rsidR="00E80124" w:rsidRPr="00FA52FD">
        <w:rPr>
          <w:rFonts w:ascii="Calibri" w:hAnsi="Calibri"/>
        </w:rPr>
        <w:t xml:space="preserve"> však</w:t>
      </w:r>
      <w:r w:rsidR="00997346" w:rsidRPr="00FA52FD">
        <w:rPr>
          <w:rFonts w:ascii="Calibri" w:hAnsi="Calibri"/>
        </w:rPr>
        <w:t xml:space="preserve"> rozsahem 1 499 km nejvíce přiblížila varianta</w:t>
      </w:r>
      <w:r w:rsidR="009504D5" w:rsidRPr="00FA52FD">
        <w:rPr>
          <w:rFonts w:ascii="Calibri" w:hAnsi="Calibri"/>
        </w:rPr>
        <w:t xml:space="preserve"> č.</w:t>
      </w:r>
      <w:r w:rsidR="00997346" w:rsidRPr="00FA52FD">
        <w:rPr>
          <w:rFonts w:ascii="Calibri" w:hAnsi="Calibri"/>
        </w:rPr>
        <w:t xml:space="preserve"> 1, podle </w:t>
      </w:r>
      <w:r w:rsidR="00E80124" w:rsidRPr="00FA52FD">
        <w:rPr>
          <w:rFonts w:ascii="Calibri" w:hAnsi="Calibri"/>
        </w:rPr>
        <w:t>které</w:t>
      </w:r>
      <w:r w:rsidR="00997346" w:rsidRPr="00FA52FD">
        <w:rPr>
          <w:rFonts w:ascii="Calibri" w:hAnsi="Calibri"/>
        </w:rPr>
        <w:t xml:space="preserve"> měla</w:t>
      </w:r>
      <w:r w:rsidR="00EC09B1" w:rsidRPr="00FA52FD">
        <w:rPr>
          <w:rFonts w:ascii="Calibri" w:hAnsi="Calibri"/>
        </w:rPr>
        <w:t xml:space="preserve"> být</w:t>
      </w:r>
      <w:r w:rsidR="00E80124" w:rsidRPr="00FA52FD">
        <w:rPr>
          <w:rFonts w:ascii="Calibri" w:hAnsi="Calibri"/>
        </w:rPr>
        <w:t xml:space="preserve"> nákladovost 33,5 </w:t>
      </w:r>
      <w:r w:rsidR="00997346" w:rsidRPr="00FA52FD">
        <w:rPr>
          <w:rFonts w:ascii="Calibri" w:hAnsi="Calibri"/>
        </w:rPr>
        <w:t>% a účinnost 95 %.</w:t>
      </w:r>
    </w:p>
    <w:p w14:paraId="5A42908E" w14:textId="353867EF" w:rsidR="00595ED6" w:rsidRPr="00FA52FD" w:rsidRDefault="00595ED6" w:rsidP="00595ED6">
      <w:pPr>
        <w:jc w:val="both"/>
        <w:rPr>
          <w:rFonts w:ascii="Calibri" w:hAnsi="Calibri"/>
        </w:rPr>
      </w:pPr>
    </w:p>
    <w:p w14:paraId="0CE19E2A" w14:textId="54EF3502" w:rsidR="00E80124" w:rsidRDefault="00435204" w:rsidP="005B6CDB">
      <w:pPr>
        <w:jc w:val="both"/>
        <w:rPr>
          <w:rFonts w:ascii="Calibri" w:hAnsi="Calibri"/>
        </w:rPr>
      </w:pPr>
      <w:r w:rsidRPr="00FA52FD">
        <w:rPr>
          <w:rFonts w:ascii="Calibri" w:hAnsi="Calibri"/>
        </w:rPr>
        <w:t>MD a ŘSD uzavřely</w:t>
      </w:r>
      <w:r>
        <w:rPr>
          <w:rFonts w:ascii="Calibri" w:hAnsi="Calibri"/>
        </w:rPr>
        <w:t xml:space="preserve"> </w:t>
      </w:r>
      <w:r w:rsidR="00E80124">
        <w:rPr>
          <w:rFonts w:ascii="Calibri" w:hAnsi="Calibri"/>
        </w:rPr>
        <w:t>v průběhu provozování SEM</w:t>
      </w:r>
      <w:r w:rsidR="00807822">
        <w:rPr>
          <w:rFonts w:ascii="Calibri" w:hAnsi="Calibri"/>
        </w:rPr>
        <w:t xml:space="preserve"> v letech 2007–</w:t>
      </w:r>
      <w:r w:rsidR="00D05109">
        <w:rPr>
          <w:rFonts w:ascii="Calibri" w:hAnsi="Calibri"/>
        </w:rPr>
        <w:t>2016</w:t>
      </w:r>
      <w:r w:rsidR="00E80124">
        <w:rPr>
          <w:rFonts w:ascii="Calibri" w:hAnsi="Calibri"/>
        </w:rPr>
        <w:t xml:space="preserve"> k</w:t>
      </w:r>
      <w:r w:rsidR="00D05109">
        <w:rPr>
          <w:rFonts w:ascii="Calibri" w:hAnsi="Calibri"/>
        </w:rPr>
        <w:t xml:space="preserve"> oběma</w:t>
      </w:r>
      <w:r w:rsidR="00E80124">
        <w:rPr>
          <w:rFonts w:ascii="Calibri" w:hAnsi="Calibri"/>
        </w:rPr>
        <w:t xml:space="preserve"> smlouvám</w:t>
      </w:r>
      <w:r w:rsidR="005B6CDB">
        <w:rPr>
          <w:rFonts w:ascii="Calibri" w:hAnsi="Calibri"/>
        </w:rPr>
        <w:t xml:space="preserve"> </w:t>
      </w:r>
      <w:r w:rsidR="0087747B">
        <w:rPr>
          <w:rFonts w:ascii="Calibri" w:hAnsi="Calibri"/>
        </w:rPr>
        <w:t>z 29. 3. 2006</w:t>
      </w:r>
      <w:r w:rsidR="009170BD">
        <w:rPr>
          <w:rFonts w:ascii="Calibri" w:hAnsi="Calibri"/>
        </w:rPr>
        <w:t xml:space="preserve"> (viz výše</w:t>
      </w:r>
      <w:r w:rsidR="009504D5">
        <w:rPr>
          <w:rFonts w:ascii="Calibri" w:hAnsi="Calibri"/>
        </w:rPr>
        <w:t xml:space="preserve"> mj.</w:t>
      </w:r>
      <w:r w:rsidR="009170BD">
        <w:rPr>
          <w:rFonts w:ascii="Calibri" w:hAnsi="Calibri"/>
        </w:rPr>
        <w:t xml:space="preserve"> bod 4.1.1)</w:t>
      </w:r>
      <w:r w:rsidR="0087747B">
        <w:rPr>
          <w:rFonts w:ascii="Calibri" w:hAnsi="Calibri"/>
        </w:rPr>
        <w:t xml:space="preserve"> </w:t>
      </w:r>
      <w:r w:rsidR="00D05109">
        <w:rPr>
          <w:rFonts w:ascii="Calibri" w:hAnsi="Calibri"/>
        </w:rPr>
        <w:t>celkem 58 dodatků</w:t>
      </w:r>
      <w:r w:rsidR="00E80124">
        <w:rPr>
          <w:rFonts w:ascii="Calibri" w:hAnsi="Calibri"/>
        </w:rPr>
        <w:t>. Dodatky se</w:t>
      </w:r>
      <w:r w:rsidR="00D05109">
        <w:rPr>
          <w:rFonts w:ascii="Calibri" w:hAnsi="Calibri"/>
        </w:rPr>
        <w:t xml:space="preserve"> především</w:t>
      </w:r>
      <w:r w:rsidR="00E80124">
        <w:rPr>
          <w:rFonts w:ascii="Calibri" w:hAnsi="Calibri"/>
        </w:rPr>
        <w:t xml:space="preserve"> snížilo plnění </w:t>
      </w:r>
      <w:r w:rsidR="0087747B">
        <w:rPr>
          <w:rFonts w:ascii="Calibri" w:hAnsi="Calibri"/>
        </w:rPr>
        <w:t xml:space="preserve">ve vazbě na redukci rozsahu zpoplatnění silnic I. třídy a </w:t>
      </w:r>
      <w:r>
        <w:rPr>
          <w:rFonts w:ascii="Calibri" w:hAnsi="Calibri"/>
        </w:rPr>
        <w:t>zvýšilo plnění o nové dodávky a </w:t>
      </w:r>
      <w:r w:rsidR="0087747B">
        <w:rPr>
          <w:rFonts w:ascii="Calibri" w:hAnsi="Calibri"/>
        </w:rPr>
        <w:t>služby. Celkem se</w:t>
      </w:r>
      <w:r w:rsidR="006F0D5C">
        <w:rPr>
          <w:rFonts w:ascii="Calibri" w:hAnsi="Calibri"/>
        </w:rPr>
        <w:t xml:space="preserve"> dodatky</w:t>
      </w:r>
      <w:r w:rsidR="0087747B">
        <w:rPr>
          <w:rFonts w:ascii="Calibri" w:hAnsi="Calibri"/>
        </w:rPr>
        <w:t xml:space="preserve"> </w:t>
      </w:r>
      <w:r w:rsidR="006F0D5C">
        <w:rPr>
          <w:rFonts w:ascii="Calibri" w:hAnsi="Calibri"/>
        </w:rPr>
        <w:t xml:space="preserve">zvýšila </w:t>
      </w:r>
      <w:r w:rsidR="0087747B">
        <w:rPr>
          <w:rFonts w:ascii="Calibri" w:hAnsi="Calibri"/>
        </w:rPr>
        <w:t>smluvní cena</w:t>
      </w:r>
      <w:r w:rsidR="005B6CDB">
        <w:rPr>
          <w:rFonts w:ascii="Calibri" w:hAnsi="Calibri"/>
        </w:rPr>
        <w:t xml:space="preserve"> bez DPH</w:t>
      </w:r>
      <w:r w:rsidR="0087747B">
        <w:rPr>
          <w:rFonts w:ascii="Calibri" w:hAnsi="Calibri"/>
        </w:rPr>
        <w:t xml:space="preserve"> </w:t>
      </w:r>
      <w:r w:rsidR="005B6CDB">
        <w:rPr>
          <w:rFonts w:ascii="Calibri" w:hAnsi="Calibri"/>
        </w:rPr>
        <w:t>o 5 241 mil. K</w:t>
      </w:r>
      <w:r w:rsidR="006F0D5C">
        <w:rPr>
          <w:rFonts w:ascii="Calibri" w:hAnsi="Calibri"/>
        </w:rPr>
        <w:t>č na 23 807 mil. Kč, tj. o 28 %, z toho c</w:t>
      </w:r>
      <w:r w:rsidR="005B6CDB">
        <w:rPr>
          <w:rFonts w:ascii="Calibri" w:hAnsi="Calibri"/>
        </w:rPr>
        <w:t xml:space="preserve">ena dodávek o 2 410 </w:t>
      </w:r>
      <w:r w:rsidR="009504D5">
        <w:rPr>
          <w:rFonts w:ascii="Calibri" w:hAnsi="Calibri"/>
        </w:rPr>
        <w:t>mil. Kč na 7 687 mil. Kč, tj. o </w:t>
      </w:r>
      <w:r w:rsidR="005B6CDB">
        <w:rPr>
          <w:rFonts w:ascii="Calibri" w:hAnsi="Calibri"/>
        </w:rPr>
        <w:t xml:space="preserve">45 %, a cena služeb </w:t>
      </w:r>
      <w:r w:rsidR="00B80E48">
        <w:rPr>
          <w:rFonts w:ascii="Calibri" w:hAnsi="Calibri"/>
        </w:rPr>
        <w:t>o </w:t>
      </w:r>
      <w:r w:rsidR="006F0D5C">
        <w:rPr>
          <w:rFonts w:ascii="Calibri" w:hAnsi="Calibri"/>
        </w:rPr>
        <w:t>2 </w:t>
      </w:r>
      <w:r w:rsidR="009504D5">
        <w:rPr>
          <w:rFonts w:ascii="Calibri" w:hAnsi="Calibri"/>
        </w:rPr>
        <w:t xml:space="preserve">831 mil. Kč na 16 120 mil. Kč, </w:t>
      </w:r>
      <w:r w:rsidR="005B6CDB">
        <w:rPr>
          <w:rFonts w:ascii="Calibri" w:hAnsi="Calibri"/>
        </w:rPr>
        <w:t>tj. o 21 %.</w:t>
      </w:r>
    </w:p>
    <w:p w14:paraId="4325D23A" w14:textId="77777777" w:rsidR="00E80124" w:rsidRDefault="00E80124" w:rsidP="00595ED6">
      <w:pPr>
        <w:jc w:val="both"/>
        <w:rPr>
          <w:rFonts w:ascii="Calibri" w:hAnsi="Calibri"/>
        </w:rPr>
      </w:pPr>
    </w:p>
    <w:p w14:paraId="02E13476" w14:textId="353E05CA" w:rsidR="006D0D12" w:rsidRDefault="006D0D12" w:rsidP="006D0D12">
      <w:pPr>
        <w:jc w:val="both"/>
        <w:rPr>
          <w:rFonts w:ascii="Calibri" w:hAnsi="Calibri"/>
        </w:rPr>
      </w:pPr>
      <w:r w:rsidRPr="00B7521C">
        <w:rPr>
          <w:rFonts w:ascii="Calibri" w:hAnsi="Calibri"/>
          <w:b/>
        </w:rPr>
        <w:t>K 31. 12. 2016 bylo zpoplatněno</w:t>
      </w:r>
      <w:r w:rsidR="000775D6">
        <w:rPr>
          <w:rFonts w:ascii="Calibri" w:hAnsi="Calibri"/>
          <w:b/>
        </w:rPr>
        <w:t xml:space="preserve"> </w:t>
      </w:r>
      <w:r w:rsidRPr="00B7521C">
        <w:rPr>
          <w:rFonts w:ascii="Calibri" w:hAnsi="Calibri"/>
          <w:b/>
        </w:rPr>
        <w:t xml:space="preserve">1 450 km pozemních komunikací, z toho 1 220 km dálnic a 230 km silnic I. třídy. </w:t>
      </w:r>
      <w:r w:rsidR="00A31287">
        <w:rPr>
          <w:rFonts w:ascii="Calibri" w:hAnsi="Calibri"/>
          <w:b/>
        </w:rPr>
        <w:t>Za období 2007</w:t>
      </w:r>
      <w:r w:rsidR="00807822">
        <w:rPr>
          <w:rFonts w:ascii="Calibri" w:hAnsi="Calibri"/>
          <w:b/>
        </w:rPr>
        <w:t>–</w:t>
      </w:r>
      <w:r w:rsidR="00A31287">
        <w:rPr>
          <w:rFonts w:ascii="Calibri" w:hAnsi="Calibri"/>
          <w:b/>
        </w:rPr>
        <w:t>2016 byla c</w:t>
      </w:r>
      <w:r w:rsidRPr="00B7521C">
        <w:rPr>
          <w:rFonts w:ascii="Calibri" w:hAnsi="Calibri"/>
          <w:b/>
        </w:rPr>
        <w:t>elková</w:t>
      </w:r>
      <w:r>
        <w:rPr>
          <w:rFonts w:ascii="Calibri" w:hAnsi="Calibri"/>
          <w:b/>
        </w:rPr>
        <w:t xml:space="preserve"> průměrná</w:t>
      </w:r>
      <w:r w:rsidRPr="00B7521C">
        <w:rPr>
          <w:rFonts w:ascii="Calibri" w:hAnsi="Calibri"/>
          <w:b/>
        </w:rPr>
        <w:t xml:space="preserve"> nákladovost</w:t>
      </w:r>
      <w:r w:rsidR="00A31287">
        <w:rPr>
          <w:rFonts w:ascii="Calibri" w:hAnsi="Calibri"/>
          <w:b/>
        </w:rPr>
        <w:t xml:space="preserve"> SEM</w:t>
      </w:r>
      <w:r>
        <w:rPr>
          <w:rFonts w:ascii="Calibri" w:hAnsi="Calibri"/>
          <w:b/>
        </w:rPr>
        <w:t xml:space="preserve"> </w:t>
      </w:r>
      <w:r w:rsidR="000775D6">
        <w:rPr>
          <w:rFonts w:ascii="Calibri" w:hAnsi="Calibri"/>
          <w:b/>
        </w:rPr>
        <w:t>31 </w:t>
      </w:r>
      <w:r w:rsidRPr="00B7521C">
        <w:rPr>
          <w:rFonts w:ascii="Calibri" w:hAnsi="Calibri"/>
          <w:b/>
        </w:rPr>
        <w:t>%</w:t>
      </w:r>
      <w:r w:rsidR="000775D6">
        <w:rPr>
          <w:rFonts w:ascii="Calibri" w:hAnsi="Calibri"/>
          <w:b/>
        </w:rPr>
        <w:t xml:space="preserve"> a provozní nákladovost byla 24 %</w:t>
      </w:r>
      <w:r w:rsidRPr="00B7521C">
        <w:rPr>
          <w:rFonts w:ascii="Calibri" w:hAnsi="Calibri"/>
          <w:b/>
        </w:rPr>
        <w:t>. Měsíční průměrná účinnost</w:t>
      </w:r>
      <w:r w:rsidR="00A31287">
        <w:rPr>
          <w:rFonts w:ascii="Calibri" w:hAnsi="Calibri"/>
          <w:b/>
        </w:rPr>
        <w:t xml:space="preserve"> SEM</w:t>
      </w:r>
      <w:r w:rsidRPr="00B7521C">
        <w:rPr>
          <w:rFonts w:ascii="Calibri" w:hAnsi="Calibri"/>
          <w:b/>
        </w:rPr>
        <w:t xml:space="preserve"> byla 99 %</w:t>
      </w:r>
      <w:r w:rsidRPr="006B2ED3">
        <w:rPr>
          <w:rFonts w:ascii="Calibri" w:hAnsi="Calibri"/>
          <w:b/>
        </w:rPr>
        <w:t>.</w:t>
      </w:r>
      <w:r>
        <w:rPr>
          <w:rFonts w:ascii="Calibri" w:hAnsi="Calibri"/>
        </w:rPr>
        <w:t xml:space="preserve"> </w:t>
      </w:r>
    </w:p>
    <w:p w14:paraId="3CD7F238" w14:textId="77777777" w:rsidR="006D0D12" w:rsidRDefault="006D0D12" w:rsidP="00595ED6">
      <w:pPr>
        <w:jc w:val="both"/>
        <w:rPr>
          <w:rFonts w:ascii="Calibri" w:hAnsi="Calibri"/>
        </w:rPr>
      </w:pPr>
    </w:p>
    <w:p w14:paraId="4548E639" w14:textId="2F33EF69" w:rsidR="00B7521C" w:rsidRPr="00FE5FB8" w:rsidRDefault="00EC09B1" w:rsidP="00595ED6">
      <w:pPr>
        <w:jc w:val="both"/>
        <w:rPr>
          <w:rFonts w:ascii="Calibri" w:hAnsi="Calibri"/>
        </w:rPr>
      </w:pPr>
      <w:r w:rsidRPr="00FA52FD">
        <w:rPr>
          <w:rFonts w:ascii="Calibri" w:hAnsi="Calibri"/>
        </w:rPr>
        <w:t>Z materiálů a studií, kde byla nákladovost uváděna, nebylo zřejmé, jakých nákladů (celkových, provozních apod.) se uváděné hodnoty týkaly. Například</w:t>
      </w:r>
      <w:r w:rsidR="00A121A1" w:rsidRPr="00FA52FD">
        <w:rPr>
          <w:rFonts w:ascii="Calibri" w:hAnsi="Calibri"/>
        </w:rPr>
        <w:t xml:space="preserve"> v realizační variantě byla uvedena nákladovost </w:t>
      </w:r>
      <w:r w:rsidR="006F0D5C">
        <w:rPr>
          <w:rFonts w:ascii="Calibri" w:hAnsi="Calibri"/>
        </w:rPr>
        <w:t>39</w:t>
      </w:r>
      <w:r w:rsidR="00A121A1" w:rsidRPr="00FA52FD">
        <w:rPr>
          <w:rFonts w:ascii="Calibri" w:hAnsi="Calibri"/>
        </w:rPr>
        <w:t xml:space="preserve"> %, </w:t>
      </w:r>
      <w:r w:rsidRPr="00FA52FD">
        <w:rPr>
          <w:rFonts w:ascii="Calibri" w:hAnsi="Calibri"/>
        </w:rPr>
        <w:t xml:space="preserve">v materiálu </w:t>
      </w:r>
      <w:r w:rsidRPr="00FA52FD">
        <w:rPr>
          <w:rFonts w:ascii="Calibri" w:hAnsi="Calibri"/>
          <w:i/>
        </w:rPr>
        <w:t>Koncept přípravy Systému elektronického mýta po roce 2016</w:t>
      </w:r>
      <w:r w:rsidRPr="00FA52FD">
        <w:rPr>
          <w:rFonts w:ascii="Calibri" w:hAnsi="Calibri"/>
        </w:rPr>
        <w:t>, který projednala vláda 15. dubna 2015 (viz</w:t>
      </w:r>
      <w:r w:rsidR="006D0D12" w:rsidRPr="00FA52FD">
        <w:rPr>
          <w:rFonts w:ascii="Calibri" w:hAnsi="Calibri"/>
        </w:rPr>
        <w:t xml:space="preserve"> výše</w:t>
      </w:r>
      <w:r w:rsidRPr="00FA52FD">
        <w:rPr>
          <w:rFonts w:ascii="Calibri" w:hAnsi="Calibri"/>
        </w:rPr>
        <w:t xml:space="preserve"> bod 1.3</w:t>
      </w:r>
      <w:r w:rsidR="000775D6" w:rsidRPr="00FA52FD">
        <w:rPr>
          <w:rFonts w:ascii="Calibri" w:hAnsi="Calibri"/>
        </w:rPr>
        <w:t>.1</w:t>
      </w:r>
      <w:r w:rsidR="001B3ECC">
        <w:rPr>
          <w:rFonts w:ascii="Calibri" w:hAnsi="Calibri"/>
        </w:rPr>
        <w:t>.2</w:t>
      </w:r>
      <w:r w:rsidRPr="00FA52FD">
        <w:rPr>
          <w:rFonts w:ascii="Calibri" w:hAnsi="Calibri"/>
        </w:rPr>
        <w:t>), uvá</w:t>
      </w:r>
      <w:r w:rsidR="005E65E9" w:rsidRPr="00FA52FD">
        <w:rPr>
          <w:rFonts w:ascii="Calibri" w:hAnsi="Calibri"/>
        </w:rPr>
        <w:t>dělo</w:t>
      </w:r>
      <w:r w:rsidR="00A121A1" w:rsidRPr="00FA52FD">
        <w:rPr>
          <w:rFonts w:ascii="Calibri" w:hAnsi="Calibri"/>
        </w:rPr>
        <w:t xml:space="preserve"> MD</w:t>
      </w:r>
      <w:r w:rsidR="005E65E9" w:rsidRPr="00FA52FD">
        <w:rPr>
          <w:rFonts w:ascii="Calibri" w:hAnsi="Calibri"/>
        </w:rPr>
        <w:t xml:space="preserve"> nákladovost při výběru mýtného</w:t>
      </w:r>
      <w:r w:rsidRPr="00FA52FD">
        <w:rPr>
          <w:rFonts w:ascii="Calibri" w:hAnsi="Calibri"/>
        </w:rPr>
        <w:t xml:space="preserve"> p</w:t>
      </w:r>
      <w:r w:rsidR="00A121A1" w:rsidRPr="00FA52FD">
        <w:rPr>
          <w:rFonts w:ascii="Calibri" w:hAnsi="Calibri"/>
        </w:rPr>
        <w:t>o roce 2016 v rozmezí 10–20 %, v</w:t>
      </w:r>
      <w:r w:rsidR="006D0D12" w:rsidRPr="00FA52FD">
        <w:rPr>
          <w:rFonts w:ascii="Calibri" w:hAnsi="Calibri"/>
        </w:rPr>
        <w:t>e studii z roku 2015 (viz výše bod 2.2) byla uvedena referenční nákladovost 20 %</w:t>
      </w:r>
      <w:r w:rsidR="00A121A1" w:rsidRPr="00FA52FD">
        <w:rPr>
          <w:rFonts w:ascii="Calibri" w:hAnsi="Calibri"/>
        </w:rPr>
        <w:t xml:space="preserve"> apod.</w:t>
      </w:r>
      <w:r w:rsidR="006D0D12">
        <w:rPr>
          <w:rFonts w:ascii="Calibri" w:hAnsi="Calibri"/>
        </w:rPr>
        <w:t xml:space="preserve"> V kontrolním závěru z kontrolní akce č. 11/13 byla uvedena provozní nákladovos</w:t>
      </w:r>
      <w:r w:rsidR="00FB345E">
        <w:rPr>
          <w:rFonts w:ascii="Calibri" w:hAnsi="Calibri"/>
        </w:rPr>
        <w:t>t v roce 2007 v Rakousku 12 % a </w:t>
      </w:r>
      <w:r w:rsidR="006D0D12">
        <w:rPr>
          <w:rFonts w:ascii="Calibri" w:hAnsi="Calibri"/>
        </w:rPr>
        <w:t xml:space="preserve">v Německu 21 %. </w:t>
      </w:r>
      <w:r w:rsidR="006D0D12">
        <w:rPr>
          <w:rFonts w:ascii="Calibri" w:hAnsi="Calibri"/>
          <w:b/>
        </w:rPr>
        <w:t>D</w:t>
      </w:r>
      <w:r w:rsidR="006D0D12" w:rsidRPr="006D0D12">
        <w:rPr>
          <w:rFonts w:ascii="Calibri" w:hAnsi="Calibri"/>
          <w:b/>
        </w:rPr>
        <w:t xml:space="preserve">osažená </w:t>
      </w:r>
      <w:r w:rsidR="006D0D12">
        <w:rPr>
          <w:rFonts w:ascii="Calibri" w:hAnsi="Calibri"/>
          <w:b/>
        </w:rPr>
        <w:t>p</w:t>
      </w:r>
      <w:r w:rsidR="006D0D12" w:rsidRPr="006D0D12">
        <w:rPr>
          <w:rFonts w:ascii="Calibri" w:hAnsi="Calibri"/>
          <w:b/>
        </w:rPr>
        <w:t xml:space="preserve">růměrná </w:t>
      </w:r>
      <w:r w:rsidR="006F0D5C" w:rsidRPr="006D0D12">
        <w:rPr>
          <w:rFonts w:ascii="Calibri" w:hAnsi="Calibri"/>
          <w:b/>
        </w:rPr>
        <w:t>celková</w:t>
      </w:r>
      <w:r w:rsidR="006F0D5C">
        <w:rPr>
          <w:rFonts w:ascii="Calibri" w:hAnsi="Calibri"/>
          <w:b/>
        </w:rPr>
        <w:t xml:space="preserve"> nákladovost 31 % i </w:t>
      </w:r>
      <w:r w:rsidR="006D0D12" w:rsidRPr="006D0D12">
        <w:rPr>
          <w:rFonts w:ascii="Calibri" w:hAnsi="Calibri"/>
          <w:b/>
        </w:rPr>
        <w:t>provozní nákladovost</w:t>
      </w:r>
      <w:r w:rsidR="006F0D5C">
        <w:rPr>
          <w:rFonts w:ascii="Calibri" w:hAnsi="Calibri"/>
          <w:b/>
        </w:rPr>
        <w:t xml:space="preserve"> 24 % </w:t>
      </w:r>
      <w:r w:rsidR="00E93929">
        <w:rPr>
          <w:rFonts w:ascii="Calibri" w:hAnsi="Calibri"/>
          <w:b/>
        </w:rPr>
        <w:t>za období 2007–</w:t>
      </w:r>
      <w:r w:rsidR="006D0D12">
        <w:rPr>
          <w:rFonts w:ascii="Calibri" w:hAnsi="Calibri"/>
          <w:b/>
        </w:rPr>
        <w:t>2</w:t>
      </w:r>
      <w:r w:rsidR="006D0D12" w:rsidRPr="006D0D12">
        <w:rPr>
          <w:rFonts w:ascii="Calibri" w:hAnsi="Calibri"/>
          <w:b/>
        </w:rPr>
        <w:t>016</w:t>
      </w:r>
      <w:r w:rsidR="006D0D12">
        <w:rPr>
          <w:rFonts w:ascii="Calibri" w:hAnsi="Calibri"/>
          <w:b/>
        </w:rPr>
        <w:t xml:space="preserve"> </w:t>
      </w:r>
      <w:r w:rsidR="006F0D5C">
        <w:rPr>
          <w:rFonts w:ascii="Calibri" w:hAnsi="Calibri"/>
          <w:b/>
        </w:rPr>
        <w:t>byla</w:t>
      </w:r>
      <w:r w:rsidR="006D0D12">
        <w:rPr>
          <w:rFonts w:ascii="Calibri" w:hAnsi="Calibri"/>
          <w:b/>
        </w:rPr>
        <w:t xml:space="preserve"> podle NKÚ</w:t>
      </w:r>
      <w:r w:rsidR="00B7521C" w:rsidRPr="006D0D12">
        <w:rPr>
          <w:rFonts w:ascii="Calibri" w:hAnsi="Calibri"/>
          <w:b/>
        </w:rPr>
        <w:t xml:space="preserve"> vysoká</w:t>
      </w:r>
      <w:r w:rsidR="00B7521C" w:rsidRPr="006B2ED3">
        <w:rPr>
          <w:rFonts w:ascii="Calibri" w:hAnsi="Calibri"/>
          <w:b/>
        </w:rPr>
        <w:t>.</w:t>
      </w:r>
    </w:p>
    <w:p w14:paraId="707FAAE9" w14:textId="10EC5B39" w:rsidR="00330527" w:rsidRDefault="00330527" w:rsidP="000B3B70">
      <w:pPr>
        <w:jc w:val="both"/>
        <w:rPr>
          <w:rFonts w:asciiTheme="minorHAnsi" w:hAnsiTheme="minorHAnsi" w:cstheme="minorHAnsi"/>
          <w:b/>
        </w:rPr>
      </w:pPr>
    </w:p>
    <w:p w14:paraId="729BCB17" w14:textId="77777777" w:rsidR="00526FCF" w:rsidRDefault="00526FCF" w:rsidP="000B3B70">
      <w:pPr>
        <w:jc w:val="both"/>
        <w:rPr>
          <w:rFonts w:asciiTheme="minorHAnsi" w:hAnsiTheme="minorHAnsi" w:cstheme="minorHAnsi"/>
          <w:b/>
        </w:rPr>
      </w:pPr>
    </w:p>
    <w:p w14:paraId="567460E3" w14:textId="3B958854" w:rsidR="00330527" w:rsidRDefault="0046651E" w:rsidP="000B3B70">
      <w:pPr>
        <w:jc w:val="both"/>
        <w:rPr>
          <w:rFonts w:asciiTheme="minorHAnsi" w:hAnsiTheme="minorHAnsi" w:cstheme="minorHAnsi"/>
          <w:b/>
        </w:rPr>
      </w:pPr>
      <w:r>
        <w:rPr>
          <w:rFonts w:asciiTheme="minorHAnsi" w:hAnsiTheme="minorHAnsi" w:cstheme="minorHAnsi"/>
          <w:b/>
        </w:rPr>
        <w:lastRenderedPageBreak/>
        <w:t>5</w:t>
      </w:r>
      <w:r w:rsidR="0070108B">
        <w:rPr>
          <w:rFonts w:asciiTheme="minorHAnsi" w:hAnsiTheme="minorHAnsi" w:cstheme="minorHAnsi"/>
          <w:b/>
        </w:rPr>
        <w:t>. Majetek SEM</w:t>
      </w:r>
    </w:p>
    <w:p w14:paraId="701E36BC" w14:textId="4F58ED1A" w:rsidR="0070108B" w:rsidRDefault="0070108B" w:rsidP="000B3B70">
      <w:pPr>
        <w:jc w:val="both"/>
        <w:rPr>
          <w:rFonts w:asciiTheme="minorHAnsi" w:hAnsiTheme="minorHAnsi" w:cstheme="minorHAnsi"/>
          <w:b/>
        </w:rPr>
      </w:pPr>
    </w:p>
    <w:p w14:paraId="218CEFE4" w14:textId="43A374E1" w:rsidR="00283D69" w:rsidRPr="00283D69" w:rsidRDefault="00283D69" w:rsidP="000B3B70">
      <w:pPr>
        <w:jc w:val="both"/>
        <w:rPr>
          <w:rFonts w:asciiTheme="minorHAnsi" w:hAnsiTheme="minorHAnsi" w:cstheme="minorHAnsi"/>
        </w:rPr>
      </w:pPr>
      <w:r>
        <w:rPr>
          <w:rFonts w:asciiTheme="minorHAnsi" w:hAnsiTheme="minorHAnsi" w:cstheme="minorHAnsi"/>
        </w:rPr>
        <w:t>ŘSD vykazovalo k 31. 12. 2016 majetek SEM v pořizovací hodnotě 7 732 mil. Kč a jeho zůstatkovou hodnotu 2 261 mil. Kč.</w:t>
      </w:r>
      <w:r w:rsidR="0086677D">
        <w:rPr>
          <w:rFonts w:asciiTheme="minorHAnsi" w:hAnsiTheme="minorHAnsi" w:cstheme="minorHAnsi"/>
        </w:rPr>
        <w:t xml:space="preserve"> Ta však </w:t>
      </w:r>
      <w:r w:rsidR="009170BD">
        <w:rPr>
          <w:rFonts w:asciiTheme="minorHAnsi" w:hAnsiTheme="minorHAnsi" w:cstheme="minorHAnsi"/>
        </w:rPr>
        <w:t>neodpovídala</w:t>
      </w:r>
      <w:r w:rsidR="0073313B">
        <w:rPr>
          <w:rFonts w:asciiTheme="minorHAnsi" w:hAnsiTheme="minorHAnsi" w:cstheme="minorHAnsi"/>
        </w:rPr>
        <w:t xml:space="preserve"> jeho</w:t>
      </w:r>
      <w:r w:rsidR="009170BD">
        <w:rPr>
          <w:rFonts w:asciiTheme="minorHAnsi" w:hAnsiTheme="minorHAnsi" w:cstheme="minorHAnsi"/>
        </w:rPr>
        <w:t xml:space="preserve"> skutečné hodnotě</w:t>
      </w:r>
      <w:r w:rsidR="0046651E">
        <w:rPr>
          <w:rFonts w:asciiTheme="minorHAnsi" w:hAnsiTheme="minorHAnsi" w:cstheme="minorHAnsi"/>
        </w:rPr>
        <w:t xml:space="preserve"> (viz následující bod 5</w:t>
      </w:r>
      <w:r w:rsidR="0086677D">
        <w:rPr>
          <w:rFonts w:asciiTheme="minorHAnsi" w:hAnsiTheme="minorHAnsi" w:cstheme="minorHAnsi"/>
        </w:rPr>
        <w:t>.1).</w:t>
      </w:r>
    </w:p>
    <w:p w14:paraId="7457F41D" w14:textId="386AAE58" w:rsidR="00283D69" w:rsidRDefault="00283D69" w:rsidP="000B3B70">
      <w:pPr>
        <w:jc w:val="both"/>
        <w:rPr>
          <w:rFonts w:asciiTheme="minorHAnsi" w:hAnsiTheme="minorHAnsi" w:cstheme="minorHAnsi"/>
          <w:b/>
        </w:rPr>
      </w:pPr>
    </w:p>
    <w:p w14:paraId="6FAF364A" w14:textId="658E4C62" w:rsidR="00283D69" w:rsidRPr="00283D69" w:rsidRDefault="0046651E" w:rsidP="000B3B70">
      <w:pPr>
        <w:jc w:val="both"/>
        <w:rPr>
          <w:rFonts w:asciiTheme="minorHAnsi" w:hAnsiTheme="minorHAnsi" w:cstheme="minorHAnsi"/>
        </w:rPr>
      </w:pPr>
      <w:r>
        <w:rPr>
          <w:rFonts w:asciiTheme="minorHAnsi" w:hAnsiTheme="minorHAnsi" w:cstheme="minorHAnsi"/>
          <w:b/>
        </w:rPr>
        <w:t>5</w:t>
      </w:r>
      <w:r w:rsidR="00283D69">
        <w:rPr>
          <w:rFonts w:asciiTheme="minorHAnsi" w:hAnsiTheme="minorHAnsi" w:cstheme="minorHAnsi"/>
          <w:b/>
        </w:rPr>
        <w:t>.1 Obnova majetku SEM</w:t>
      </w:r>
    </w:p>
    <w:p w14:paraId="7CC8AB3F" w14:textId="3BD33030" w:rsidR="00283D69" w:rsidRDefault="00283D69" w:rsidP="000B3B70">
      <w:pPr>
        <w:jc w:val="both"/>
        <w:rPr>
          <w:rFonts w:asciiTheme="minorHAnsi" w:hAnsiTheme="minorHAnsi" w:cstheme="minorHAnsi"/>
          <w:b/>
        </w:rPr>
      </w:pPr>
    </w:p>
    <w:p w14:paraId="1E729273" w14:textId="00B5C026" w:rsidR="0024003B" w:rsidRDefault="00283D69" w:rsidP="000B3B70">
      <w:pPr>
        <w:jc w:val="both"/>
        <w:rPr>
          <w:rFonts w:asciiTheme="minorHAnsi" w:hAnsiTheme="minorHAnsi" w:cstheme="minorHAnsi"/>
        </w:rPr>
      </w:pPr>
      <w:r>
        <w:rPr>
          <w:rFonts w:asciiTheme="minorHAnsi" w:hAnsiTheme="minorHAnsi" w:cstheme="minorHAnsi"/>
        </w:rPr>
        <w:t>Obnovu</w:t>
      </w:r>
      <w:r w:rsidR="0073313B">
        <w:rPr>
          <w:rFonts w:asciiTheme="minorHAnsi" w:hAnsiTheme="minorHAnsi" w:cstheme="minorHAnsi"/>
        </w:rPr>
        <w:t xml:space="preserve"> majetku</w:t>
      </w:r>
      <w:r>
        <w:rPr>
          <w:rFonts w:asciiTheme="minorHAnsi" w:hAnsiTheme="minorHAnsi" w:cstheme="minorHAnsi"/>
        </w:rPr>
        <w:t xml:space="preserve"> zajišťoval dodavatel </w:t>
      </w:r>
      <w:r w:rsidR="0086677D">
        <w:rPr>
          <w:rFonts w:asciiTheme="minorHAnsi" w:hAnsiTheme="minorHAnsi" w:cstheme="minorHAnsi"/>
        </w:rPr>
        <w:t xml:space="preserve">SEM </w:t>
      </w:r>
      <w:r>
        <w:rPr>
          <w:rFonts w:asciiTheme="minorHAnsi" w:hAnsiTheme="minorHAnsi" w:cstheme="minorHAnsi"/>
        </w:rPr>
        <w:t xml:space="preserve">na základě smlouvy o službách </w:t>
      </w:r>
      <w:r w:rsidR="003945BA">
        <w:rPr>
          <w:rFonts w:asciiTheme="minorHAnsi" w:hAnsiTheme="minorHAnsi" w:cstheme="minorHAnsi"/>
        </w:rPr>
        <w:t xml:space="preserve">z </w:t>
      </w:r>
      <w:r>
        <w:rPr>
          <w:rFonts w:asciiTheme="minorHAnsi" w:hAnsiTheme="minorHAnsi" w:cstheme="minorHAnsi"/>
        </w:rPr>
        <w:t>29. 3. 2006.</w:t>
      </w:r>
      <w:r w:rsidR="0086677D">
        <w:rPr>
          <w:rFonts w:asciiTheme="minorHAnsi" w:hAnsiTheme="minorHAnsi" w:cstheme="minorHAnsi"/>
        </w:rPr>
        <w:t xml:space="preserve"> Ve smlouvě nebyla pro obnovu stanovena p</w:t>
      </w:r>
      <w:r>
        <w:rPr>
          <w:rFonts w:asciiTheme="minorHAnsi" w:hAnsiTheme="minorHAnsi" w:cstheme="minorHAnsi"/>
        </w:rPr>
        <w:t>odrobnější pravidla.</w:t>
      </w:r>
      <w:r w:rsidR="0086677D">
        <w:rPr>
          <w:rFonts w:asciiTheme="minorHAnsi" w:hAnsiTheme="minorHAnsi" w:cstheme="minorHAnsi"/>
        </w:rPr>
        <w:t xml:space="preserve"> Konkrétní c</w:t>
      </w:r>
      <w:r>
        <w:rPr>
          <w:rFonts w:asciiTheme="minorHAnsi" w:hAnsiTheme="minorHAnsi" w:cstheme="minorHAnsi"/>
        </w:rPr>
        <w:t xml:space="preserve">ena za </w:t>
      </w:r>
      <w:r w:rsidR="0086677D">
        <w:rPr>
          <w:rFonts w:asciiTheme="minorHAnsi" w:hAnsiTheme="minorHAnsi" w:cstheme="minorHAnsi"/>
        </w:rPr>
        <w:t>n</w:t>
      </w:r>
      <w:r w:rsidR="00AF0820">
        <w:rPr>
          <w:rFonts w:asciiTheme="minorHAnsi" w:hAnsiTheme="minorHAnsi" w:cstheme="minorHAnsi"/>
        </w:rPr>
        <w:t>i</w:t>
      </w:r>
      <w:r>
        <w:rPr>
          <w:rFonts w:asciiTheme="minorHAnsi" w:hAnsiTheme="minorHAnsi" w:cstheme="minorHAnsi"/>
        </w:rPr>
        <w:t xml:space="preserve"> byla stanovena jen u technologie systému a technologie distribučních a kontak</w:t>
      </w:r>
      <w:r w:rsidR="007806C0">
        <w:rPr>
          <w:rFonts w:asciiTheme="minorHAnsi" w:hAnsiTheme="minorHAnsi" w:cstheme="minorHAnsi"/>
        </w:rPr>
        <w:t>tních míst</w:t>
      </w:r>
      <w:r w:rsidR="00AF0820">
        <w:rPr>
          <w:rFonts w:asciiTheme="minorHAnsi" w:hAnsiTheme="minorHAnsi" w:cstheme="minorHAnsi"/>
        </w:rPr>
        <w:t>,</w:t>
      </w:r>
      <w:r w:rsidR="007806C0">
        <w:rPr>
          <w:rFonts w:asciiTheme="minorHAnsi" w:hAnsiTheme="minorHAnsi" w:cstheme="minorHAnsi"/>
        </w:rPr>
        <w:t xml:space="preserve"> a to pro období 2007–</w:t>
      </w:r>
      <w:r w:rsidR="0077207B">
        <w:rPr>
          <w:rFonts w:asciiTheme="minorHAnsi" w:hAnsiTheme="minorHAnsi" w:cstheme="minorHAnsi"/>
        </w:rPr>
        <w:t>2016 ve výši 972 mi</w:t>
      </w:r>
      <w:r w:rsidR="007806C0">
        <w:rPr>
          <w:rFonts w:asciiTheme="minorHAnsi" w:hAnsiTheme="minorHAnsi" w:cstheme="minorHAnsi"/>
        </w:rPr>
        <w:t>l. Kč bez DPH a pro období 2017–</w:t>
      </w:r>
      <w:r w:rsidR="0077207B">
        <w:rPr>
          <w:rFonts w:asciiTheme="minorHAnsi" w:hAnsiTheme="minorHAnsi" w:cstheme="minorHAnsi"/>
        </w:rPr>
        <w:t>2019 ve výši 252 mil. Kč</w:t>
      </w:r>
      <w:r w:rsidR="0005061F">
        <w:rPr>
          <w:rFonts w:asciiTheme="minorHAnsi" w:hAnsiTheme="minorHAnsi" w:cstheme="minorHAnsi"/>
        </w:rPr>
        <w:t xml:space="preserve"> bez DPH</w:t>
      </w:r>
      <w:r w:rsidR="0077207B">
        <w:rPr>
          <w:rFonts w:asciiTheme="minorHAnsi" w:hAnsiTheme="minorHAnsi" w:cstheme="minorHAnsi"/>
        </w:rPr>
        <w:t xml:space="preserve">. </w:t>
      </w:r>
      <w:r>
        <w:rPr>
          <w:rFonts w:asciiTheme="minorHAnsi" w:hAnsiTheme="minorHAnsi" w:cstheme="minorHAnsi"/>
        </w:rPr>
        <w:t>U ostatních položek byla stanovena spolu s</w:t>
      </w:r>
      <w:r w:rsidR="0024003B">
        <w:rPr>
          <w:rFonts w:asciiTheme="minorHAnsi" w:hAnsiTheme="minorHAnsi" w:cstheme="minorHAnsi"/>
        </w:rPr>
        <w:t> </w:t>
      </w:r>
      <w:r>
        <w:rPr>
          <w:rFonts w:asciiTheme="minorHAnsi" w:hAnsiTheme="minorHAnsi" w:cstheme="minorHAnsi"/>
        </w:rPr>
        <w:t>údržbou</w:t>
      </w:r>
      <w:r w:rsidR="0024003B">
        <w:rPr>
          <w:rFonts w:asciiTheme="minorHAnsi" w:hAnsiTheme="minorHAnsi" w:cstheme="minorHAnsi"/>
        </w:rPr>
        <w:t xml:space="preserve">. </w:t>
      </w:r>
      <w:r w:rsidR="0024003B" w:rsidRPr="0086677D">
        <w:rPr>
          <w:rFonts w:asciiTheme="minorHAnsi" w:hAnsiTheme="minorHAnsi" w:cstheme="minorHAnsi"/>
          <w:b/>
        </w:rPr>
        <w:t xml:space="preserve">Úplnou výši ceny za obnovu tak nebylo možno </w:t>
      </w:r>
      <w:r w:rsidR="0005061F">
        <w:rPr>
          <w:rFonts w:asciiTheme="minorHAnsi" w:hAnsiTheme="minorHAnsi" w:cstheme="minorHAnsi"/>
          <w:b/>
        </w:rPr>
        <w:t>zjistit</w:t>
      </w:r>
      <w:r w:rsidR="0024003B" w:rsidRPr="006B2ED3">
        <w:rPr>
          <w:rFonts w:asciiTheme="minorHAnsi" w:hAnsiTheme="minorHAnsi" w:cstheme="minorHAnsi"/>
          <w:b/>
        </w:rPr>
        <w:t>.</w:t>
      </w:r>
      <w:r w:rsidR="0086677D">
        <w:rPr>
          <w:rFonts w:asciiTheme="minorHAnsi" w:hAnsiTheme="minorHAnsi" w:cstheme="minorHAnsi"/>
        </w:rPr>
        <w:t xml:space="preserve"> </w:t>
      </w:r>
    </w:p>
    <w:p w14:paraId="32A5BD67" w14:textId="2ADF5140" w:rsidR="0024003B" w:rsidRDefault="0024003B" w:rsidP="000B3B70">
      <w:pPr>
        <w:jc w:val="both"/>
        <w:rPr>
          <w:rFonts w:asciiTheme="minorHAnsi" w:hAnsiTheme="minorHAnsi" w:cstheme="minorHAnsi"/>
        </w:rPr>
      </w:pPr>
    </w:p>
    <w:p w14:paraId="4B3986E6" w14:textId="2B56B8D1" w:rsidR="003A508F" w:rsidRDefault="0024003B" w:rsidP="000A49F8">
      <w:pPr>
        <w:jc w:val="both"/>
        <w:rPr>
          <w:rFonts w:asciiTheme="minorHAnsi" w:hAnsiTheme="minorHAnsi" w:cstheme="minorHAnsi"/>
        </w:rPr>
      </w:pPr>
      <w:r>
        <w:rPr>
          <w:rFonts w:asciiTheme="minorHAnsi" w:hAnsiTheme="minorHAnsi" w:cstheme="minorHAnsi"/>
        </w:rPr>
        <w:t>Nejvýznamnějšími</w:t>
      </w:r>
      <w:r w:rsidR="002D711C">
        <w:rPr>
          <w:rFonts w:asciiTheme="minorHAnsi" w:hAnsiTheme="minorHAnsi" w:cstheme="minorHAnsi"/>
        </w:rPr>
        <w:t xml:space="preserve"> obnovami majetku byly obnovy</w:t>
      </w:r>
      <w:r w:rsidR="000A49F8">
        <w:rPr>
          <w:rFonts w:asciiTheme="minorHAnsi" w:hAnsiTheme="minorHAnsi" w:cstheme="minorHAnsi"/>
        </w:rPr>
        <w:t xml:space="preserve"> hlídkových</w:t>
      </w:r>
      <w:r>
        <w:rPr>
          <w:rFonts w:asciiTheme="minorHAnsi" w:hAnsiTheme="minorHAnsi" w:cstheme="minorHAnsi"/>
        </w:rPr>
        <w:t xml:space="preserve"> vozidel</w:t>
      </w:r>
      <w:r w:rsidR="008A7B49">
        <w:rPr>
          <w:rFonts w:asciiTheme="minorHAnsi" w:hAnsiTheme="minorHAnsi" w:cstheme="minorHAnsi"/>
        </w:rPr>
        <w:t xml:space="preserve"> kontroly</w:t>
      </w:r>
      <w:r>
        <w:rPr>
          <w:rFonts w:asciiTheme="minorHAnsi" w:hAnsiTheme="minorHAnsi" w:cstheme="minorHAnsi"/>
        </w:rPr>
        <w:t>, infrastruktury na mýtných branách, programovac</w:t>
      </w:r>
      <w:r w:rsidR="009170BD">
        <w:rPr>
          <w:rFonts w:asciiTheme="minorHAnsi" w:hAnsiTheme="minorHAnsi" w:cstheme="minorHAnsi"/>
        </w:rPr>
        <w:t>ích stanic a výpočetní techniky</w:t>
      </w:r>
      <w:r>
        <w:rPr>
          <w:rFonts w:asciiTheme="minorHAnsi" w:hAnsiTheme="minorHAnsi" w:cstheme="minorHAnsi"/>
        </w:rPr>
        <w:t xml:space="preserve"> včetně softwaru. </w:t>
      </w:r>
      <w:r w:rsidR="00196934">
        <w:rPr>
          <w:rFonts w:asciiTheme="minorHAnsi" w:hAnsiTheme="minorHAnsi" w:cstheme="minorHAnsi"/>
        </w:rPr>
        <w:t>Dodavatel SEM obnovil podle účetních dokladů ŘSD</w:t>
      </w:r>
      <w:r w:rsidR="003945BA">
        <w:rPr>
          <w:rFonts w:asciiTheme="minorHAnsi" w:hAnsiTheme="minorHAnsi" w:cstheme="minorHAnsi"/>
        </w:rPr>
        <w:t xml:space="preserve"> majetek v celkové pořizovací hodnotě 902 mil. Kč včetně DPH</w:t>
      </w:r>
      <w:r w:rsidR="000A49F8">
        <w:rPr>
          <w:rFonts w:asciiTheme="minorHAnsi" w:hAnsiTheme="minorHAnsi" w:cstheme="minorHAnsi"/>
        </w:rPr>
        <w:t xml:space="preserve">, z toho </w:t>
      </w:r>
      <w:r w:rsidR="0005061F">
        <w:rPr>
          <w:rFonts w:asciiTheme="minorHAnsi" w:hAnsiTheme="minorHAnsi" w:cstheme="minorHAnsi"/>
        </w:rPr>
        <w:t xml:space="preserve">připadalo </w:t>
      </w:r>
      <w:r w:rsidR="000A49F8">
        <w:rPr>
          <w:rFonts w:asciiTheme="minorHAnsi" w:hAnsiTheme="minorHAnsi" w:cstheme="minorHAnsi"/>
        </w:rPr>
        <w:t>například na obnovu hlídkových vozidel 378 mil. Kč</w:t>
      </w:r>
      <w:r w:rsidR="003945BA">
        <w:rPr>
          <w:rFonts w:asciiTheme="minorHAnsi" w:hAnsiTheme="minorHAnsi" w:cstheme="minorHAnsi"/>
        </w:rPr>
        <w:t xml:space="preserve">. </w:t>
      </w:r>
      <w:r w:rsidR="003A508F">
        <w:rPr>
          <w:rFonts w:asciiTheme="minorHAnsi" w:hAnsiTheme="minorHAnsi" w:cstheme="minorHAnsi"/>
        </w:rPr>
        <w:t>ŘSD uhradilo</w:t>
      </w:r>
      <w:r w:rsidR="0005061F">
        <w:rPr>
          <w:rFonts w:asciiTheme="minorHAnsi" w:hAnsiTheme="minorHAnsi" w:cstheme="minorHAnsi"/>
        </w:rPr>
        <w:t xml:space="preserve"> dodavateli v rámci ceny ve smlouvě o službách </w:t>
      </w:r>
      <w:r w:rsidR="003A508F">
        <w:rPr>
          <w:rFonts w:asciiTheme="minorHAnsi" w:hAnsiTheme="minorHAnsi" w:cstheme="minorHAnsi"/>
        </w:rPr>
        <w:t>za obnovu výše uvedených</w:t>
      </w:r>
      <w:r w:rsidR="000775D6">
        <w:rPr>
          <w:rFonts w:asciiTheme="minorHAnsi" w:hAnsiTheme="minorHAnsi" w:cstheme="minorHAnsi"/>
        </w:rPr>
        <w:t xml:space="preserve"> dvou</w:t>
      </w:r>
      <w:r w:rsidR="003A508F">
        <w:rPr>
          <w:rFonts w:asciiTheme="minorHAnsi" w:hAnsiTheme="minorHAnsi" w:cstheme="minorHAnsi"/>
        </w:rPr>
        <w:t xml:space="preserve"> technologií </w:t>
      </w:r>
      <w:r w:rsidR="003A508F" w:rsidRPr="002D711C">
        <w:rPr>
          <w:rFonts w:asciiTheme="minorHAnsi" w:hAnsiTheme="minorHAnsi" w:cstheme="minorHAnsi"/>
        </w:rPr>
        <w:t>1 168 mil. Kč včetně DPH</w:t>
      </w:r>
      <w:r w:rsidR="000A49F8">
        <w:rPr>
          <w:rFonts w:asciiTheme="minorHAnsi" w:hAnsiTheme="minorHAnsi" w:cstheme="minorHAnsi"/>
        </w:rPr>
        <w:t xml:space="preserve">, </w:t>
      </w:r>
      <w:r w:rsidR="000A49F8" w:rsidRPr="002D711C">
        <w:rPr>
          <w:rFonts w:asciiTheme="minorHAnsi" w:hAnsiTheme="minorHAnsi" w:cstheme="minorHAnsi"/>
        </w:rPr>
        <w:t xml:space="preserve">tj. o </w:t>
      </w:r>
      <w:r w:rsidR="000A49F8">
        <w:rPr>
          <w:rFonts w:asciiTheme="minorHAnsi" w:hAnsiTheme="minorHAnsi" w:cstheme="minorHAnsi"/>
        </w:rPr>
        <w:t>266</w:t>
      </w:r>
      <w:r w:rsidR="000A49F8" w:rsidRPr="002D711C">
        <w:rPr>
          <w:rFonts w:asciiTheme="minorHAnsi" w:hAnsiTheme="minorHAnsi" w:cstheme="minorHAnsi"/>
        </w:rPr>
        <w:t xml:space="preserve"> mil. Kč více</w:t>
      </w:r>
      <w:r w:rsidR="00256AE6">
        <w:rPr>
          <w:rFonts w:asciiTheme="minorHAnsi" w:hAnsiTheme="minorHAnsi" w:cstheme="minorHAnsi"/>
        </w:rPr>
        <w:t>,</w:t>
      </w:r>
      <w:r w:rsidR="000A49F8" w:rsidRPr="002D711C">
        <w:rPr>
          <w:rFonts w:asciiTheme="minorHAnsi" w:hAnsiTheme="minorHAnsi" w:cstheme="minorHAnsi"/>
        </w:rPr>
        <w:t xml:space="preserve"> než byla pořizovací hodnota</w:t>
      </w:r>
      <w:r w:rsidR="001D3222">
        <w:rPr>
          <w:rFonts w:asciiTheme="minorHAnsi" w:hAnsiTheme="minorHAnsi" w:cstheme="minorHAnsi"/>
        </w:rPr>
        <w:t xml:space="preserve"> veškerého</w:t>
      </w:r>
      <w:r w:rsidR="000A49F8" w:rsidRPr="002D711C">
        <w:rPr>
          <w:rFonts w:asciiTheme="minorHAnsi" w:hAnsiTheme="minorHAnsi" w:cstheme="minorHAnsi"/>
        </w:rPr>
        <w:t xml:space="preserve"> obnoveného majetku</w:t>
      </w:r>
      <w:r w:rsidR="000A49F8">
        <w:rPr>
          <w:rFonts w:asciiTheme="minorHAnsi" w:hAnsiTheme="minorHAnsi" w:cstheme="minorHAnsi"/>
        </w:rPr>
        <w:t xml:space="preserve">. </w:t>
      </w:r>
      <w:r w:rsidR="003A508F">
        <w:rPr>
          <w:rFonts w:asciiTheme="minorHAnsi" w:hAnsiTheme="minorHAnsi" w:cstheme="minorHAnsi"/>
          <w:b/>
        </w:rPr>
        <w:t>Důvody</w:t>
      </w:r>
      <w:r w:rsidR="002F7924">
        <w:rPr>
          <w:rFonts w:asciiTheme="minorHAnsi" w:hAnsiTheme="minorHAnsi" w:cstheme="minorHAnsi"/>
          <w:b/>
        </w:rPr>
        <w:t xml:space="preserve"> uvedeného </w:t>
      </w:r>
      <w:r w:rsidR="003A508F">
        <w:rPr>
          <w:rFonts w:asciiTheme="minorHAnsi" w:hAnsiTheme="minorHAnsi" w:cstheme="minorHAnsi"/>
          <w:b/>
        </w:rPr>
        <w:t>rozdílu</w:t>
      </w:r>
      <w:r w:rsidR="002F7924">
        <w:rPr>
          <w:rFonts w:asciiTheme="minorHAnsi" w:hAnsiTheme="minorHAnsi" w:cstheme="minorHAnsi"/>
          <w:b/>
        </w:rPr>
        <w:t xml:space="preserve"> v pořizovací</w:t>
      </w:r>
      <w:r w:rsidR="003532EE">
        <w:rPr>
          <w:rFonts w:asciiTheme="minorHAnsi" w:hAnsiTheme="minorHAnsi" w:cstheme="minorHAnsi"/>
          <w:b/>
        </w:rPr>
        <w:t xml:space="preserve"> </w:t>
      </w:r>
      <w:r w:rsidR="002F7924">
        <w:rPr>
          <w:rFonts w:asciiTheme="minorHAnsi" w:hAnsiTheme="minorHAnsi" w:cstheme="minorHAnsi"/>
          <w:b/>
        </w:rPr>
        <w:t>hodnotě a</w:t>
      </w:r>
      <w:r w:rsidR="006F0D5C">
        <w:rPr>
          <w:rFonts w:asciiTheme="minorHAnsi" w:hAnsiTheme="minorHAnsi" w:cstheme="minorHAnsi"/>
          <w:b/>
        </w:rPr>
        <w:t> uhrazené</w:t>
      </w:r>
      <w:r w:rsidR="002F7924">
        <w:rPr>
          <w:rFonts w:asciiTheme="minorHAnsi" w:hAnsiTheme="minorHAnsi" w:cstheme="minorHAnsi"/>
          <w:b/>
        </w:rPr>
        <w:t xml:space="preserve"> ceně obnoveného majetku </w:t>
      </w:r>
      <w:r w:rsidR="003A508F" w:rsidRPr="002D711C">
        <w:rPr>
          <w:rFonts w:asciiTheme="minorHAnsi" w:hAnsiTheme="minorHAnsi" w:cstheme="minorHAnsi"/>
          <w:b/>
        </w:rPr>
        <w:t xml:space="preserve">nebylo možno </w:t>
      </w:r>
      <w:r w:rsidR="003A508F">
        <w:rPr>
          <w:rFonts w:asciiTheme="minorHAnsi" w:hAnsiTheme="minorHAnsi" w:cstheme="minorHAnsi"/>
          <w:b/>
        </w:rPr>
        <w:t>z</w:t>
      </w:r>
      <w:r w:rsidR="003A508F" w:rsidRPr="002D711C">
        <w:rPr>
          <w:rFonts w:asciiTheme="minorHAnsi" w:hAnsiTheme="minorHAnsi" w:cstheme="minorHAnsi"/>
          <w:b/>
        </w:rPr>
        <w:t xml:space="preserve"> předložených dokladů </w:t>
      </w:r>
      <w:r w:rsidR="003A508F">
        <w:rPr>
          <w:rFonts w:asciiTheme="minorHAnsi" w:hAnsiTheme="minorHAnsi" w:cstheme="minorHAnsi"/>
          <w:b/>
        </w:rPr>
        <w:t>vyhodnotit</w:t>
      </w:r>
      <w:r w:rsidR="000A49F8" w:rsidRPr="006B2ED3">
        <w:rPr>
          <w:rFonts w:asciiTheme="minorHAnsi" w:hAnsiTheme="minorHAnsi" w:cstheme="minorHAnsi"/>
          <w:b/>
        </w:rPr>
        <w:t>.</w:t>
      </w:r>
    </w:p>
    <w:p w14:paraId="269DF447" w14:textId="77777777" w:rsidR="003A508F" w:rsidRDefault="003A508F" w:rsidP="000B3B70">
      <w:pPr>
        <w:jc w:val="both"/>
        <w:rPr>
          <w:rFonts w:asciiTheme="minorHAnsi" w:hAnsiTheme="minorHAnsi" w:cstheme="minorHAnsi"/>
        </w:rPr>
      </w:pPr>
    </w:p>
    <w:p w14:paraId="6B57B900" w14:textId="464D9F92" w:rsidR="0024003B" w:rsidRDefault="00F5708C" w:rsidP="000B3B70">
      <w:pPr>
        <w:jc w:val="both"/>
        <w:rPr>
          <w:rFonts w:asciiTheme="minorHAnsi" w:hAnsiTheme="minorHAnsi" w:cstheme="minorHAnsi"/>
        </w:rPr>
      </w:pPr>
      <w:r>
        <w:rPr>
          <w:rFonts w:asciiTheme="minorHAnsi" w:hAnsiTheme="minorHAnsi" w:cstheme="minorHAnsi"/>
        </w:rPr>
        <w:t>ŘSD při účtování o obnoveném majetku nepostupovalo v souladu se zákonem č.</w:t>
      </w:r>
      <w:r w:rsidR="00B170CC">
        <w:rPr>
          <w:rFonts w:asciiTheme="minorHAnsi" w:hAnsiTheme="minorHAnsi" w:cstheme="minorHAnsi"/>
        </w:rPr>
        <w:t> </w:t>
      </w:r>
      <w:r>
        <w:rPr>
          <w:rFonts w:asciiTheme="minorHAnsi" w:hAnsiTheme="minorHAnsi" w:cstheme="minorHAnsi"/>
        </w:rPr>
        <w:t>563/1991</w:t>
      </w:r>
      <w:r w:rsidR="00B170CC">
        <w:rPr>
          <w:rFonts w:asciiTheme="minorHAnsi" w:hAnsiTheme="minorHAnsi" w:cstheme="minorHAnsi"/>
        </w:rPr>
        <w:t> </w:t>
      </w:r>
      <w:r>
        <w:rPr>
          <w:rFonts w:asciiTheme="minorHAnsi" w:hAnsiTheme="minorHAnsi" w:cstheme="minorHAnsi"/>
        </w:rPr>
        <w:t>Sb., neboť:</w:t>
      </w:r>
    </w:p>
    <w:p w14:paraId="252612C0" w14:textId="1EFD1287" w:rsidR="00F5708C" w:rsidRPr="00B170CC" w:rsidRDefault="00F5708C" w:rsidP="00B170CC">
      <w:pPr>
        <w:pStyle w:val="Odstavecseseznamem"/>
        <w:numPr>
          <w:ilvl w:val="1"/>
          <w:numId w:val="28"/>
        </w:numPr>
        <w:ind w:left="284" w:hanging="284"/>
        <w:jc w:val="both"/>
        <w:rPr>
          <w:rFonts w:asciiTheme="minorHAnsi" w:hAnsiTheme="minorHAnsi" w:cstheme="minorHAnsi"/>
        </w:rPr>
      </w:pPr>
      <w:r w:rsidRPr="00B170CC">
        <w:rPr>
          <w:rFonts w:asciiTheme="minorHAnsi" w:hAnsiTheme="minorHAnsi" w:cstheme="minorHAnsi"/>
        </w:rPr>
        <w:t>účtovalo nesprávně do</w:t>
      </w:r>
      <w:r w:rsidR="0005061F" w:rsidRPr="00B170CC">
        <w:rPr>
          <w:rFonts w:asciiTheme="minorHAnsi" w:hAnsiTheme="minorHAnsi" w:cstheme="minorHAnsi"/>
        </w:rPr>
        <w:t xml:space="preserve"> </w:t>
      </w:r>
      <w:r w:rsidRPr="00B170CC">
        <w:rPr>
          <w:rFonts w:asciiTheme="minorHAnsi" w:hAnsiTheme="minorHAnsi" w:cstheme="minorHAnsi"/>
        </w:rPr>
        <w:t>nákl</w:t>
      </w:r>
      <w:r w:rsidR="0077207B" w:rsidRPr="00B170CC">
        <w:rPr>
          <w:rFonts w:asciiTheme="minorHAnsi" w:hAnsiTheme="minorHAnsi" w:cstheme="minorHAnsi"/>
        </w:rPr>
        <w:t xml:space="preserve">adů služby, které </w:t>
      </w:r>
      <w:r w:rsidRPr="00B170CC">
        <w:rPr>
          <w:rFonts w:asciiTheme="minorHAnsi" w:hAnsiTheme="minorHAnsi" w:cstheme="minorHAnsi"/>
        </w:rPr>
        <w:t xml:space="preserve">měly povahu pořízení dlouhodobého majetku (nedodržení </w:t>
      </w:r>
      <w:r w:rsidR="007806C0" w:rsidRPr="00B170CC">
        <w:rPr>
          <w:rFonts w:asciiTheme="minorHAnsi" w:hAnsiTheme="minorHAnsi" w:cstheme="minorHAnsi"/>
        </w:rPr>
        <w:t xml:space="preserve">ustanovení </w:t>
      </w:r>
      <w:r w:rsidRPr="00B170CC">
        <w:rPr>
          <w:rFonts w:asciiTheme="minorHAnsi" w:hAnsiTheme="minorHAnsi" w:cstheme="minorHAnsi"/>
        </w:rPr>
        <w:t>§ 8 odst. 2 a 3 uvedeného zákona),</w:t>
      </w:r>
    </w:p>
    <w:p w14:paraId="15CB7A25" w14:textId="38FCE9B1" w:rsidR="00F5708C" w:rsidRPr="00B170CC" w:rsidRDefault="004F4E96" w:rsidP="00B170CC">
      <w:pPr>
        <w:pStyle w:val="Odstavecseseznamem"/>
        <w:numPr>
          <w:ilvl w:val="1"/>
          <w:numId w:val="28"/>
        </w:numPr>
        <w:ind w:left="284" w:hanging="284"/>
        <w:jc w:val="both"/>
        <w:rPr>
          <w:rFonts w:asciiTheme="minorHAnsi" w:hAnsiTheme="minorHAnsi" w:cstheme="minorHAnsi"/>
        </w:rPr>
      </w:pPr>
      <w:r w:rsidRPr="00B170CC">
        <w:rPr>
          <w:rFonts w:asciiTheme="minorHAnsi" w:hAnsiTheme="minorHAnsi" w:cstheme="minorHAnsi"/>
        </w:rPr>
        <w:t>účtovalo o obnoveném majetku jako o bezúplatně nabytém majetku a</w:t>
      </w:r>
      <w:r w:rsidR="002D711C" w:rsidRPr="00B170CC">
        <w:rPr>
          <w:rFonts w:asciiTheme="minorHAnsi" w:hAnsiTheme="minorHAnsi" w:cstheme="minorHAnsi"/>
        </w:rPr>
        <w:t xml:space="preserve"> neocenilo</w:t>
      </w:r>
      <w:r w:rsidRPr="00B170CC">
        <w:rPr>
          <w:rFonts w:asciiTheme="minorHAnsi" w:hAnsiTheme="minorHAnsi" w:cstheme="minorHAnsi"/>
        </w:rPr>
        <w:t xml:space="preserve"> jej</w:t>
      </w:r>
      <w:r w:rsidR="002D711C" w:rsidRPr="00B170CC">
        <w:rPr>
          <w:rFonts w:asciiTheme="minorHAnsi" w:hAnsiTheme="minorHAnsi" w:cstheme="minorHAnsi"/>
        </w:rPr>
        <w:t xml:space="preserve"> reprodukční</w:t>
      </w:r>
      <w:r w:rsidR="00A37339" w:rsidRPr="00B170CC">
        <w:rPr>
          <w:rFonts w:asciiTheme="minorHAnsi" w:hAnsiTheme="minorHAnsi" w:cstheme="minorHAnsi"/>
        </w:rPr>
        <w:t xml:space="preserve"> pořizovací</w:t>
      </w:r>
      <w:r w:rsidR="002D711C" w:rsidRPr="00B170CC">
        <w:rPr>
          <w:rFonts w:asciiTheme="minorHAnsi" w:hAnsiTheme="minorHAnsi" w:cstheme="minorHAnsi"/>
        </w:rPr>
        <w:t xml:space="preserve"> ceno</w:t>
      </w:r>
      <w:r w:rsidR="001D3222" w:rsidRPr="00B170CC">
        <w:rPr>
          <w:rFonts w:asciiTheme="minorHAnsi" w:hAnsiTheme="minorHAnsi" w:cstheme="minorHAnsi"/>
        </w:rPr>
        <w:t>u</w:t>
      </w:r>
      <w:r w:rsidR="001D3222">
        <w:rPr>
          <w:rStyle w:val="Znakapoznpodarou"/>
          <w:rFonts w:asciiTheme="minorHAnsi" w:hAnsiTheme="minorHAnsi" w:cstheme="minorHAnsi"/>
        </w:rPr>
        <w:footnoteReference w:id="29"/>
      </w:r>
      <w:r w:rsidR="001D3222" w:rsidRPr="00B170CC">
        <w:rPr>
          <w:rFonts w:asciiTheme="minorHAnsi" w:hAnsiTheme="minorHAnsi" w:cstheme="minorHAnsi"/>
        </w:rPr>
        <w:t xml:space="preserve"> (nedodržení </w:t>
      </w:r>
      <w:r w:rsidR="007806C0" w:rsidRPr="00B170CC">
        <w:rPr>
          <w:rFonts w:asciiTheme="minorHAnsi" w:hAnsiTheme="minorHAnsi" w:cstheme="minorHAnsi"/>
        </w:rPr>
        <w:t xml:space="preserve">ustanovení </w:t>
      </w:r>
      <w:r w:rsidR="001D3222" w:rsidRPr="00B170CC">
        <w:rPr>
          <w:rFonts w:asciiTheme="minorHAnsi" w:hAnsiTheme="minorHAnsi" w:cstheme="minorHAnsi"/>
        </w:rPr>
        <w:t>§ 25 odst. 1 písm. </w:t>
      </w:r>
      <w:r w:rsidR="002D711C" w:rsidRPr="00B170CC">
        <w:rPr>
          <w:rFonts w:asciiTheme="minorHAnsi" w:hAnsiTheme="minorHAnsi" w:cstheme="minorHAnsi"/>
        </w:rPr>
        <w:t xml:space="preserve">l) uvedeného zákona). </w:t>
      </w:r>
    </w:p>
    <w:p w14:paraId="232D193A" w14:textId="77777777" w:rsidR="00283D69" w:rsidRDefault="00283D69" w:rsidP="000B3B70">
      <w:pPr>
        <w:jc w:val="both"/>
        <w:rPr>
          <w:rFonts w:asciiTheme="minorHAnsi" w:hAnsiTheme="minorHAnsi" w:cstheme="minorHAnsi"/>
          <w:b/>
        </w:rPr>
      </w:pPr>
    </w:p>
    <w:p w14:paraId="1BEE98DC" w14:textId="45F9E664" w:rsidR="005946E0" w:rsidRPr="002D711C" w:rsidRDefault="0046651E" w:rsidP="000B3B70">
      <w:pPr>
        <w:jc w:val="both"/>
        <w:rPr>
          <w:rFonts w:asciiTheme="minorHAnsi" w:hAnsiTheme="minorHAnsi" w:cstheme="minorHAnsi"/>
          <w:b/>
        </w:rPr>
      </w:pPr>
      <w:r>
        <w:rPr>
          <w:rFonts w:asciiTheme="minorHAnsi" w:hAnsiTheme="minorHAnsi" w:cstheme="minorHAnsi"/>
          <w:b/>
        </w:rPr>
        <w:t>5</w:t>
      </w:r>
      <w:r w:rsidR="002D711C" w:rsidRPr="002D711C">
        <w:rPr>
          <w:rFonts w:asciiTheme="minorHAnsi" w:hAnsiTheme="minorHAnsi" w:cstheme="minorHAnsi"/>
          <w:b/>
        </w:rPr>
        <w:t>.2 Hlídková vozidla kontroly</w:t>
      </w:r>
    </w:p>
    <w:p w14:paraId="1275E099" w14:textId="7241846C" w:rsidR="00F4690D" w:rsidRDefault="00F4690D" w:rsidP="000B3B70">
      <w:pPr>
        <w:jc w:val="both"/>
        <w:rPr>
          <w:rFonts w:asciiTheme="minorHAnsi" w:hAnsiTheme="minorHAnsi" w:cstheme="minorHAnsi"/>
        </w:rPr>
      </w:pPr>
    </w:p>
    <w:p w14:paraId="47D912EE" w14:textId="0C1DE04C" w:rsidR="00C26A7B" w:rsidRDefault="00245653" w:rsidP="0046154D">
      <w:pPr>
        <w:jc w:val="both"/>
        <w:rPr>
          <w:rFonts w:asciiTheme="minorHAnsi" w:hAnsiTheme="minorHAnsi" w:cstheme="minorHAnsi"/>
        </w:rPr>
      </w:pPr>
      <w:r>
        <w:rPr>
          <w:rFonts w:asciiTheme="minorHAnsi" w:hAnsiTheme="minorHAnsi" w:cstheme="minorHAnsi"/>
        </w:rPr>
        <w:t>Hlídková vozidla kontroly byla</w:t>
      </w:r>
      <w:r w:rsidR="00CE52E3">
        <w:rPr>
          <w:rFonts w:asciiTheme="minorHAnsi" w:hAnsiTheme="minorHAnsi" w:cstheme="minorHAnsi"/>
        </w:rPr>
        <w:t xml:space="preserve"> určena k provádění terénní kon</w:t>
      </w:r>
      <w:r w:rsidR="006D1F22">
        <w:rPr>
          <w:rFonts w:asciiTheme="minorHAnsi" w:hAnsiTheme="minorHAnsi" w:cstheme="minorHAnsi"/>
        </w:rPr>
        <w:t>troly vozidel podléhajících mýt</w:t>
      </w:r>
      <w:r w:rsidR="004F4E96">
        <w:rPr>
          <w:rFonts w:asciiTheme="minorHAnsi" w:hAnsiTheme="minorHAnsi" w:cstheme="minorHAnsi"/>
        </w:rPr>
        <w:t>nému</w:t>
      </w:r>
      <w:r w:rsidR="00CE52E3">
        <w:rPr>
          <w:rFonts w:asciiTheme="minorHAnsi" w:hAnsiTheme="minorHAnsi" w:cstheme="minorHAnsi"/>
        </w:rPr>
        <w:t xml:space="preserve">. Dodavatel SEM dodal podle smlouvy o dodávce z 29. 3. 2006 v letech 2006 a 2007 celkem 35 vozidel kontroly se speciální výbavou v ceně 107 mil. Kč bez DPH, </w:t>
      </w:r>
      <w:r w:rsidR="008A7B49">
        <w:rPr>
          <w:rFonts w:asciiTheme="minorHAnsi" w:hAnsiTheme="minorHAnsi" w:cstheme="minorHAnsi"/>
        </w:rPr>
        <w:t>což v průměru bylo</w:t>
      </w:r>
      <w:r w:rsidR="00CE52E3">
        <w:rPr>
          <w:rFonts w:asciiTheme="minorHAnsi" w:hAnsiTheme="minorHAnsi" w:cstheme="minorHAnsi"/>
        </w:rPr>
        <w:t xml:space="preserve"> 3 mil. Kč/vozidlo. </w:t>
      </w:r>
      <w:r w:rsidR="008A7B49">
        <w:rPr>
          <w:rFonts w:asciiTheme="minorHAnsi" w:hAnsiTheme="minorHAnsi" w:cstheme="minorHAnsi"/>
        </w:rPr>
        <w:t>Vozidla užívala n</w:t>
      </w:r>
      <w:r w:rsidR="00CE52E3">
        <w:rPr>
          <w:rFonts w:asciiTheme="minorHAnsi" w:hAnsiTheme="minorHAnsi" w:cstheme="minorHAnsi"/>
        </w:rPr>
        <w:t xml:space="preserve">a základě smlouvy s ŘSD </w:t>
      </w:r>
      <w:r w:rsidR="0046154D">
        <w:rPr>
          <w:rFonts w:asciiTheme="minorHAnsi" w:hAnsiTheme="minorHAnsi" w:cstheme="minorHAnsi"/>
        </w:rPr>
        <w:t xml:space="preserve">bezplatně Celní správa, která příslušnou kontrolní činnost zajišťovala na základě zákona č. 13/1997 Sb. </w:t>
      </w:r>
      <w:r w:rsidR="0073313B">
        <w:rPr>
          <w:rFonts w:asciiTheme="minorHAnsi" w:hAnsiTheme="minorHAnsi" w:cstheme="minorHAnsi"/>
        </w:rPr>
        <w:t>N</w:t>
      </w:r>
      <w:r w:rsidR="0046154D">
        <w:rPr>
          <w:rFonts w:asciiTheme="minorHAnsi" w:hAnsiTheme="minorHAnsi" w:cstheme="minorHAnsi"/>
        </w:rPr>
        <w:t>áklady spojené s</w:t>
      </w:r>
      <w:r w:rsidR="0073313B">
        <w:rPr>
          <w:rFonts w:asciiTheme="minorHAnsi" w:hAnsiTheme="minorHAnsi" w:cstheme="minorHAnsi"/>
        </w:rPr>
        <w:t> </w:t>
      </w:r>
      <w:r w:rsidR="0046154D">
        <w:rPr>
          <w:rFonts w:asciiTheme="minorHAnsi" w:hAnsiTheme="minorHAnsi" w:cstheme="minorHAnsi"/>
        </w:rPr>
        <w:t>pořízením</w:t>
      </w:r>
      <w:r w:rsidR="0073313B">
        <w:rPr>
          <w:rFonts w:asciiTheme="minorHAnsi" w:hAnsiTheme="minorHAnsi" w:cstheme="minorHAnsi"/>
        </w:rPr>
        <w:t xml:space="preserve"> vozidel</w:t>
      </w:r>
      <w:r w:rsidR="0046154D">
        <w:rPr>
          <w:rFonts w:asciiTheme="minorHAnsi" w:hAnsiTheme="minorHAnsi" w:cstheme="minorHAnsi"/>
        </w:rPr>
        <w:t xml:space="preserve"> a</w:t>
      </w:r>
      <w:r w:rsidR="0073313B">
        <w:rPr>
          <w:rFonts w:asciiTheme="minorHAnsi" w:hAnsiTheme="minorHAnsi" w:cstheme="minorHAnsi"/>
        </w:rPr>
        <w:t> na jejich provoz</w:t>
      </w:r>
      <w:r w:rsidR="0046154D">
        <w:rPr>
          <w:rFonts w:asciiTheme="minorHAnsi" w:hAnsiTheme="minorHAnsi" w:cstheme="minorHAnsi"/>
        </w:rPr>
        <w:t xml:space="preserve"> hradilo ŘSD.</w:t>
      </w:r>
      <w:r w:rsidR="004F4E96">
        <w:rPr>
          <w:rFonts w:asciiTheme="minorHAnsi" w:hAnsiTheme="minorHAnsi" w:cstheme="minorHAnsi"/>
        </w:rPr>
        <w:t xml:space="preserve"> </w:t>
      </w:r>
      <w:r w:rsidR="00C26A7B" w:rsidRPr="007E0DFC">
        <w:rPr>
          <w:rFonts w:asciiTheme="minorHAnsi" w:hAnsiTheme="minorHAnsi" w:cstheme="minorHAnsi"/>
          <w:b/>
        </w:rPr>
        <w:t xml:space="preserve">ŘSD nepředložilo žádné doklady, </w:t>
      </w:r>
      <w:r w:rsidR="007E0DFC" w:rsidRPr="007E0DFC">
        <w:rPr>
          <w:rFonts w:asciiTheme="minorHAnsi" w:hAnsiTheme="minorHAnsi" w:cstheme="minorHAnsi"/>
          <w:b/>
        </w:rPr>
        <w:t>z </w:t>
      </w:r>
      <w:r w:rsidR="00256AE6">
        <w:rPr>
          <w:rFonts w:asciiTheme="minorHAnsi" w:hAnsiTheme="minorHAnsi" w:cstheme="minorHAnsi"/>
          <w:b/>
        </w:rPr>
        <w:t>nichž</w:t>
      </w:r>
      <w:r w:rsidR="007E0DFC" w:rsidRPr="007E0DFC">
        <w:rPr>
          <w:rFonts w:asciiTheme="minorHAnsi" w:hAnsiTheme="minorHAnsi" w:cstheme="minorHAnsi"/>
          <w:b/>
        </w:rPr>
        <w:t xml:space="preserve"> by bylo možno ověřit, </w:t>
      </w:r>
      <w:r w:rsidR="009170BD">
        <w:rPr>
          <w:rFonts w:asciiTheme="minorHAnsi" w:hAnsiTheme="minorHAnsi" w:cstheme="minorHAnsi"/>
          <w:b/>
        </w:rPr>
        <w:t>na</w:t>
      </w:r>
      <w:r w:rsidR="0005061F">
        <w:rPr>
          <w:rFonts w:asciiTheme="minorHAnsi" w:hAnsiTheme="minorHAnsi" w:cstheme="minorHAnsi"/>
          <w:b/>
        </w:rPr>
        <w:t>kolik byl</w:t>
      </w:r>
      <w:r w:rsidR="007E0DFC" w:rsidRPr="007E0DFC">
        <w:rPr>
          <w:rFonts w:asciiTheme="minorHAnsi" w:hAnsiTheme="minorHAnsi" w:cstheme="minorHAnsi"/>
          <w:b/>
        </w:rPr>
        <w:t xml:space="preserve"> uvedený počet 35 vozidel kontroly pro výkon kontroly efektivní</w:t>
      </w:r>
      <w:r w:rsidR="007E0DFC" w:rsidRPr="00F40243">
        <w:rPr>
          <w:rFonts w:asciiTheme="minorHAnsi" w:hAnsiTheme="minorHAnsi" w:cstheme="minorHAnsi"/>
          <w:b/>
        </w:rPr>
        <w:t>.</w:t>
      </w:r>
      <w:r w:rsidR="007E0DFC">
        <w:rPr>
          <w:rFonts w:asciiTheme="minorHAnsi" w:hAnsiTheme="minorHAnsi" w:cstheme="minorHAnsi"/>
        </w:rPr>
        <w:t xml:space="preserve"> ŘSD </w:t>
      </w:r>
      <w:r w:rsidR="0005061F">
        <w:rPr>
          <w:rFonts w:asciiTheme="minorHAnsi" w:hAnsiTheme="minorHAnsi" w:cstheme="minorHAnsi"/>
        </w:rPr>
        <w:t xml:space="preserve">na základě požadavku Celní správy </w:t>
      </w:r>
      <w:r w:rsidR="007E0DFC">
        <w:rPr>
          <w:rFonts w:asciiTheme="minorHAnsi" w:hAnsiTheme="minorHAnsi" w:cstheme="minorHAnsi"/>
        </w:rPr>
        <w:t xml:space="preserve">snížilo v březnu 2017 </w:t>
      </w:r>
      <w:r w:rsidR="0077207B">
        <w:rPr>
          <w:rFonts w:asciiTheme="minorHAnsi" w:hAnsiTheme="minorHAnsi" w:cstheme="minorHAnsi"/>
        </w:rPr>
        <w:t>jejich</w:t>
      </w:r>
      <w:r w:rsidR="0005061F">
        <w:rPr>
          <w:rFonts w:asciiTheme="minorHAnsi" w:hAnsiTheme="minorHAnsi" w:cstheme="minorHAnsi"/>
        </w:rPr>
        <w:t xml:space="preserve"> počet na 29</w:t>
      </w:r>
      <w:r w:rsidR="00B63BE9">
        <w:rPr>
          <w:rFonts w:asciiTheme="minorHAnsi" w:hAnsiTheme="minorHAnsi" w:cstheme="minorHAnsi"/>
        </w:rPr>
        <w:t> </w:t>
      </w:r>
      <w:r w:rsidR="007E0DFC">
        <w:rPr>
          <w:rFonts w:asciiTheme="minorHAnsi" w:hAnsiTheme="minorHAnsi" w:cstheme="minorHAnsi"/>
        </w:rPr>
        <w:t xml:space="preserve">vozidel. </w:t>
      </w:r>
    </w:p>
    <w:p w14:paraId="3B87CDC9" w14:textId="4031E1DC" w:rsidR="0046154D" w:rsidRDefault="0046154D" w:rsidP="0046154D">
      <w:pPr>
        <w:jc w:val="both"/>
        <w:rPr>
          <w:rFonts w:asciiTheme="minorHAnsi" w:hAnsiTheme="minorHAnsi" w:cstheme="minorHAnsi"/>
        </w:rPr>
      </w:pPr>
    </w:p>
    <w:p w14:paraId="24805679" w14:textId="363EB9D9" w:rsidR="002A45FA" w:rsidRDefault="009B4DC8" w:rsidP="002A45FA">
      <w:pPr>
        <w:jc w:val="both"/>
        <w:rPr>
          <w:rFonts w:asciiTheme="minorHAnsi" w:hAnsiTheme="minorHAnsi" w:cstheme="minorHAnsi"/>
        </w:rPr>
      </w:pPr>
      <w:r>
        <w:rPr>
          <w:rFonts w:asciiTheme="minorHAnsi" w:hAnsiTheme="minorHAnsi" w:cstheme="minorHAnsi"/>
        </w:rPr>
        <w:lastRenderedPageBreak/>
        <w:t>Dodavatel SEM</w:t>
      </w:r>
      <w:r w:rsidR="0062438B">
        <w:rPr>
          <w:rFonts w:asciiTheme="minorHAnsi" w:hAnsiTheme="minorHAnsi" w:cstheme="minorHAnsi"/>
        </w:rPr>
        <w:t xml:space="preserve"> postupně</w:t>
      </w:r>
      <w:r>
        <w:rPr>
          <w:rFonts w:asciiTheme="minorHAnsi" w:hAnsiTheme="minorHAnsi" w:cstheme="minorHAnsi"/>
        </w:rPr>
        <w:t xml:space="preserve"> dodal</w:t>
      </w:r>
      <w:r w:rsidR="002A45FA">
        <w:rPr>
          <w:rFonts w:asciiTheme="minorHAnsi" w:hAnsiTheme="minorHAnsi" w:cstheme="minorHAnsi"/>
        </w:rPr>
        <w:t xml:space="preserve"> </w:t>
      </w:r>
      <w:r w:rsidR="00B94379">
        <w:rPr>
          <w:rFonts w:asciiTheme="minorHAnsi" w:hAnsiTheme="minorHAnsi" w:cstheme="minorHAnsi"/>
        </w:rPr>
        <w:t>na základě</w:t>
      </w:r>
      <w:r w:rsidR="002A45FA">
        <w:rPr>
          <w:rFonts w:asciiTheme="minorHAnsi" w:hAnsiTheme="minorHAnsi" w:cstheme="minorHAnsi"/>
        </w:rPr>
        <w:t xml:space="preserve"> smlouvy o službách </w:t>
      </w:r>
      <w:r>
        <w:rPr>
          <w:rFonts w:asciiTheme="minorHAnsi" w:hAnsiTheme="minorHAnsi" w:cstheme="minorHAnsi"/>
        </w:rPr>
        <w:t>v rámci obnovy</w:t>
      </w:r>
      <w:r w:rsidR="002A45FA">
        <w:rPr>
          <w:rFonts w:asciiTheme="minorHAnsi" w:hAnsiTheme="minorHAnsi" w:cstheme="minorHAnsi"/>
        </w:rPr>
        <w:t xml:space="preserve"> hlídkových vozidel kontroly do konce roku 2016 dalších 137 vozidel</w:t>
      </w:r>
      <w:r>
        <w:rPr>
          <w:rFonts w:asciiTheme="minorHAnsi" w:hAnsiTheme="minorHAnsi" w:cstheme="minorHAnsi"/>
        </w:rPr>
        <w:t>,</w:t>
      </w:r>
      <w:r w:rsidRPr="009B4DC8">
        <w:rPr>
          <w:rFonts w:asciiTheme="minorHAnsi" w:hAnsiTheme="minorHAnsi" w:cstheme="minorHAnsi"/>
        </w:rPr>
        <w:t xml:space="preserve"> </w:t>
      </w:r>
      <w:r>
        <w:rPr>
          <w:rFonts w:asciiTheme="minorHAnsi" w:hAnsiTheme="minorHAnsi" w:cstheme="minorHAnsi"/>
        </w:rPr>
        <w:t>včetně některých částí speciální výbavy</w:t>
      </w:r>
      <w:r w:rsidR="002A45FA">
        <w:rPr>
          <w:rFonts w:asciiTheme="minorHAnsi" w:hAnsiTheme="minorHAnsi" w:cstheme="minorHAnsi"/>
        </w:rPr>
        <w:t xml:space="preserve">. </w:t>
      </w:r>
      <w:r w:rsidR="002A45FA">
        <w:rPr>
          <w:rFonts w:asciiTheme="minorHAnsi" w:hAnsiTheme="minorHAnsi" w:cstheme="minorHAnsi"/>
          <w:b/>
        </w:rPr>
        <w:t>C</w:t>
      </w:r>
      <w:r w:rsidR="002A45FA" w:rsidRPr="00AF4ECF">
        <w:rPr>
          <w:rFonts w:asciiTheme="minorHAnsi" w:hAnsiTheme="minorHAnsi" w:cstheme="minorHAnsi"/>
          <w:b/>
        </w:rPr>
        <w:t>enu</w:t>
      </w:r>
      <w:r w:rsidR="002A45FA">
        <w:rPr>
          <w:rFonts w:asciiTheme="minorHAnsi" w:hAnsiTheme="minorHAnsi" w:cstheme="minorHAnsi"/>
          <w:b/>
        </w:rPr>
        <w:t xml:space="preserve">, kterou ŘSD za dodávku dalších vozidel uhradilo, </w:t>
      </w:r>
      <w:r w:rsidR="002A45FA" w:rsidRPr="00AF4ECF">
        <w:rPr>
          <w:rFonts w:asciiTheme="minorHAnsi" w:hAnsiTheme="minorHAnsi" w:cstheme="minorHAnsi"/>
          <w:b/>
        </w:rPr>
        <w:t>nebylo možno z důvodů uvedených v předchozím bodu</w:t>
      </w:r>
      <w:r w:rsidR="002A45FA">
        <w:rPr>
          <w:rFonts w:asciiTheme="minorHAnsi" w:hAnsiTheme="minorHAnsi" w:cstheme="minorHAnsi"/>
          <w:b/>
        </w:rPr>
        <w:t xml:space="preserve"> objektivně</w:t>
      </w:r>
      <w:r w:rsidR="002A45FA" w:rsidRPr="00AF4ECF">
        <w:rPr>
          <w:rFonts w:asciiTheme="minorHAnsi" w:hAnsiTheme="minorHAnsi" w:cstheme="minorHAnsi"/>
          <w:b/>
        </w:rPr>
        <w:t xml:space="preserve"> zjistit</w:t>
      </w:r>
      <w:r w:rsidR="002A45FA" w:rsidRPr="00F40243">
        <w:rPr>
          <w:rFonts w:asciiTheme="minorHAnsi" w:hAnsiTheme="minorHAnsi" w:cstheme="minorHAnsi"/>
          <w:b/>
        </w:rPr>
        <w:t>.</w:t>
      </w:r>
      <w:r w:rsidR="002A45FA">
        <w:rPr>
          <w:rFonts w:asciiTheme="minorHAnsi" w:hAnsiTheme="minorHAnsi" w:cstheme="minorHAnsi"/>
        </w:rPr>
        <w:t xml:space="preserve"> Stejný počet vozidel </w:t>
      </w:r>
      <w:r w:rsidR="00C117DA">
        <w:rPr>
          <w:rFonts w:asciiTheme="minorHAnsi" w:hAnsiTheme="minorHAnsi" w:cstheme="minorHAnsi"/>
        </w:rPr>
        <w:t xml:space="preserve">SEM </w:t>
      </w:r>
      <w:r w:rsidR="002A45FA">
        <w:rPr>
          <w:rFonts w:asciiTheme="minorHAnsi" w:hAnsiTheme="minorHAnsi" w:cstheme="minorHAnsi"/>
        </w:rPr>
        <w:t>ŘSD vyřadilo</w:t>
      </w:r>
      <w:r w:rsidR="00C117DA" w:rsidRPr="00C117DA">
        <w:rPr>
          <w:rFonts w:asciiTheme="minorHAnsi" w:hAnsiTheme="minorHAnsi" w:cstheme="minorHAnsi"/>
        </w:rPr>
        <w:t xml:space="preserve"> </w:t>
      </w:r>
      <w:r w:rsidR="00C117DA">
        <w:rPr>
          <w:rFonts w:asciiTheme="minorHAnsi" w:hAnsiTheme="minorHAnsi" w:cstheme="minorHAnsi"/>
        </w:rPr>
        <w:t>z důvodu vysokých nákladů na údržbu nebo vysokého počtu ujetých kilometrů. Z</w:t>
      </w:r>
      <w:r w:rsidR="007D3E5F">
        <w:rPr>
          <w:rFonts w:asciiTheme="minorHAnsi" w:hAnsiTheme="minorHAnsi" w:cstheme="minorHAnsi"/>
        </w:rPr>
        <w:t> nich 48 </w:t>
      </w:r>
      <w:r w:rsidR="002A45FA">
        <w:rPr>
          <w:rFonts w:asciiTheme="minorHAnsi" w:hAnsiTheme="minorHAnsi" w:cstheme="minorHAnsi"/>
        </w:rPr>
        <w:t xml:space="preserve">vozidel </w:t>
      </w:r>
      <w:r w:rsidR="00C117DA">
        <w:rPr>
          <w:rFonts w:asciiTheme="minorHAnsi" w:hAnsiTheme="minorHAnsi" w:cstheme="minorHAnsi"/>
        </w:rPr>
        <w:t xml:space="preserve">převedlo </w:t>
      </w:r>
      <w:r w:rsidR="002A45FA">
        <w:rPr>
          <w:rFonts w:asciiTheme="minorHAnsi" w:hAnsiTheme="minorHAnsi" w:cstheme="minorHAnsi"/>
        </w:rPr>
        <w:t xml:space="preserve">jiným svým útvarům a 85 vozidel jiným organizacím </w:t>
      </w:r>
      <w:r w:rsidR="00593E41">
        <w:rPr>
          <w:rFonts w:asciiTheme="minorHAnsi" w:hAnsiTheme="minorHAnsi" w:cstheme="minorHAnsi"/>
        </w:rPr>
        <w:t>státu</w:t>
      </w:r>
      <w:r w:rsidR="00431D74">
        <w:rPr>
          <w:rFonts w:asciiTheme="minorHAnsi" w:hAnsiTheme="minorHAnsi" w:cstheme="minorHAnsi"/>
        </w:rPr>
        <w:t>. Z</w:t>
      </w:r>
      <w:r w:rsidR="002A45FA">
        <w:rPr>
          <w:rFonts w:asciiTheme="minorHAnsi" w:hAnsiTheme="minorHAnsi" w:cstheme="minorHAnsi"/>
        </w:rPr>
        <w:t>bylá 4 vozidla, která byla po havárii, zlikvidovalo.</w:t>
      </w:r>
    </w:p>
    <w:p w14:paraId="5AEC9A50" w14:textId="77777777" w:rsidR="009170BD" w:rsidRDefault="009170BD" w:rsidP="0046154D">
      <w:pPr>
        <w:jc w:val="both"/>
        <w:rPr>
          <w:rFonts w:asciiTheme="minorHAnsi" w:hAnsiTheme="minorHAnsi" w:cstheme="minorHAnsi"/>
        </w:rPr>
      </w:pPr>
    </w:p>
    <w:p w14:paraId="4B27FBA4" w14:textId="2601D46A" w:rsidR="004F4E96" w:rsidRDefault="00AF4ECF" w:rsidP="0046154D">
      <w:pPr>
        <w:jc w:val="both"/>
        <w:rPr>
          <w:rFonts w:asciiTheme="minorHAnsi" w:hAnsiTheme="minorHAnsi" w:cstheme="minorHAnsi"/>
        </w:rPr>
      </w:pPr>
      <w:r>
        <w:rPr>
          <w:rFonts w:asciiTheme="minorHAnsi" w:hAnsiTheme="minorHAnsi" w:cstheme="minorHAnsi"/>
        </w:rPr>
        <w:t>Provozní náklady na hlídková vozi</w:t>
      </w:r>
      <w:r w:rsidR="007D3E5F">
        <w:rPr>
          <w:rFonts w:asciiTheme="minorHAnsi" w:hAnsiTheme="minorHAnsi" w:cstheme="minorHAnsi"/>
        </w:rPr>
        <w:t>dla kontroly byly v letech 2007–</w:t>
      </w:r>
      <w:r>
        <w:rPr>
          <w:rFonts w:asciiTheme="minorHAnsi" w:hAnsiTheme="minorHAnsi" w:cstheme="minorHAnsi"/>
        </w:rPr>
        <w:t xml:space="preserve">2016 </w:t>
      </w:r>
      <w:r w:rsidR="00123401">
        <w:rPr>
          <w:rFonts w:asciiTheme="minorHAnsi" w:hAnsiTheme="minorHAnsi" w:cstheme="minorHAnsi"/>
        </w:rPr>
        <w:t>celkem 197 mil. Kč včetně DPH a za období od 1. 1. 2017 do 30. 6. 2017 byly 6 mil. Kč včetně DPH. V</w:t>
      </w:r>
      <w:r w:rsidR="007D3E5F">
        <w:rPr>
          <w:rFonts w:asciiTheme="minorHAnsi" w:hAnsiTheme="minorHAnsi" w:cstheme="minorHAnsi"/>
        </w:rPr>
        <w:t> </w:t>
      </w:r>
      <w:r w:rsidR="00123401">
        <w:rPr>
          <w:rFonts w:asciiTheme="minorHAnsi" w:hAnsiTheme="minorHAnsi" w:cstheme="minorHAnsi"/>
        </w:rPr>
        <w:t>letech</w:t>
      </w:r>
      <w:r w:rsidR="007D3E5F">
        <w:rPr>
          <w:rFonts w:asciiTheme="minorHAnsi" w:hAnsiTheme="minorHAnsi" w:cstheme="minorHAnsi"/>
        </w:rPr>
        <w:br/>
        <w:t>2007–</w:t>
      </w:r>
      <w:r w:rsidR="00123401">
        <w:rPr>
          <w:rFonts w:asciiTheme="minorHAnsi" w:hAnsiTheme="minorHAnsi" w:cstheme="minorHAnsi"/>
        </w:rPr>
        <w:t xml:space="preserve">2016 byly průměrné roční provozní náklady na vozidlo 584 tis. Kč. </w:t>
      </w:r>
      <w:r w:rsidR="006F5A53">
        <w:rPr>
          <w:rFonts w:asciiTheme="minorHAnsi" w:hAnsiTheme="minorHAnsi" w:cstheme="minorHAnsi"/>
        </w:rPr>
        <w:t>Kontrolou byly zjištěny některé nejasnosti, týkající se například</w:t>
      </w:r>
      <w:r w:rsidR="00605BBF">
        <w:rPr>
          <w:rFonts w:asciiTheme="minorHAnsi" w:hAnsiTheme="minorHAnsi" w:cstheme="minorHAnsi"/>
        </w:rPr>
        <w:t xml:space="preserve"> meziročních rozdílů v nákladech</w:t>
      </w:r>
      <w:r w:rsidR="006F5A53">
        <w:rPr>
          <w:rFonts w:asciiTheme="minorHAnsi" w:hAnsiTheme="minorHAnsi" w:cstheme="minorHAnsi"/>
        </w:rPr>
        <w:t xml:space="preserve"> na olej nebo na hovorné, které ŘSD zcela nevysvětlilo. </w:t>
      </w:r>
    </w:p>
    <w:p w14:paraId="2493EF9A" w14:textId="77777777" w:rsidR="00C26A7B" w:rsidRDefault="00C26A7B" w:rsidP="00123401">
      <w:pPr>
        <w:ind w:left="142" w:hanging="142"/>
        <w:jc w:val="both"/>
        <w:rPr>
          <w:rFonts w:asciiTheme="minorHAnsi" w:hAnsiTheme="minorHAnsi" w:cstheme="minorHAnsi"/>
        </w:rPr>
      </w:pPr>
    </w:p>
    <w:p w14:paraId="6536ED4C" w14:textId="0DBF3F89" w:rsidR="00C26A7B" w:rsidRDefault="00C26A7B" w:rsidP="00C26A7B">
      <w:pPr>
        <w:jc w:val="both"/>
        <w:rPr>
          <w:rFonts w:asciiTheme="minorHAnsi" w:hAnsiTheme="minorHAnsi" w:cstheme="minorHAnsi"/>
        </w:rPr>
      </w:pPr>
      <w:r>
        <w:rPr>
          <w:rFonts w:asciiTheme="minorHAnsi" w:hAnsiTheme="minorHAnsi" w:cstheme="minorHAnsi"/>
        </w:rPr>
        <w:t>ŘSD</w:t>
      </w:r>
      <w:r w:rsidR="004E2A34">
        <w:rPr>
          <w:rFonts w:asciiTheme="minorHAnsi" w:hAnsiTheme="minorHAnsi" w:cstheme="minorHAnsi"/>
        </w:rPr>
        <w:t xml:space="preserve"> nestanovilo ve smlouvě uzavřené</w:t>
      </w:r>
      <w:r>
        <w:rPr>
          <w:rFonts w:asciiTheme="minorHAnsi" w:hAnsiTheme="minorHAnsi" w:cstheme="minorHAnsi"/>
        </w:rPr>
        <w:t xml:space="preserve"> s Celní správou podmínky a postupy pro </w:t>
      </w:r>
      <w:r w:rsidR="006F5A53">
        <w:rPr>
          <w:rFonts w:asciiTheme="minorHAnsi" w:hAnsiTheme="minorHAnsi" w:cstheme="minorHAnsi"/>
        </w:rPr>
        <w:t>zajištění</w:t>
      </w:r>
      <w:r>
        <w:rPr>
          <w:rFonts w:asciiTheme="minorHAnsi" w:hAnsiTheme="minorHAnsi" w:cstheme="minorHAnsi"/>
        </w:rPr>
        <w:t xml:space="preserve"> kontroly hospodárnosti a účelnosti provozu hlídkových vozidel kontroly. </w:t>
      </w:r>
      <w:r w:rsidRPr="00C26A7B">
        <w:rPr>
          <w:rFonts w:asciiTheme="minorHAnsi" w:hAnsiTheme="minorHAnsi" w:cstheme="minorHAnsi"/>
          <w:b/>
        </w:rPr>
        <w:t>Nepředložilo ani žádné doklady, z kterých by bylo možno vyhodnotit, jak kontrolu hospodárnosti a ú</w:t>
      </w:r>
      <w:r w:rsidR="004E2A34">
        <w:rPr>
          <w:rFonts w:asciiTheme="minorHAnsi" w:hAnsiTheme="minorHAnsi" w:cstheme="minorHAnsi"/>
          <w:b/>
        </w:rPr>
        <w:t>čelnosti provozu vozidel provádělo</w:t>
      </w:r>
      <w:r w:rsidRPr="00F40243">
        <w:rPr>
          <w:rFonts w:asciiTheme="minorHAnsi" w:hAnsiTheme="minorHAnsi" w:cstheme="minorHAnsi"/>
          <w:b/>
        </w:rPr>
        <w:t>.</w:t>
      </w:r>
      <w:r>
        <w:rPr>
          <w:rFonts w:asciiTheme="minorHAnsi" w:hAnsiTheme="minorHAnsi" w:cstheme="minorHAnsi"/>
        </w:rPr>
        <w:t xml:space="preserve">  </w:t>
      </w:r>
    </w:p>
    <w:p w14:paraId="3558C0FA" w14:textId="77777777" w:rsidR="00C26A7B" w:rsidRDefault="00C26A7B" w:rsidP="00C26A7B">
      <w:pPr>
        <w:jc w:val="both"/>
        <w:rPr>
          <w:rFonts w:asciiTheme="minorHAnsi" w:hAnsiTheme="minorHAnsi" w:cstheme="minorHAnsi"/>
        </w:rPr>
      </w:pPr>
    </w:p>
    <w:p w14:paraId="7534B830" w14:textId="6BA475DE" w:rsidR="007E0DFC" w:rsidRDefault="007E0DFC" w:rsidP="007E0DFC">
      <w:pPr>
        <w:jc w:val="both"/>
        <w:rPr>
          <w:rFonts w:asciiTheme="minorHAnsi" w:hAnsiTheme="minorHAnsi" w:cstheme="minorHAnsi"/>
        </w:rPr>
      </w:pPr>
      <w:r>
        <w:rPr>
          <w:rFonts w:asciiTheme="minorHAnsi" w:hAnsiTheme="minorHAnsi" w:cstheme="minorHAnsi"/>
        </w:rPr>
        <w:t>S</w:t>
      </w:r>
      <w:r w:rsidRPr="007E0DFC">
        <w:rPr>
          <w:rFonts w:asciiTheme="minorHAnsi" w:hAnsiTheme="minorHAnsi" w:cstheme="minorHAnsi"/>
        </w:rPr>
        <w:t>ystém pořizování, zajišťování provozu a obnovy</w:t>
      </w:r>
      <w:r>
        <w:rPr>
          <w:rFonts w:asciiTheme="minorHAnsi" w:hAnsiTheme="minorHAnsi" w:cstheme="minorHAnsi"/>
        </w:rPr>
        <w:t xml:space="preserve"> hlídkových</w:t>
      </w:r>
      <w:r w:rsidRPr="007E0DFC">
        <w:rPr>
          <w:rFonts w:asciiTheme="minorHAnsi" w:hAnsiTheme="minorHAnsi" w:cstheme="minorHAnsi"/>
        </w:rPr>
        <w:t xml:space="preserve"> vozidel</w:t>
      </w:r>
      <w:r>
        <w:rPr>
          <w:rFonts w:asciiTheme="minorHAnsi" w:hAnsiTheme="minorHAnsi" w:cstheme="minorHAnsi"/>
        </w:rPr>
        <w:t xml:space="preserve"> kontroly </w:t>
      </w:r>
      <w:r w:rsidRPr="007E0DFC">
        <w:rPr>
          <w:rFonts w:asciiTheme="minorHAnsi" w:hAnsiTheme="minorHAnsi" w:cstheme="minorHAnsi"/>
        </w:rPr>
        <w:t>je komplikovaný a obtížně kontrolovatelný</w:t>
      </w:r>
      <w:r w:rsidRPr="007E0DFC">
        <w:rPr>
          <w:rFonts w:asciiTheme="minorHAnsi" w:eastAsia="Calibri" w:hAnsiTheme="minorHAnsi" w:cstheme="minorHAnsi"/>
        </w:rPr>
        <w:t xml:space="preserve">, zejména z pohledu </w:t>
      </w:r>
      <w:r w:rsidR="00D77A28" w:rsidRPr="007E0DFC">
        <w:rPr>
          <w:rFonts w:asciiTheme="minorHAnsi" w:eastAsia="Calibri" w:hAnsiTheme="minorHAnsi" w:cstheme="minorHAnsi"/>
        </w:rPr>
        <w:t xml:space="preserve">hospodárnosti </w:t>
      </w:r>
      <w:r w:rsidRPr="007E0DFC">
        <w:rPr>
          <w:rFonts w:asciiTheme="minorHAnsi" w:eastAsia="Calibri" w:hAnsiTheme="minorHAnsi" w:cstheme="minorHAnsi"/>
        </w:rPr>
        <w:t xml:space="preserve">a </w:t>
      </w:r>
      <w:r w:rsidR="00D77A28" w:rsidRPr="007E0DFC">
        <w:rPr>
          <w:rFonts w:asciiTheme="minorHAnsi" w:eastAsia="Calibri" w:hAnsiTheme="minorHAnsi" w:cstheme="minorHAnsi"/>
        </w:rPr>
        <w:t xml:space="preserve">účelnosti </w:t>
      </w:r>
      <w:r w:rsidRPr="007E0DFC">
        <w:rPr>
          <w:rFonts w:asciiTheme="minorHAnsi" w:eastAsia="Calibri" w:hAnsiTheme="minorHAnsi" w:cstheme="minorHAnsi"/>
        </w:rPr>
        <w:t>nák</w:t>
      </w:r>
      <w:r>
        <w:rPr>
          <w:rFonts w:asciiTheme="minorHAnsi" w:eastAsia="Calibri" w:hAnsiTheme="minorHAnsi" w:cstheme="minorHAnsi"/>
        </w:rPr>
        <w:t xml:space="preserve">ladů. </w:t>
      </w:r>
      <w:r w:rsidR="00304A70">
        <w:rPr>
          <w:rFonts w:asciiTheme="minorHAnsi" w:eastAsia="Calibri" w:hAnsiTheme="minorHAnsi" w:cstheme="minorHAnsi"/>
        </w:rPr>
        <w:t xml:space="preserve">Vyžaduje součinnost dodavatele SEM, ŘSD a Celní správy. </w:t>
      </w:r>
      <w:r w:rsidRPr="006D1F22">
        <w:rPr>
          <w:rFonts w:asciiTheme="minorHAnsi" w:eastAsia="Calibri" w:hAnsiTheme="minorHAnsi" w:cstheme="minorHAnsi"/>
          <w:b/>
        </w:rPr>
        <w:t>Obnovování vozidel hrazené paušální částkou na základě smlouvy o službách SEM bez jednoznačně vymezených pravidel je netransparentní a problemat</w:t>
      </w:r>
      <w:r w:rsidR="002A45FA">
        <w:rPr>
          <w:rFonts w:asciiTheme="minorHAnsi" w:eastAsia="Calibri" w:hAnsiTheme="minorHAnsi" w:cstheme="minorHAnsi"/>
          <w:b/>
        </w:rPr>
        <w:t>ické</w:t>
      </w:r>
      <w:r w:rsidRPr="00F40243">
        <w:rPr>
          <w:rFonts w:asciiTheme="minorHAnsi" w:eastAsia="Calibri" w:hAnsiTheme="minorHAnsi" w:cstheme="minorHAnsi"/>
          <w:b/>
        </w:rPr>
        <w:t>,</w:t>
      </w:r>
      <w:r w:rsidR="00C117DA">
        <w:rPr>
          <w:rFonts w:asciiTheme="minorHAnsi" w:eastAsia="Calibri" w:hAnsiTheme="minorHAnsi" w:cstheme="minorHAnsi"/>
        </w:rPr>
        <w:t xml:space="preserve"> a to</w:t>
      </w:r>
      <w:r w:rsidRPr="007E0DFC">
        <w:rPr>
          <w:rFonts w:asciiTheme="minorHAnsi" w:eastAsia="Calibri" w:hAnsiTheme="minorHAnsi" w:cstheme="minorHAnsi"/>
        </w:rPr>
        <w:t xml:space="preserve"> jak z pohledu hospodárnosti, tak z pohledu pořizování </w:t>
      </w:r>
      <w:r w:rsidRPr="007E0DFC">
        <w:rPr>
          <w:rFonts w:asciiTheme="minorHAnsi" w:hAnsiTheme="minorHAnsi" w:cstheme="minorHAnsi"/>
        </w:rPr>
        <w:t>dlouhodobého majetku nikoliv z investičních, ale provozních prostředků.</w:t>
      </w:r>
      <w:r w:rsidR="00D77A28">
        <w:rPr>
          <w:rFonts w:asciiTheme="minorHAnsi" w:hAnsiTheme="minorHAnsi" w:cstheme="minorHAnsi"/>
        </w:rPr>
        <w:t xml:space="preserve"> </w:t>
      </w:r>
    </w:p>
    <w:p w14:paraId="2409A37F" w14:textId="77777777" w:rsidR="00A14F71" w:rsidRDefault="00A14F71" w:rsidP="000B3B70">
      <w:pPr>
        <w:jc w:val="both"/>
        <w:rPr>
          <w:rFonts w:asciiTheme="minorHAnsi" w:hAnsiTheme="minorHAnsi" w:cstheme="minorHAnsi"/>
          <w:b/>
        </w:rPr>
      </w:pPr>
    </w:p>
    <w:p w14:paraId="605654C1" w14:textId="7A90E762" w:rsidR="002D711C" w:rsidRPr="002D711C" w:rsidRDefault="0046651E" w:rsidP="000B3B70">
      <w:pPr>
        <w:jc w:val="both"/>
        <w:rPr>
          <w:rFonts w:asciiTheme="minorHAnsi" w:hAnsiTheme="minorHAnsi" w:cstheme="minorHAnsi"/>
          <w:b/>
        </w:rPr>
      </w:pPr>
      <w:r>
        <w:rPr>
          <w:rFonts w:asciiTheme="minorHAnsi" w:hAnsiTheme="minorHAnsi" w:cstheme="minorHAnsi"/>
          <w:b/>
        </w:rPr>
        <w:t>5</w:t>
      </w:r>
      <w:r w:rsidR="002D711C">
        <w:rPr>
          <w:rFonts w:asciiTheme="minorHAnsi" w:hAnsiTheme="minorHAnsi" w:cstheme="minorHAnsi"/>
          <w:b/>
        </w:rPr>
        <w:t xml:space="preserve">.3 </w:t>
      </w:r>
      <w:r w:rsidR="00CE549E">
        <w:rPr>
          <w:rFonts w:asciiTheme="minorHAnsi" w:hAnsiTheme="minorHAnsi" w:cstheme="minorHAnsi"/>
          <w:b/>
        </w:rPr>
        <w:t>Elektronické p</w:t>
      </w:r>
      <w:r w:rsidR="002D711C">
        <w:rPr>
          <w:rFonts w:asciiTheme="minorHAnsi" w:hAnsiTheme="minorHAnsi" w:cstheme="minorHAnsi"/>
          <w:b/>
        </w:rPr>
        <w:t>alubní jednotky</w:t>
      </w:r>
    </w:p>
    <w:p w14:paraId="408481BC" w14:textId="0E98BA1B" w:rsidR="002D711C" w:rsidRDefault="002D711C" w:rsidP="000B3B70">
      <w:pPr>
        <w:jc w:val="both"/>
        <w:rPr>
          <w:rFonts w:asciiTheme="minorHAnsi" w:hAnsiTheme="minorHAnsi" w:cstheme="minorHAnsi"/>
        </w:rPr>
      </w:pPr>
    </w:p>
    <w:p w14:paraId="5AC348B6" w14:textId="504D54C1" w:rsidR="006D1F22" w:rsidRDefault="006D1F22" w:rsidP="000B3B70">
      <w:pPr>
        <w:jc w:val="both"/>
        <w:rPr>
          <w:rFonts w:asciiTheme="minorHAnsi" w:hAnsiTheme="minorHAnsi" w:cstheme="minorHAnsi"/>
        </w:rPr>
      </w:pPr>
      <w:r>
        <w:rPr>
          <w:rFonts w:asciiTheme="minorHAnsi" w:hAnsiTheme="minorHAnsi" w:cstheme="minorHAnsi"/>
        </w:rPr>
        <w:t>Používání</w:t>
      </w:r>
      <w:r w:rsidR="00CE549E">
        <w:rPr>
          <w:rFonts w:asciiTheme="minorHAnsi" w:hAnsiTheme="minorHAnsi" w:cstheme="minorHAnsi"/>
        </w:rPr>
        <w:t xml:space="preserve"> elektronických</w:t>
      </w:r>
      <w:r>
        <w:rPr>
          <w:rFonts w:asciiTheme="minorHAnsi" w:hAnsiTheme="minorHAnsi" w:cstheme="minorHAnsi"/>
        </w:rPr>
        <w:t xml:space="preserve"> palubních jednotek je povinné pro </w:t>
      </w:r>
      <w:r w:rsidR="00605BBF">
        <w:rPr>
          <w:rFonts w:asciiTheme="minorHAnsi" w:hAnsiTheme="minorHAnsi" w:cstheme="minorHAnsi"/>
        </w:rPr>
        <w:t>všechna vozidla podléhající mýtnému</w:t>
      </w:r>
      <w:r>
        <w:rPr>
          <w:rFonts w:asciiTheme="minorHAnsi" w:hAnsiTheme="minorHAnsi" w:cstheme="minorHAnsi"/>
        </w:rPr>
        <w:t>. Povinnosti provozovatele mýtného systému a provozovatele vozidla a jeho řidiče ve vztahu k palubním jednotkám upravuje zákon č. 13/1997. Do</w:t>
      </w:r>
      <w:r w:rsidR="007D3E5F">
        <w:rPr>
          <w:rFonts w:asciiTheme="minorHAnsi" w:hAnsiTheme="minorHAnsi" w:cstheme="minorHAnsi"/>
        </w:rPr>
        <w:t>davatel SEM dodal v letech 2007–</w:t>
      </w:r>
      <w:r>
        <w:rPr>
          <w:rFonts w:asciiTheme="minorHAnsi" w:hAnsiTheme="minorHAnsi" w:cstheme="minorHAnsi"/>
        </w:rPr>
        <w:t xml:space="preserve">2016 celkem 973 500 palubních jednotek v ceně 1 260 mil. Kč bez DPH. </w:t>
      </w:r>
    </w:p>
    <w:p w14:paraId="51B87829" w14:textId="7F1DDC0E" w:rsidR="006D1F22" w:rsidRDefault="006D1F22" w:rsidP="000B3B70">
      <w:pPr>
        <w:jc w:val="both"/>
        <w:rPr>
          <w:rFonts w:asciiTheme="minorHAnsi" w:hAnsiTheme="minorHAnsi" w:cstheme="minorHAnsi"/>
        </w:rPr>
      </w:pPr>
    </w:p>
    <w:p w14:paraId="6EFB76EC" w14:textId="5B271126" w:rsidR="00A87AD1" w:rsidRDefault="006D1F22" w:rsidP="00A87AD1">
      <w:pPr>
        <w:jc w:val="both"/>
        <w:rPr>
          <w:rFonts w:asciiTheme="minorHAnsi" w:hAnsiTheme="minorHAnsi" w:cstheme="minorHAnsi"/>
        </w:rPr>
      </w:pPr>
      <w:r>
        <w:rPr>
          <w:rFonts w:asciiTheme="minorHAnsi" w:hAnsiTheme="minorHAnsi" w:cstheme="minorHAnsi"/>
        </w:rPr>
        <w:t xml:space="preserve">ŘSD vedlo ke konci roku 2016 v účetní evidenci i 429 758 palubních jednotek v pořizovací hodnotě </w:t>
      </w:r>
      <w:r w:rsidR="004E2A34">
        <w:rPr>
          <w:rFonts w:asciiTheme="minorHAnsi" w:hAnsiTheme="minorHAnsi" w:cstheme="minorHAnsi"/>
        </w:rPr>
        <w:t>561 mil. Kč b</w:t>
      </w:r>
      <w:r w:rsidR="00A87AD1">
        <w:rPr>
          <w:rFonts w:asciiTheme="minorHAnsi" w:hAnsiTheme="minorHAnsi" w:cstheme="minorHAnsi"/>
        </w:rPr>
        <w:t xml:space="preserve">ez DPH, u kterých byl z důvodu propadu kauce i kreditu uzavřen účet uživatele SEM. </w:t>
      </w:r>
      <w:r w:rsidR="00605BBF">
        <w:rPr>
          <w:rFonts w:asciiTheme="minorHAnsi" w:hAnsiTheme="minorHAnsi" w:cstheme="minorHAnsi"/>
          <w:b/>
        </w:rPr>
        <w:t>ŘSD tu</w:t>
      </w:r>
      <w:r w:rsidR="00A87AD1" w:rsidRPr="00A87AD1">
        <w:rPr>
          <w:rFonts w:asciiTheme="minorHAnsi" w:hAnsiTheme="minorHAnsi" w:cstheme="minorHAnsi"/>
          <w:b/>
        </w:rPr>
        <w:t xml:space="preserve">to </w:t>
      </w:r>
      <w:r w:rsidR="00605BBF">
        <w:rPr>
          <w:rFonts w:asciiTheme="minorHAnsi" w:hAnsiTheme="minorHAnsi" w:cstheme="minorHAnsi"/>
          <w:b/>
        </w:rPr>
        <w:t>skutečnost</w:t>
      </w:r>
      <w:r w:rsidR="00A87AD1" w:rsidRPr="00A87AD1">
        <w:rPr>
          <w:rFonts w:asciiTheme="minorHAnsi" w:hAnsiTheme="minorHAnsi" w:cstheme="minorHAnsi"/>
          <w:b/>
        </w:rPr>
        <w:t xml:space="preserve"> v účetnictví nezohlednilo, přestože o</w:t>
      </w:r>
      <w:r w:rsidR="00605BBF">
        <w:rPr>
          <w:rFonts w:asciiTheme="minorHAnsi" w:hAnsiTheme="minorHAnsi" w:cstheme="minorHAnsi"/>
          <w:b/>
        </w:rPr>
        <w:t xml:space="preserve"> aktuálním stavu těchto palubních jednotek</w:t>
      </w:r>
      <w:r w:rsidR="004E2A34">
        <w:rPr>
          <w:rFonts w:asciiTheme="minorHAnsi" w:hAnsiTheme="minorHAnsi" w:cstheme="minorHAnsi"/>
          <w:b/>
        </w:rPr>
        <w:t xml:space="preserve"> nemá</w:t>
      </w:r>
      <w:r w:rsidR="00A87AD1" w:rsidRPr="00A87AD1">
        <w:rPr>
          <w:rFonts w:asciiTheme="minorHAnsi" w:hAnsiTheme="minorHAnsi" w:cstheme="minorHAnsi"/>
          <w:b/>
        </w:rPr>
        <w:t xml:space="preserve"> žádné informace ani záruku, že budou vráceny</w:t>
      </w:r>
      <w:r w:rsidR="00A87AD1" w:rsidRPr="00F40243">
        <w:rPr>
          <w:rFonts w:asciiTheme="minorHAnsi" w:hAnsiTheme="minorHAnsi" w:cstheme="minorHAnsi"/>
          <w:b/>
        </w:rPr>
        <w:t>.</w:t>
      </w:r>
    </w:p>
    <w:p w14:paraId="69DB8884" w14:textId="209CCD7B" w:rsidR="0083407A" w:rsidRDefault="0083407A" w:rsidP="0046651E">
      <w:pPr>
        <w:jc w:val="both"/>
        <w:rPr>
          <w:rFonts w:asciiTheme="minorHAnsi" w:hAnsiTheme="minorHAnsi" w:cstheme="minorHAnsi"/>
          <w:b/>
        </w:rPr>
      </w:pPr>
    </w:p>
    <w:p w14:paraId="0A8C1A01" w14:textId="7D2732D0" w:rsidR="0046651E" w:rsidRPr="00E03C5A" w:rsidRDefault="007D3E5F" w:rsidP="0046651E">
      <w:pPr>
        <w:jc w:val="both"/>
        <w:rPr>
          <w:rFonts w:asciiTheme="minorHAnsi" w:hAnsiTheme="minorHAnsi" w:cstheme="minorHAnsi"/>
          <w:b/>
        </w:rPr>
      </w:pPr>
      <w:r>
        <w:rPr>
          <w:rFonts w:asciiTheme="minorHAnsi" w:hAnsiTheme="minorHAnsi" w:cstheme="minorHAnsi"/>
          <w:b/>
        </w:rPr>
        <w:t>6. Zajištění SEM v letech 2017–</w:t>
      </w:r>
      <w:r w:rsidR="0046651E">
        <w:rPr>
          <w:rFonts w:asciiTheme="minorHAnsi" w:hAnsiTheme="minorHAnsi" w:cstheme="minorHAnsi"/>
          <w:b/>
        </w:rPr>
        <w:t xml:space="preserve">2019 </w:t>
      </w:r>
    </w:p>
    <w:p w14:paraId="3BCE4612" w14:textId="77777777" w:rsidR="0046651E" w:rsidRDefault="0046651E" w:rsidP="0046651E">
      <w:pPr>
        <w:jc w:val="both"/>
        <w:rPr>
          <w:rFonts w:asciiTheme="minorHAnsi" w:hAnsiTheme="minorHAnsi" w:cstheme="minorHAnsi"/>
        </w:rPr>
      </w:pPr>
    </w:p>
    <w:p w14:paraId="7362F2BC" w14:textId="51AECB1E" w:rsidR="0046651E" w:rsidRDefault="0046651E" w:rsidP="0046651E">
      <w:pPr>
        <w:jc w:val="both"/>
        <w:rPr>
          <w:rFonts w:asciiTheme="minorHAnsi" w:hAnsiTheme="minorHAnsi" w:cstheme="minorHAnsi"/>
        </w:rPr>
      </w:pPr>
      <w:r>
        <w:rPr>
          <w:rFonts w:asciiTheme="minorHAnsi" w:hAnsiTheme="minorHAnsi" w:cstheme="minorHAnsi"/>
          <w:b/>
        </w:rPr>
        <w:t xml:space="preserve">6.1 </w:t>
      </w:r>
      <w:r>
        <w:rPr>
          <w:rFonts w:asciiTheme="minorHAnsi" w:hAnsiTheme="minorHAnsi" w:cstheme="minorHAnsi"/>
        </w:rPr>
        <w:t xml:space="preserve">V předchozí kontrolní akci č. 11/13 bylo zjištěno, že </w:t>
      </w:r>
      <w:r w:rsidRPr="00FD7DD5">
        <w:rPr>
          <w:rFonts w:asciiTheme="minorHAnsi" w:hAnsiTheme="minorHAnsi" w:cstheme="minorHAnsi"/>
          <w:b/>
        </w:rPr>
        <w:t>MD v souvislosti s výběrem dodavatele a posky</w:t>
      </w:r>
      <w:r w:rsidR="00C117DA">
        <w:rPr>
          <w:rFonts w:asciiTheme="minorHAnsi" w:hAnsiTheme="minorHAnsi" w:cstheme="minorHAnsi"/>
          <w:b/>
        </w:rPr>
        <w:t>tovatele služeb SEM na roky 2007</w:t>
      </w:r>
      <w:r w:rsidR="007D3E5F">
        <w:rPr>
          <w:rFonts w:asciiTheme="minorHAnsi" w:hAnsiTheme="minorHAnsi" w:cstheme="minorHAnsi"/>
          <w:b/>
        </w:rPr>
        <w:t>–</w:t>
      </w:r>
      <w:r w:rsidRPr="00FD7DD5">
        <w:rPr>
          <w:rFonts w:asciiTheme="minorHAnsi" w:hAnsiTheme="minorHAnsi" w:cstheme="minorHAnsi"/>
          <w:b/>
        </w:rPr>
        <w:t xml:space="preserve">2016 </w:t>
      </w:r>
      <w:r>
        <w:rPr>
          <w:rFonts w:asciiTheme="minorHAnsi" w:hAnsiTheme="minorHAnsi" w:cstheme="minorHAnsi"/>
          <w:b/>
        </w:rPr>
        <w:t>nezajistilo dodržení</w:t>
      </w:r>
      <w:r w:rsidRPr="00FD7DD5">
        <w:rPr>
          <w:rFonts w:asciiTheme="minorHAnsi" w:hAnsiTheme="minorHAnsi" w:cstheme="minorHAnsi"/>
          <w:b/>
        </w:rPr>
        <w:t xml:space="preserve"> </w:t>
      </w:r>
      <w:r>
        <w:rPr>
          <w:rFonts w:asciiTheme="minorHAnsi" w:hAnsiTheme="minorHAnsi" w:cstheme="minorHAnsi"/>
          <w:b/>
        </w:rPr>
        <w:t>podmínky</w:t>
      </w:r>
      <w:r w:rsidRPr="00FD7DD5">
        <w:rPr>
          <w:rFonts w:asciiTheme="minorHAnsi" w:hAnsiTheme="minorHAnsi" w:cstheme="minorHAnsi"/>
          <w:b/>
        </w:rPr>
        <w:t xml:space="preserve"> vybudování otevřeného SEM</w:t>
      </w:r>
      <w:r w:rsidRPr="00A10603">
        <w:rPr>
          <w:rFonts w:asciiTheme="minorHAnsi" w:hAnsiTheme="minorHAnsi" w:cstheme="minorHAnsi"/>
          <w:b/>
        </w:rPr>
        <w:t>.</w:t>
      </w:r>
      <w:r>
        <w:rPr>
          <w:rFonts w:asciiTheme="minorHAnsi" w:hAnsiTheme="minorHAnsi" w:cstheme="minorHAnsi"/>
        </w:rPr>
        <w:t xml:space="preserve"> Dodávky a služby, jejichž potřeba vznikala v průběhu uvedeného období</w:t>
      </w:r>
      <w:r w:rsidR="00F418FD">
        <w:rPr>
          <w:rFonts w:asciiTheme="minorHAnsi" w:hAnsiTheme="minorHAnsi" w:cstheme="minorHAnsi"/>
        </w:rPr>
        <w:t>,</w:t>
      </w:r>
      <w:r>
        <w:rPr>
          <w:rFonts w:asciiTheme="minorHAnsi" w:hAnsiTheme="minorHAnsi" w:cstheme="minorHAnsi"/>
        </w:rPr>
        <w:t xml:space="preserve"> tak mohl zajistit pouze vybraný dodavatel SEM. To spolu s koncepční neujasněností, jak bylo uvedeno výše v bodu </w:t>
      </w:r>
      <w:r w:rsidRPr="00126556">
        <w:rPr>
          <w:rFonts w:asciiTheme="minorHAnsi" w:hAnsiTheme="minorHAnsi" w:cstheme="minorHAnsi"/>
        </w:rPr>
        <w:t>1</w:t>
      </w:r>
      <w:r>
        <w:rPr>
          <w:rFonts w:asciiTheme="minorHAnsi" w:hAnsiTheme="minorHAnsi" w:cstheme="minorHAnsi"/>
        </w:rPr>
        <w:t>, vedlo k prodloužení smlouvy se stávajícím dodavatelem SEM do roku 2019. Kromě toho</w:t>
      </w:r>
      <w:r w:rsidR="002A45FA">
        <w:rPr>
          <w:rFonts w:asciiTheme="minorHAnsi" w:hAnsiTheme="minorHAnsi" w:cstheme="minorHAnsi"/>
        </w:rPr>
        <w:t xml:space="preserve"> se</w:t>
      </w:r>
      <w:r>
        <w:rPr>
          <w:rFonts w:asciiTheme="minorHAnsi" w:hAnsiTheme="minorHAnsi" w:cstheme="minorHAnsi"/>
        </w:rPr>
        <w:t xml:space="preserve"> </w:t>
      </w:r>
      <w:r w:rsidR="002A45FA">
        <w:rPr>
          <w:rFonts w:asciiTheme="minorHAnsi" w:hAnsiTheme="minorHAnsi" w:cstheme="minorHAnsi"/>
        </w:rPr>
        <w:t xml:space="preserve">MD </w:t>
      </w:r>
      <w:r>
        <w:rPr>
          <w:rFonts w:asciiTheme="minorHAnsi" w:hAnsiTheme="minorHAnsi" w:cstheme="minorHAnsi"/>
        </w:rPr>
        <w:t xml:space="preserve">začalo situací bránící zadání veřejné zakázky jinému než stávajícímu dodavateli SEM zabývat opožděně až v roce 2015. </w:t>
      </w:r>
    </w:p>
    <w:p w14:paraId="3606FA1A" w14:textId="77777777" w:rsidR="0046651E" w:rsidRDefault="0046651E" w:rsidP="0046651E">
      <w:pPr>
        <w:jc w:val="both"/>
        <w:rPr>
          <w:rFonts w:asciiTheme="minorHAnsi" w:hAnsiTheme="minorHAnsi" w:cstheme="minorHAnsi"/>
        </w:rPr>
      </w:pPr>
    </w:p>
    <w:p w14:paraId="44B58F30" w14:textId="2437AAC6" w:rsidR="0046651E" w:rsidRDefault="0046651E" w:rsidP="0046651E">
      <w:pPr>
        <w:jc w:val="both"/>
        <w:rPr>
          <w:rFonts w:asciiTheme="minorHAnsi" w:hAnsiTheme="minorHAnsi" w:cstheme="minorHAnsi"/>
        </w:rPr>
      </w:pPr>
      <w:r>
        <w:rPr>
          <w:rFonts w:asciiTheme="minorHAnsi" w:hAnsiTheme="minorHAnsi" w:cstheme="minorHAnsi"/>
        </w:rPr>
        <w:t xml:space="preserve">MD předložilo </w:t>
      </w:r>
      <w:r w:rsidR="00245653">
        <w:rPr>
          <w:rFonts w:asciiTheme="minorHAnsi" w:hAnsiTheme="minorHAnsi" w:cstheme="minorHAnsi"/>
        </w:rPr>
        <w:t xml:space="preserve">v červenci 2016 </w:t>
      </w:r>
      <w:r>
        <w:rPr>
          <w:rFonts w:asciiTheme="minorHAnsi" w:hAnsiTheme="minorHAnsi" w:cstheme="minorHAnsi"/>
        </w:rPr>
        <w:t>vládě odůvodnění</w:t>
      </w:r>
      <w:r w:rsidR="00AF6570">
        <w:rPr>
          <w:rStyle w:val="Znakapoznpodarou"/>
          <w:rFonts w:asciiTheme="minorHAnsi" w:hAnsiTheme="minorHAnsi" w:cstheme="minorHAnsi"/>
        </w:rPr>
        <w:footnoteReference w:id="30"/>
      </w:r>
      <w:r>
        <w:rPr>
          <w:rFonts w:asciiTheme="minorHAnsi" w:hAnsiTheme="minorHAnsi" w:cstheme="minorHAnsi"/>
        </w:rPr>
        <w:t xml:space="preserve"> veřejné zakázky na zajištění provozu SEM po roce 2016</w:t>
      </w:r>
      <w:r w:rsidR="00B317A4">
        <w:rPr>
          <w:rFonts w:asciiTheme="minorHAnsi" w:hAnsiTheme="minorHAnsi" w:cstheme="minorHAnsi"/>
        </w:rPr>
        <w:t xml:space="preserve"> stávajícím dodavatelem SEM</w:t>
      </w:r>
      <w:r>
        <w:rPr>
          <w:rFonts w:asciiTheme="minorHAnsi" w:hAnsiTheme="minorHAnsi" w:cstheme="minorHAnsi"/>
        </w:rPr>
        <w:t xml:space="preserve"> (její předpokládaná hodnota byla 6 mld. Kč). V odůvodnění uvedlo</w:t>
      </w:r>
      <w:r w:rsidR="00AF6570">
        <w:rPr>
          <w:rFonts w:asciiTheme="minorHAnsi" w:hAnsiTheme="minorHAnsi" w:cstheme="minorHAnsi"/>
        </w:rPr>
        <w:t>, že</w:t>
      </w:r>
      <w:r>
        <w:rPr>
          <w:rFonts w:asciiTheme="minorHAnsi" w:hAnsiTheme="minorHAnsi" w:cstheme="minorHAnsi"/>
        </w:rPr>
        <w:t>:</w:t>
      </w:r>
    </w:p>
    <w:p w14:paraId="0442F2D1" w14:textId="5933D17D" w:rsidR="0046651E" w:rsidRPr="00B170CC" w:rsidRDefault="0046651E" w:rsidP="00B170CC">
      <w:pPr>
        <w:pStyle w:val="Odstavecseseznamem"/>
        <w:numPr>
          <w:ilvl w:val="1"/>
          <w:numId w:val="30"/>
        </w:numPr>
        <w:ind w:left="284" w:hanging="284"/>
        <w:jc w:val="both"/>
        <w:rPr>
          <w:rFonts w:asciiTheme="minorHAnsi" w:hAnsiTheme="minorHAnsi" w:cstheme="minorHAnsi"/>
        </w:rPr>
      </w:pPr>
      <w:r w:rsidRPr="00B170CC">
        <w:rPr>
          <w:rFonts w:asciiTheme="minorHAnsi" w:hAnsiTheme="minorHAnsi" w:cstheme="minorHAnsi"/>
        </w:rPr>
        <w:t xml:space="preserve">maximálně tříleté provozování SEM stávajícím dodavatelem je nezbytné pro přípravu a realizaci zadávacího řízení na dodavatele nového SEM a poskytovatele služeb souvisejících s jeho provozem, </w:t>
      </w:r>
      <w:r w:rsidR="00245653" w:rsidRPr="00B170CC">
        <w:rPr>
          <w:rFonts w:asciiTheme="minorHAnsi" w:hAnsiTheme="minorHAnsi" w:cstheme="minorHAnsi"/>
        </w:rPr>
        <w:t xml:space="preserve"> </w:t>
      </w:r>
    </w:p>
    <w:p w14:paraId="1769EF41" w14:textId="362D7679" w:rsidR="0046651E" w:rsidRPr="00B170CC" w:rsidRDefault="007E3E6B" w:rsidP="00B170CC">
      <w:pPr>
        <w:pStyle w:val="Odstavecseseznamem"/>
        <w:numPr>
          <w:ilvl w:val="1"/>
          <w:numId w:val="30"/>
        </w:numPr>
        <w:ind w:left="284" w:hanging="284"/>
        <w:jc w:val="both"/>
        <w:rPr>
          <w:rFonts w:asciiTheme="minorHAnsi" w:hAnsiTheme="minorHAnsi" w:cstheme="minorHAnsi"/>
        </w:rPr>
      </w:pPr>
      <w:r w:rsidRPr="00B170CC">
        <w:rPr>
          <w:rFonts w:asciiTheme="minorHAnsi" w:hAnsiTheme="minorHAnsi" w:cstheme="minorHAnsi"/>
        </w:rPr>
        <w:t xml:space="preserve">nerealizování veřejné zakázky by znamenalo, že </w:t>
      </w:r>
      <w:r w:rsidR="0046651E" w:rsidRPr="00B170CC">
        <w:rPr>
          <w:rFonts w:asciiTheme="minorHAnsi" w:hAnsiTheme="minorHAnsi" w:cstheme="minorHAnsi"/>
        </w:rPr>
        <w:t>po 31. 12. 2016</w:t>
      </w:r>
      <w:r w:rsidRPr="00B170CC">
        <w:rPr>
          <w:rFonts w:asciiTheme="minorHAnsi" w:hAnsiTheme="minorHAnsi" w:cstheme="minorHAnsi"/>
        </w:rPr>
        <w:t xml:space="preserve"> nebude vybíráno mýtné</w:t>
      </w:r>
      <w:r w:rsidR="0046651E" w:rsidRPr="00B170CC">
        <w:rPr>
          <w:rFonts w:asciiTheme="minorHAnsi" w:hAnsiTheme="minorHAnsi" w:cstheme="minorHAnsi"/>
        </w:rPr>
        <w:t>, což by znamenalo</w:t>
      </w:r>
      <w:r w:rsidRPr="00B170CC">
        <w:rPr>
          <w:rFonts w:asciiTheme="minorHAnsi" w:hAnsiTheme="minorHAnsi" w:cstheme="minorHAnsi"/>
        </w:rPr>
        <w:t xml:space="preserve"> roční</w:t>
      </w:r>
      <w:r w:rsidR="0046651E" w:rsidRPr="00B170CC">
        <w:rPr>
          <w:rFonts w:asciiTheme="minorHAnsi" w:hAnsiTheme="minorHAnsi" w:cstheme="minorHAnsi"/>
        </w:rPr>
        <w:t xml:space="preserve"> výpadek příjmů </w:t>
      </w:r>
      <w:r w:rsidRPr="00B170CC">
        <w:rPr>
          <w:rFonts w:asciiTheme="minorHAnsi" w:hAnsiTheme="minorHAnsi" w:cstheme="minorHAnsi"/>
        </w:rPr>
        <w:t>ve výši</w:t>
      </w:r>
      <w:r w:rsidR="0046651E" w:rsidRPr="00B170CC">
        <w:rPr>
          <w:rFonts w:asciiTheme="minorHAnsi" w:hAnsiTheme="minorHAnsi" w:cstheme="minorHAnsi"/>
        </w:rPr>
        <w:t xml:space="preserve"> </w:t>
      </w:r>
      <w:r w:rsidRPr="00B170CC">
        <w:rPr>
          <w:rFonts w:asciiTheme="minorHAnsi" w:hAnsiTheme="minorHAnsi" w:cstheme="minorHAnsi"/>
        </w:rPr>
        <w:t>minimálně 7 mld. Kč</w:t>
      </w:r>
      <w:r w:rsidR="0046651E" w:rsidRPr="00B170CC">
        <w:rPr>
          <w:rFonts w:asciiTheme="minorHAnsi" w:hAnsiTheme="minorHAnsi" w:cstheme="minorHAnsi"/>
        </w:rPr>
        <w:t>,</w:t>
      </w:r>
    </w:p>
    <w:p w14:paraId="560C5459" w14:textId="5374A16C" w:rsidR="0046651E" w:rsidRPr="00B170CC" w:rsidRDefault="0046651E" w:rsidP="00B170CC">
      <w:pPr>
        <w:pStyle w:val="Odstavecseseznamem"/>
        <w:numPr>
          <w:ilvl w:val="1"/>
          <w:numId w:val="30"/>
        </w:numPr>
        <w:ind w:left="284" w:hanging="284"/>
        <w:jc w:val="both"/>
        <w:rPr>
          <w:rFonts w:asciiTheme="minorHAnsi" w:hAnsiTheme="minorHAnsi" w:cstheme="minorHAnsi"/>
        </w:rPr>
      </w:pPr>
      <w:r w:rsidRPr="00B170CC">
        <w:rPr>
          <w:rFonts w:asciiTheme="minorHAnsi" w:hAnsiTheme="minorHAnsi" w:cstheme="minorHAnsi"/>
        </w:rPr>
        <w:t>realizací veřejné zakázky dojde k urychlenému zavedení rozhraní pro evro</w:t>
      </w:r>
      <w:r w:rsidR="005E65E9" w:rsidRPr="00B170CC">
        <w:rPr>
          <w:rFonts w:asciiTheme="minorHAnsi" w:hAnsiTheme="minorHAnsi" w:cstheme="minorHAnsi"/>
        </w:rPr>
        <w:t>pskou službu elektronického mýtného</w:t>
      </w:r>
      <w:r w:rsidRPr="00B170CC">
        <w:rPr>
          <w:rFonts w:asciiTheme="minorHAnsi" w:hAnsiTheme="minorHAnsi" w:cstheme="minorHAnsi"/>
        </w:rPr>
        <w:t xml:space="preserve"> a naplnění požadavků stanovených v předpisech Evropské unie. </w:t>
      </w:r>
    </w:p>
    <w:p w14:paraId="320CBBF7" w14:textId="77777777" w:rsidR="0046651E" w:rsidRDefault="0046651E" w:rsidP="0046651E">
      <w:pPr>
        <w:ind w:left="142" w:hanging="142"/>
        <w:jc w:val="both"/>
        <w:rPr>
          <w:rFonts w:asciiTheme="minorHAnsi" w:hAnsiTheme="minorHAnsi" w:cstheme="minorHAnsi"/>
        </w:rPr>
      </w:pPr>
    </w:p>
    <w:p w14:paraId="2D93C035" w14:textId="7D81C541" w:rsidR="0046651E" w:rsidRDefault="0046651E" w:rsidP="0046651E">
      <w:pPr>
        <w:jc w:val="both"/>
        <w:rPr>
          <w:rFonts w:asciiTheme="minorHAnsi" w:hAnsiTheme="minorHAnsi" w:cstheme="minorHAnsi"/>
        </w:rPr>
      </w:pPr>
      <w:r>
        <w:rPr>
          <w:rFonts w:asciiTheme="minorHAnsi" w:hAnsiTheme="minorHAnsi" w:cstheme="minorHAnsi"/>
        </w:rPr>
        <w:t xml:space="preserve">Vláda schválila odůvodnění </w:t>
      </w:r>
      <w:r w:rsidR="008A4F6E">
        <w:rPr>
          <w:rFonts w:asciiTheme="minorHAnsi" w:hAnsiTheme="minorHAnsi" w:cstheme="minorHAnsi"/>
        </w:rPr>
        <w:t>v červenci</w:t>
      </w:r>
      <w:r>
        <w:rPr>
          <w:rFonts w:asciiTheme="minorHAnsi" w:hAnsiTheme="minorHAnsi" w:cstheme="minorHAnsi"/>
        </w:rPr>
        <w:t xml:space="preserve"> 2016</w:t>
      </w:r>
      <w:r>
        <w:rPr>
          <w:rStyle w:val="Znakapoznpodarou"/>
          <w:rFonts w:asciiTheme="minorHAnsi" w:hAnsiTheme="minorHAnsi" w:cstheme="minorHAnsi"/>
        </w:rPr>
        <w:footnoteReference w:id="31"/>
      </w:r>
      <w:r w:rsidR="008A4F6E">
        <w:rPr>
          <w:rFonts w:asciiTheme="minorHAnsi" w:hAnsiTheme="minorHAnsi" w:cstheme="minorHAnsi"/>
        </w:rPr>
        <w:t>. T</w:t>
      </w:r>
      <w:r w:rsidR="00F6164A">
        <w:rPr>
          <w:rFonts w:asciiTheme="minorHAnsi" w:hAnsiTheme="minorHAnsi" w:cstheme="minorHAnsi"/>
        </w:rPr>
        <w:t>éhož dne projednala</w:t>
      </w:r>
      <w:r>
        <w:rPr>
          <w:rFonts w:asciiTheme="minorHAnsi" w:hAnsiTheme="minorHAnsi" w:cstheme="minorHAnsi"/>
        </w:rPr>
        <w:t xml:space="preserve"> informaci MD </w:t>
      </w:r>
      <w:r w:rsidRPr="00420FEE">
        <w:rPr>
          <w:rFonts w:asciiTheme="minorHAnsi" w:hAnsiTheme="minorHAnsi" w:cstheme="minorHAnsi"/>
          <w:i/>
        </w:rPr>
        <w:t xml:space="preserve">Nadlimitní veřejná zakázka zadávaná v jednacím řízení bez uveřejnění podle </w:t>
      </w:r>
      <w:r w:rsidR="00271338">
        <w:rPr>
          <w:rFonts w:asciiTheme="minorHAnsi" w:hAnsiTheme="minorHAnsi" w:cstheme="minorHAnsi"/>
          <w:i/>
        </w:rPr>
        <w:t xml:space="preserve">ustanovení </w:t>
      </w:r>
      <w:r w:rsidRPr="00420FEE">
        <w:rPr>
          <w:rFonts w:asciiTheme="minorHAnsi" w:hAnsiTheme="minorHAnsi" w:cstheme="minorHAnsi"/>
          <w:i/>
        </w:rPr>
        <w:t>§ 23 zákona č.</w:t>
      </w:r>
      <w:r w:rsidR="00271338">
        <w:rPr>
          <w:rFonts w:asciiTheme="minorHAnsi" w:hAnsiTheme="minorHAnsi" w:cstheme="minorHAnsi"/>
          <w:i/>
        </w:rPr>
        <w:t> </w:t>
      </w:r>
      <w:r w:rsidRPr="00420FEE">
        <w:rPr>
          <w:rFonts w:asciiTheme="minorHAnsi" w:hAnsiTheme="minorHAnsi" w:cstheme="minorHAnsi"/>
          <w:i/>
        </w:rPr>
        <w:t>137/2006 Sb., o veřejných zakázkách, ve znění pozdějších předpisů</w:t>
      </w:r>
      <w:r w:rsidR="00F418FD">
        <w:rPr>
          <w:rFonts w:asciiTheme="minorHAnsi" w:hAnsiTheme="minorHAnsi" w:cstheme="minorHAnsi"/>
          <w:i/>
        </w:rPr>
        <w:t>,</w:t>
      </w:r>
      <w:r w:rsidRPr="00420FEE">
        <w:rPr>
          <w:rFonts w:asciiTheme="minorHAnsi" w:hAnsiTheme="minorHAnsi" w:cstheme="minorHAnsi"/>
          <w:i/>
        </w:rPr>
        <w:t xml:space="preserve"> s názvem Zajištění provozu Systému elektronického mýta po roce 2016</w:t>
      </w:r>
      <w:r>
        <w:rPr>
          <w:rFonts w:asciiTheme="minorHAnsi" w:hAnsiTheme="minorHAnsi" w:cstheme="minorHAnsi"/>
        </w:rPr>
        <w:t xml:space="preserve">. </w:t>
      </w:r>
    </w:p>
    <w:p w14:paraId="1841840D" w14:textId="77777777" w:rsidR="0046651E" w:rsidRDefault="0046651E" w:rsidP="0046651E">
      <w:pPr>
        <w:jc w:val="both"/>
        <w:rPr>
          <w:rFonts w:asciiTheme="minorHAnsi" w:hAnsiTheme="minorHAnsi" w:cstheme="minorHAnsi"/>
        </w:rPr>
      </w:pPr>
    </w:p>
    <w:p w14:paraId="2473B58D" w14:textId="084E51DB" w:rsidR="0046651E" w:rsidRDefault="0046651E" w:rsidP="0046651E">
      <w:pPr>
        <w:jc w:val="both"/>
        <w:rPr>
          <w:rFonts w:asciiTheme="minorHAnsi" w:hAnsiTheme="minorHAnsi" w:cstheme="minorHAnsi"/>
        </w:rPr>
      </w:pPr>
      <w:r>
        <w:rPr>
          <w:rFonts w:asciiTheme="minorHAnsi" w:hAnsiTheme="minorHAnsi" w:cstheme="minorHAnsi"/>
        </w:rPr>
        <w:t xml:space="preserve">MD </w:t>
      </w:r>
      <w:r w:rsidR="00B317A4">
        <w:rPr>
          <w:rFonts w:asciiTheme="minorHAnsi" w:hAnsiTheme="minorHAnsi" w:cstheme="minorHAnsi"/>
        </w:rPr>
        <w:t>vyzvalo 27. 8. 2016 v jednací</w:t>
      </w:r>
      <w:r w:rsidR="008A4F6E">
        <w:rPr>
          <w:rFonts w:asciiTheme="minorHAnsi" w:hAnsiTheme="minorHAnsi" w:cstheme="minorHAnsi"/>
        </w:rPr>
        <w:t>m</w:t>
      </w:r>
      <w:r w:rsidR="00B317A4">
        <w:rPr>
          <w:rFonts w:asciiTheme="minorHAnsi" w:hAnsiTheme="minorHAnsi" w:cstheme="minorHAnsi"/>
        </w:rPr>
        <w:t xml:space="preserve"> řízení bez uveřejně</w:t>
      </w:r>
      <w:r w:rsidR="0083407A">
        <w:rPr>
          <w:rFonts w:asciiTheme="minorHAnsi" w:hAnsiTheme="minorHAnsi" w:cstheme="minorHAnsi"/>
        </w:rPr>
        <w:t xml:space="preserve">ní podle </w:t>
      </w:r>
      <w:r w:rsidR="00B2601D">
        <w:rPr>
          <w:rFonts w:asciiTheme="minorHAnsi" w:hAnsiTheme="minorHAnsi" w:cstheme="minorHAnsi"/>
        </w:rPr>
        <w:t xml:space="preserve">ustanovení </w:t>
      </w:r>
      <w:r w:rsidR="0083407A">
        <w:rPr>
          <w:rFonts w:asciiTheme="minorHAnsi" w:hAnsiTheme="minorHAnsi" w:cstheme="minorHAnsi"/>
        </w:rPr>
        <w:t>§ 23 odst. 4</w:t>
      </w:r>
      <w:r w:rsidR="00FB3522">
        <w:rPr>
          <w:rFonts w:asciiTheme="minorHAnsi" w:hAnsiTheme="minorHAnsi" w:cstheme="minorHAnsi"/>
        </w:rPr>
        <w:t xml:space="preserve"> písm.</w:t>
      </w:r>
      <w:r w:rsidR="00F418FD">
        <w:rPr>
          <w:rFonts w:asciiTheme="minorHAnsi" w:hAnsiTheme="minorHAnsi" w:cstheme="minorHAnsi"/>
        </w:rPr>
        <w:t> </w:t>
      </w:r>
      <w:r w:rsidR="00FB3522">
        <w:rPr>
          <w:rFonts w:asciiTheme="minorHAnsi" w:hAnsiTheme="minorHAnsi" w:cstheme="minorHAnsi"/>
        </w:rPr>
        <w:t>a)</w:t>
      </w:r>
      <w:r w:rsidR="0083407A">
        <w:rPr>
          <w:rFonts w:asciiTheme="minorHAnsi" w:hAnsiTheme="minorHAnsi" w:cstheme="minorHAnsi"/>
        </w:rPr>
        <w:t xml:space="preserve"> zákona č. </w:t>
      </w:r>
      <w:r w:rsidR="00B317A4">
        <w:rPr>
          <w:rFonts w:asciiTheme="minorHAnsi" w:hAnsiTheme="minorHAnsi" w:cstheme="minorHAnsi"/>
        </w:rPr>
        <w:t xml:space="preserve">137/2006 Sb. stávajícího dodavatele SEM k podání nabídky na </w:t>
      </w:r>
      <w:r w:rsidR="00CF1B30">
        <w:rPr>
          <w:rFonts w:asciiTheme="minorHAnsi" w:hAnsiTheme="minorHAnsi" w:cstheme="minorHAnsi"/>
        </w:rPr>
        <w:t>provozování SEM v letech 2017</w:t>
      </w:r>
      <w:r w:rsidR="00B2601D">
        <w:rPr>
          <w:rFonts w:asciiTheme="minorHAnsi" w:hAnsiTheme="minorHAnsi" w:cstheme="minorHAnsi"/>
        </w:rPr>
        <w:t>–</w:t>
      </w:r>
      <w:r w:rsidR="00CF1B30">
        <w:rPr>
          <w:rFonts w:asciiTheme="minorHAnsi" w:hAnsiTheme="minorHAnsi" w:cstheme="minorHAnsi"/>
        </w:rPr>
        <w:t>2</w:t>
      </w:r>
      <w:r w:rsidR="00B317A4">
        <w:rPr>
          <w:rFonts w:asciiTheme="minorHAnsi" w:hAnsiTheme="minorHAnsi" w:cstheme="minorHAnsi"/>
        </w:rPr>
        <w:t xml:space="preserve">019. </w:t>
      </w:r>
      <w:r>
        <w:rPr>
          <w:rFonts w:asciiTheme="minorHAnsi" w:hAnsiTheme="minorHAnsi" w:cstheme="minorHAnsi"/>
        </w:rPr>
        <w:t>Následující den posoudilo jeho na</w:t>
      </w:r>
      <w:r w:rsidR="00B57C82">
        <w:rPr>
          <w:rFonts w:asciiTheme="minorHAnsi" w:hAnsiTheme="minorHAnsi" w:cstheme="minorHAnsi"/>
        </w:rPr>
        <w:t>bídku z 27. 8. 2016, rozhodlo o </w:t>
      </w:r>
      <w:r>
        <w:rPr>
          <w:rFonts w:asciiTheme="minorHAnsi" w:hAnsiTheme="minorHAnsi" w:cstheme="minorHAnsi"/>
        </w:rPr>
        <w:t>výběru nabídky a dodatky č. 1 a 2 prodloužilo stávající smlouvy o dodávce a</w:t>
      </w:r>
      <w:r w:rsidR="00F418FD">
        <w:rPr>
          <w:rFonts w:asciiTheme="minorHAnsi" w:hAnsiTheme="minorHAnsi" w:cstheme="minorHAnsi"/>
        </w:rPr>
        <w:t> </w:t>
      </w:r>
      <w:r>
        <w:rPr>
          <w:rFonts w:asciiTheme="minorHAnsi" w:hAnsiTheme="minorHAnsi" w:cstheme="minorHAnsi"/>
        </w:rPr>
        <w:t>o</w:t>
      </w:r>
      <w:r w:rsidR="00F418FD">
        <w:rPr>
          <w:rFonts w:asciiTheme="minorHAnsi" w:hAnsiTheme="minorHAnsi" w:cstheme="minorHAnsi"/>
        </w:rPr>
        <w:t> </w:t>
      </w:r>
      <w:r>
        <w:rPr>
          <w:rFonts w:asciiTheme="minorHAnsi" w:hAnsiTheme="minorHAnsi" w:cstheme="minorHAnsi"/>
        </w:rPr>
        <w:t>službách SEM</w:t>
      </w:r>
      <w:r w:rsidR="00B317A4">
        <w:rPr>
          <w:rFonts w:asciiTheme="minorHAnsi" w:hAnsiTheme="minorHAnsi" w:cstheme="minorHAnsi"/>
        </w:rPr>
        <w:t xml:space="preserve"> na dobu od 1. 1. 2017 na maximálně 3 roky.</w:t>
      </w:r>
      <w:r>
        <w:rPr>
          <w:rFonts w:asciiTheme="minorHAnsi" w:hAnsiTheme="minorHAnsi" w:cstheme="minorHAnsi"/>
        </w:rPr>
        <w:t xml:space="preserve"> </w:t>
      </w:r>
      <w:r w:rsidRPr="00AF6570">
        <w:rPr>
          <w:rFonts w:asciiTheme="minorHAnsi" w:hAnsiTheme="minorHAnsi" w:cstheme="minorHAnsi"/>
          <w:b/>
        </w:rPr>
        <w:t xml:space="preserve">Celková výše smluvních </w:t>
      </w:r>
      <w:r w:rsidR="0083407A">
        <w:rPr>
          <w:rFonts w:asciiTheme="minorHAnsi" w:hAnsiTheme="minorHAnsi" w:cstheme="minorHAnsi"/>
          <w:b/>
        </w:rPr>
        <w:t>cen byla 5,3 mld. Kč bez DPH</w:t>
      </w:r>
      <w:r w:rsidR="00C117DA">
        <w:rPr>
          <w:rStyle w:val="Znakapoznpodarou"/>
          <w:rFonts w:asciiTheme="minorHAnsi" w:hAnsiTheme="minorHAnsi" w:cstheme="minorHAnsi"/>
          <w:b/>
        </w:rPr>
        <w:footnoteReference w:id="32"/>
      </w:r>
      <w:r w:rsidR="0083407A">
        <w:rPr>
          <w:rFonts w:asciiTheme="minorHAnsi" w:hAnsiTheme="minorHAnsi" w:cstheme="minorHAnsi"/>
          <w:b/>
        </w:rPr>
        <w:t xml:space="preserve"> (z </w:t>
      </w:r>
      <w:r w:rsidRPr="00AF6570">
        <w:rPr>
          <w:rFonts w:asciiTheme="minorHAnsi" w:hAnsiTheme="minorHAnsi" w:cstheme="minorHAnsi"/>
          <w:b/>
        </w:rPr>
        <w:t>toho dodávky 0,6 mld. Kč a služby 4,7 mld. Kč, v tom obnova majetku 0,3 mil. Kč)</w:t>
      </w:r>
      <w:r w:rsidRPr="00A10603">
        <w:rPr>
          <w:rFonts w:asciiTheme="minorHAnsi" w:hAnsiTheme="minorHAnsi" w:cstheme="minorHAnsi"/>
          <w:b/>
        </w:rPr>
        <w:t>.</w:t>
      </w:r>
      <w:r>
        <w:rPr>
          <w:rFonts w:asciiTheme="minorHAnsi" w:hAnsiTheme="minorHAnsi" w:cstheme="minorHAnsi"/>
        </w:rPr>
        <w:t xml:space="preserve"> </w:t>
      </w:r>
    </w:p>
    <w:p w14:paraId="06089900" w14:textId="77777777" w:rsidR="0046651E" w:rsidRDefault="0046651E" w:rsidP="0046651E">
      <w:pPr>
        <w:jc w:val="both"/>
        <w:rPr>
          <w:rFonts w:asciiTheme="minorHAnsi" w:hAnsiTheme="minorHAnsi" w:cstheme="minorHAnsi"/>
        </w:rPr>
      </w:pPr>
    </w:p>
    <w:p w14:paraId="12E24003" w14:textId="5E45CDDF" w:rsidR="0046651E" w:rsidRDefault="0046651E" w:rsidP="0046651E">
      <w:pPr>
        <w:jc w:val="both"/>
        <w:rPr>
          <w:rFonts w:asciiTheme="minorHAnsi" w:hAnsiTheme="minorHAnsi" w:cstheme="minorHAnsi"/>
        </w:rPr>
      </w:pPr>
      <w:r>
        <w:rPr>
          <w:rFonts w:asciiTheme="minorHAnsi" w:hAnsiTheme="minorHAnsi" w:cstheme="minorHAnsi"/>
          <w:b/>
        </w:rPr>
        <w:t xml:space="preserve">6.2 </w:t>
      </w:r>
      <w:r>
        <w:rPr>
          <w:rFonts w:asciiTheme="minorHAnsi" w:hAnsiTheme="minorHAnsi" w:cstheme="minorHAnsi"/>
        </w:rPr>
        <w:t>MD použilo</w:t>
      </w:r>
      <w:r w:rsidR="0083407A">
        <w:rPr>
          <w:rFonts w:asciiTheme="minorHAnsi" w:hAnsiTheme="minorHAnsi" w:cstheme="minorHAnsi"/>
        </w:rPr>
        <w:t xml:space="preserve"> výše uvedené</w:t>
      </w:r>
      <w:r>
        <w:rPr>
          <w:rFonts w:asciiTheme="minorHAnsi" w:hAnsiTheme="minorHAnsi" w:cstheme="minorHAnsi"/>
        </w:rPr>
        <w:t xml:space="preserve"> jednací řízení bez uveřejnění </w:t>
      </w:r>
      <w:r w:rsidR="00A93901">
        <w:rPr>
          <w:rFonts w:asciiTheme="minorHAnsi" w:hAnsiTheme="minorHAnsi" w:cstheme="minorHAnsi"/>
        </w:rPr>
        <w:t>v rozporu se zákonem č. 137/2006 Sb.</w:t>
      </w:r>
      <w:r>
        <w:rPr>
          <w:rFonts w:asciiTheme="minorHAnsi" w:hAnsiTheme="minorHAnsi" w:cstheme="minorHAnsi"/>
        </w:rPr>
        <w:t xml:space="preserve">, neboť stav, kdy muselo prodloužit smlouvy se stávajícím dodavatelem SEM, vznikl v důsledku podmínek, které </w:t>
      </w:r>
      <w:r w:rsidR="002A0244">
        <w:rPr>
          <w:rFonts w:asciiTheme="minorHAnsi" w:hAnsiTheme="minorHAnsi" w:cstheme="minorHAnsi"/>
        </w:rPr>
        <w:t>v předchozích letech</w:t>
      </w:r>
      <w:r w:rsidR="007E3E6B">
        <w:rPr>
          <w:rFonts w:asciiTheme="minorHAnsi" w:hAnsiTheme="minorHAnsi" w:cstheme="minorHAnsi"/>
        </w:rPr>
        <w:t xml:space="preserve"> samo</w:t>
      </w:r>
      <w:r w:rsidR="002A0244">
        <w:rPr>
          <w:rFonts w:asciiTheme="minorHAnsi" w:hAnsiTheme="minorHAnsi" w:cstheme="minorHAnsi"/>
        </w:rPr>
        <w:t xml:space="preserve"> </w:t>
      </w:r>
      <w:r w:rsidR="00B2601D">
        <w:rPr>
          <w:rFonts w:asciiTheme="minorHAnsi" w:hAnsiTheme="minorHAnsi" w:cstheme="minorHAnsi"/>
        </w:rPr>
        <w:t>vytvořilo (viz předchozí bod </w:t>
      </w:r>
      <w:r>
        <w:rPr>
          <w:rFonts w:asciiTheme="minorHAnsi" w:hAnsiTheme="minorHAnsi" w:cstheme="minorHAnsi"/>
        </w:rPr>
        <w:t>6</w:t>
      </w:r>
      <w:r w:rsidRPr="003A2918">
        <w:rPr>
          <w:rFonts w:asciiTheme="minorHAnsi" w:hAnsiTheme="minorHAnsi" w:cstheme="minorHAnsi"/>
        </w:rPr>
        <w:t>.1)</w:t>
      </w:r>
      <w:r>
        <w:rPr>
          <w:rFonts w:asciiTheme="minorHAnsi" w:hAnsiTheme="minorHAnsi" w:cstheme="minorHAnsi"/>
        </w:rPr>
        <w:t xml:space="preserve">. </w:t>
      </w:r>
    </w:p>
    <w:p w14:paraId="0CBE709C" w14:textId="77777777" w:rsidR="0046651E" w:rsidRDefault="0046651E" w:rsidP="0046651E">
      <w:pPr>
        <w:jc w:val="both"/>
        <w:rPr>
          <w:rFonts w:asciiTheme="minorHAnsi" w:hAnsiTheme="minorHAnsi" w:cstheme="minorHAnsi"/>
        </w:rPr>
      </w:pPr>
    </w:p>
    <w:p w14:paraId="00F2C906" w14:textId="0B065B07" w:rsidR="0046651E" w:rsidRDefault="008A4F6E" w:rsidP="0046651E">
      <w:pPr>
        <w:jc w:val="both"/>
        <w:rPr>
          <w:rFonts w:asciiTheme="minorHAnsi" w:hAnsiTheme="minorHAnsi" w:cstheme="minorHAnsi"/>
        </w:rPr>
      </w:pPr>
      <w:r>
        <w:rPr>
          <w:rFonts w:asciiTheme="minorHAnsi" w:hAnsiTheme="minorHAnsi" w:cstheme="minorHAnsi"/>
        </w:rPr>
        <w:t xml:space="preserve">Za nesprávné použití jednacího řízení bez uveřejnění při prodlužování smluv se stávajícím dodavatelem SEM udělil Úřad pro ochranu hospodářské soutěže </w:t>
      </w:r>
      <w:r w:rsidR="0046651E">
        <w:rPr>
          <w:rFonts w:asciiTheme="minorHAnsi" w:hAnsiTheme="minorHAnsi" w:cstheme="minorHAnsi"/>
        </w:rPr>
        <w:t>rozhodnutím z října 2016</w:t>
      </w:r>
      <w:r w:rsidR="0046651E">
        <w:rPr>
          <w:rStyle w:val="Znakapoznpodarou"/>
          <w:rFonts w:asciiTheme="minorHAnsi" w:hAnsiTheme="minorHAnsi" w:cstheme="minorHAnsi"/>
        </w:rPr>
        <w:footnoteReference w:id="33"/>
      </w:r>
      <w:r>
        <w:rPr>
          <w:rFonts w:asciiTheme="minorHAnsi" w:hAnsiTheme="minorHAnsi" w:cstheme="minorHAnsi"/>
        </w:rPr>
        <w:t xml:space="preserve"> </w:t>
      </w:r>
      <w:r w:rsidR="0046651E">
        <w:rPr>
          <w:rFonts w:asciiTheme="minorHAnsi" w:hAnsiTheme="minorHAnsi" w:cstheme="minorHAnsi"/>
        </w:rPr>
        <w:t>MD pokutu ve výši 1 mil. Kč. Úřad nezpochybnil technické důvody, které MD k výše uvedenému postupu vedly. Uvedl však, že důvody, kterých se MD dovolávalo, byly výsledkem nevhodně nastavenýc</w:t>
      </w:r>
      <w:r w:rsidR="007E3E6B">
        <w:rPr>
          <w:rFonts w:asciiTheme="minorHAnsi" w:hAnsiTheme="minorHAnsi" w:cstheme="minorHAnsi"/>
        </w:rPr>
        <w:t>h smluvních ujednání s vybraným</w:t>
      </w:r>
      <w:r w:rsidR="0046651E">
        <w:rPr>
          <w:rFonts w:asciiTheme="minorHAnsi" w:hAnsiTheme="minorHAnsi" w:cstheme="minorHAnsi"/>
        </w:rPr>
        <w:t xml:space="preserve"> uchazečem ze zadávacího řízení z roku 2005. Současně upozornil na nečinnost MD v době po uzavření smluv s vybraným uchazečem. </w:t>
      </w:r>
      <w:r>
        <w:rPr>
          <w:rFonts w:asciiTheme="minorHAnsi" w:hAnsiTheme="minorHAnsi" w:cstheme="minorHAnsi"/>
        </w:rPr>
        <w:t xml:space="preserve"> </w:t>
      </w:r>
    </w:p>
    <w:p w14:paraId="1094EFEC" w14:textId="77777777" w:rsidR="00F906DA" w:rsidRDefault="00F906DA" w:rsidP="0046651E">
      <w:pPr>
        <w:jc w:val="both"/>
        <w:rPr>
          <w:rFonts w:asciiTheme="minorHAnsi" w:hAnsiTheme="minorHAnsi" w:cstheme="minorHAnsi"/>
        </w:rPr>
      </w:pPr>
    </w:p>
    <w:p w14:paraId="657B7F9A" w14:textId="64E5895A" w:rsidR="0046651E" w:rsidRDefault="0046651E" w:rsidP="0046651E">
      <w:pPr>
        <w:jc w:val="both"/>
        <w:rPr>
          <w:rFonts w:asciiTheme="minorHAnsi" w:hAnsiTheme="minorHAnsi" w:cstheme="minorHAnsi"/>
        </w:rPr>
      </w:pPr>
      <w:r>
        <w:rPr>
          <w:rFonts w:asciiTheme="minorHAnsi" w:hAnsiTheme="minorHAnsi" w:cstheme="minorHAnsi"/>
        </w:rPr>
        <w:lastRenderedPageBreak/>
        <w:t>K</w:t>
      </w:r>
      <w:r w:rsidR="002A661D">
        <w:rPr>
          <w:rFonts w:asciiTheme="minorHAnsi" w:hAnsiTheme="minorHAnsi" w:cstheme="minorHAnsi"/>
        </w:rPr>
        <w:t xml:space="preserve"> postupu MD při </w:t>
      </w:r>
      <w:r>
        <w:rPr>
          <w:rFonts w:asciiTheme="minorHAnsi" w:hAnsiTheme="minorHAnsi" w:cstheme="minorHAnsi"/>
        </w:rPr>
        <w:t>prodloužení smluv se stávajícím dodavatelem SEM vydal Úřad pro ochranu hospodářské soutěže</w:t>
      </w:r>
      <w:r w:rsidR="002A661D">
        <w:rPr>
          <w:rFonts w:asciiTheme="minorHAnsi" w:hAnsiTheme="minorHAnsi" w:cstheme="minorHAnsi"/>
        </w:rPr>
        <w:t xml:space="preserve"> další</w:t>
      </w:r>
      <w:r>
        <w:rPr>
          <w:rFonts w:asciiTheme="minorHAnsi" w:hAnsiTheme="minorHAnsi" w:cstheme="minorHAnsi"/>
        </w:rPr>
        <w:t xml:space="preserve"> rozhodnutí</w:t>
      </w:r>
      <w:r w:rsidR="002A661D">
        <w:rPr>
          <w:rFonts w:asciiTheme="minorHAnsi" w:hAnsiTheme="minorHAnsi" w:cstheme="minorHAnsi"/>
        </w:rPr>
        <w:t xml:space="preserve"> </w:t>
      </w:r>
      <w:r>
        <w:rPr>
          <w:rFonts w:asciiTheme="minorHAnsi" w:hAnsiTheme="minorHAnsi" w:cstheme="minorHAnsi"/>
        </w:rPr>
        <w:t>v listopadu 2016</w:t>
      </w:r>
      <w:r>
        <w:rPr>
          <w:rStyle w:val="Znakapoznpodarou"/>
          <w:rFonts w:asciiTheme="minorHAnsi" w:hAnsiTheme="minorHAnsi" w:cstheme="minorHAnsi"/>
        </w:rPr>
        <w:footnoteReference w:id="34"/>
      </w:r>
      <w:r>
        <w:rPr>
          <w:rFonts w:asciiTheme="minorHAnsi" w:hAnsiTheme="minorHAnsi" w:cstheme="minorHAnsi"/>
        </w:rPr>
        <w:t>. V něm zamítl návrh navrhovatele na uložení zákazu plnění smluv se stávajícím dodavatelem SEM</w:t>
      </w:r>
      <w:r w:rsidR="00F418FD">
        <w:rPr>
          <w:rFonts w:asciiTheme="minorHAnsi" w:hAnsiTheme="minorHAnsi" w:cstheme="minorHAnsi"/>
        </w:rPr>
        <w:t>,</w:t>
      </w:r>
      <w:r>
        <w:rPr>
          <w:rFonts w:asciiTheme="minorHAnsi" w:hAnsiTheme="minorHAnsi" w:cstheme="minorHAnsi"/>
        </w:rPr>
        <w:t xml:space="preserve"> a to z existence důvodů hodných zvláštního zřetele spojených s veřejným zájmem, vyžadujících plnění uvedených smluv, ačkoliv byly zjištěny důvody pro uložení zákazu plnění smluv, když se zadavatel dopustil v souvislosti s jejich uzavřením správního deliktu. </w:t>
      </w:r>
    </w:p>
    <w:p w14:paraId="4DDB2910" w14:textId="77777777" w:rsidR="0046651E" w:rsidRDefault="0046651E" w:rsidP="0046651E">
      <w:pPr>
        <w:jc w:val="both"/>
        <w:rPr>
          <w:rFonts w:asciiTheme="minorHAnsi" w:hAnsiTheme="minorHAnsi" w:cstheme="minorHAnsi"/>
        </w:rPr>
      </w:pPr>
    </w:p>
    <w:p w14:paraId="6BC316CA" w14:textId="527A5CD0" w:rsidR="0046651E" w:rsidRDefault="00BD3723" w:rsidP="0046651E">
      <w:pPr>
        <w:jc w:val="both"/>
        <w:rPr>
          <w:rFonts w:asciiTheme="minorHAnsi" w:hAnsiTheme="minorHAnsi" w:cstheme="minorHAnsi"/>
        </w:rPr>
      </w:pPr>
      <w:r>
        <w:rPr>
          <w:rFonts w:asciiTheme="minorHAnsi" w:hAnsiTheme="minorHAnsi" w:cstheme="minorHAnsi"/>
          <w:b/>
        </w:rPr>
        <w:t>6</w:t>
      </w:r>
      <w:r w:rsidR="0046651E">
        <w:rPr>
          <w:rFonts w:asciiTheme="minorHAnsi" w:hAnsiTheme="minorHAnsi" w:cstheme="minorHAnsi"/>
          <w:b/>
        </w:rPr>
        <w:t xml:space="preserve">.3 </w:t>
      </w:r>
      <w:r w:rsidR="00A93901">
        <w:rPr>
          <w:rFonts w:asciiTheme="minorHAnsi" w:hAnsiTheme="minorHAnsi" w:cstheme="minorHAnsi"/>
          <w:b/>
        </w:rPr>
        <w:t>V</w:t>
      </w:r>
      <w:r w:rsidR="0046651E" w:rsidRPr="00FE5A40">
        <w:rPr>
          <w:rFonts w:asciiTheme="minorHAnsi" w:hAnsiTheme="minorHAnsi" w:cstheme="minorHAnsi"/>
          <w:b/>
        </w:rPr>
        <w:t>e smlouvě o službách po</w:t>
      </w:r>
      <w:r w:rsidR="00C92321">
        <w:rPr>
          <w:rFonts w:asciiTheme="minorHAnsi" w:hAnsiTheme="minorHAnsi" w:cstheme="minorHAnsi"/>
          <w:b/>
        </w:rPr>
        <w:t xml:space="preserve"> jejím</w:t>
      </w:r>
      <w:r w:rsidR="0046651E" w:rsidRPr="00FE5A40">
        <w:rPr>
          <w:rFonts w:asciiTheme="minorHAnsi" w:hAnsiTheme="minorHAnsi" w:cstheme="minorHAnsi"/>
          <w:b/>
        </w:rPr>
        <w:t xml:space="preserve"> prodloužení</w:t>
      </w:r>
      <w:r w:rsidR="00CF1B30">
        <w:rPr>
          <w:rFonts w:asciiTheme="minorHAnsi" w:hAnsiTheme="minorHAnsi" w:cstheme="minorHAnsi"/>
        </w:rPr>
        <w:t xml:space="preserve"> dodatkem č. 1 z 28. 8</w:t>
      </w:r>
      <w:r w:rsidR="0046651E">
        <w:rPr>
          <w:rFonts w:asciiTheme="minorHAnsi" w:hAnsiTheme="minorHAnsi" w:cstheme="minorHAnsi"/>
        </w:rPr>
        <w:t>. 2016</w:t>
      </w:r>
      <w:r w:rsidR="00A93901">
        <w:rPr>
          <w:rFonts w:asciiTheme="minorHAnsi" w:hAnsiTheme="minorHAnsi" w:cstheme="minorHAnsi"/>
        </w:rPr>
        <w:t xml:space="preserve"> </w:t>
      </w:r>
      <w:r w:rsidR="00A93901" w:rsidRPr="00A93901">
        <w:rPr>
          <w:rFonts w:asciiTheme="minorHAnsi" w:hAnsiTheme="minorHAnsi" w:cstheme="minorHAnsi"/>
          <w:b/>
        </w:rPr>
        <w:t>zůstaly</w:t>
      </w:r>
      <w:r w:rsidR="0046651E">
        <w:rPr>
          <w:rFonts w:asciiTheme="minorHAnsi" w:hAnsiTheme="minorHAnsi" w:cstheme="minorHAnsi"/>
        </w:rPr>
        <w:t xml:space="preserve"> </w:t>
      </w:r>
      <w:r w:rsidR="0046651E" w:rsidRPr="00FE5A40">
        <w:rPr>
          <w:rFonts w:asciiTheme="minorHAnsi" w:hAnsiTheme="minorHAnsi" w:cstheme="minorHAnsi"/>
          <w:b/>
        </w:rPr>
        <w:t xml:space="preserve">některé činnosti, jejichž </w:t>
      </w:r>
      <w:r w:rsidR="007E3E6B">
        <w:rPr>
          <w:rFonts w:asciiTheme="minorHAnsi" w:hAnsiTheme="minorHAnsi" w:cstheme="minorHAnsi"/>
          <w:b/>
        </w:rPr>
        <w:t>potřebnost</w:t>
      </w:r>
      <w:r w:rsidR="0046651E" w:rsidRPr="00FE5A40">
        <w:rPr>
          <w:rFonts w:asciiTheme="minorHAnsi" w:hAnsiTheme="minorHAnsi" w:cstheme="minorHAnsi"/>
          <w:b/>
        </w:rPr>
        <w:t xml:space="preserve"> není podle NKÚ opodstatněná</w:t>
      </w:r>
      <w:r w:rsidR="0046651E" w:rsidRPr="00A10603">
        <w:rPr>
          <w:rFonts w:asciiTheme="minorHAnsi" w:hAnsiTheme="minorHAnsi" w:cstheme="minorHAnsi"/>
          <w:b/>
        </w:rPr>
        <w:t>:</w:t>
      </w:r>
      <w:r w:rsidR="0046651E">
        <w:rPr>
          <w:rFonts w:asciiTheme="minorHAnsi" w:hAnsiTheme="minorHAnsi" w:cstheme="minorHAnsi"/>
        </w:rPr>
        <w:t xml:space="preserve"> </w:t>
      </w:r>
    </w:p>
    <w:p w14:paraId="6ED2194B" w14:textId="5A2E16E6" w:rsidR="0046651E" w:rsidRPr="00B170CC" w:rsidRDefault="0046651E" w:rsidP="00B170CC">
      <w:pPr>
        <w:pStyle w:val="Odstavecseseznamem"/>
        <w:numPr>
          <w:ilvl w:val="1"/>
          <w:numId w:val="32"/>
        </w:numPr>
        <w:ind w:left="284" w:hanging="284"/>
        <w:jc w:val="both"/>
        <w:rPr>
          <w:rFonts w:asciiTheme="minorHAnsi" w:hAnsiTheme="minorHAnsi" w:cstheme="minorHAnsi"/>
        </w:rPr>
      </w:pPr>
      <w:r w:rsidRPr="00B170CC">
        <w:rPr>
          <w:rFonts w:asciiTheme="minorHAnsi" w:hAnsiTheme="minorHAnsi" w:cstheme="minorHAnsi"/>
        </w:rPr>
        <w:t>Dodavatel byl povinen i v následujícím tříletém období obnovovat technické a</w:t>
      </w:r>
      <w:r w:rsidR="00AD6BC0">
        <w:rPr>
          <w:rFonts w:asciiTheme="minorHAnsi" w:hAnsiTheme="minorHAnsi" w:cstheme="minorHAnsi"/>
        </w:rPr>
        <w:t> </w:t>
      </w:r>
      <w:r w:rsidRPr="00B170CC">
        <w:rPr>
          <w:rFonts w:asciiTheme="minorHAnsi" w:hAnsiTheme="minorHAnsi" w:cstheme="minorHAnsi"/>
        </w:rPr>
        <w:t xml:space="preserve">programové komponenty tak, aby byly trvale ve výborném technickém stavu. MD přitom nijak nezohlednilo dobu zbývající do ukončení provozu stávajícího systému, </w:t>
      </w:r>
      <w:r w:rsidR="007E3E6B" w:rsidRPr="00B170CC">
        <w:rPr>
          <w:rFonts w:asciiTheme="minorHAnsi" w:hAnsiTheme="minorHAnsi" w:cstheme="minorHAnsi"/>
        </w:rPr>
        <w:t>jehož technologie nemusí být po roce 2019 využi</w:t>
      </w:r>
      <w:r w:rsidRPr="00B170CC">
        <w:rPr>
          <w:rFonts w:asciiTheme="minorHAnsi" w:hAnsiTheme="minorHAnsi" w:cstheme="minorHAnsi"/>
        </w:rPr>
        <w:t>t</w:t>
      </w:r>
      <w:r w:rsidR="007E3E6B" w:rsidRPr="00B170CC">
        <w:rPr>
          <w:rFonts w:asciiTheme="minorHAnsi" w:hAnsiTheme="minorHAnsi" w:cstheme="minorHAnsi"/>
        </w:rPr>
        <w:t>a</w:t>
      </w:r>
      <w:r w:rsidRPr="00B170CC">
        <w:rPr>
          <w:rFonts w:asciiTheme="minorHAnsi" w:hAnsiTheme="minorHAnsi" w:cstheme="minorHAnsi"/>
        </w:rPr>
        <w:t xml:space="preserve">. Zajištění obnovy zařízení v plném rozsahu v krátkém období před předpokládaným ukončením provozu SEM nemusí být </w:t>
      </w:r>
      <w:r w:rsidR="002A0244" w:rsidRPr="00B170CC">
        <w:rPr>
          <w:rFonts w:asciiTheme="minorHAnsi" w:hAnsiTheme="minorHAnsi" w:cstheme="minorHAnsi"/>
        </w:rPr>
        <w:t xml:space="preserve">hospodárné </w:t>
      </w:r>
      <w:r w:rsidRPr="00B170CC">
        <w:rPr>
          <w:rFonts w:asciiTheme="minorHAnsi" w:hAnsiTheme="minorHAnsi" w:cstheme="minorHAnsi"/>
        </w:rPr>
        <w:t>a </w:t>
      </w:r>
      <w:r w:rsidR="002A0244" w:rsidRPr="00B170CC">
        <w:rPr>
          <w:rFonts w:asciiTheme="minorHAnsi" w:hAnsiTheme="minorHAnsi" w:cstheme="minorHAnsi"/>
        </w:rPr>
        <w:t>účelné</w:t>
      </w:r>
      <w:r w:rsidRPr="00B170CC">
        <w:rPr>
          <w:rFonts w:asciiTheme="minorHAnsi" w:hAnsiTheme="minorHAnsi" w:cstheme="minorHAnsi"/>
        </w:rPr>
        <w:t>.</w:t>
      </w:r>
      <w:r w:rsidR="002A661D" w:rsidRPr="00B170CC">
        <w:rPr>
          <w:rFonts w:asciiTheme="minorHAnsi" w:hAnsiTheme="minorHAnsi" w:cstheme="minorHAnsi"/>
        </w:rPr>
        <w:t xml:space="preserve"> C</w:t>
      </w:r>
      <w:r w:rsidRPr="00B170CC">
        <w:rPr>
          <w:rFonts w:asciiTheme="minorHAnsi" w:hAnsiTheme="minorHAnsi" w:cstheme="minorHAnsi"/>
        </w:rPr>
        <w:t xml:space="preserve">ena za obnovu technologií systému a distribučních a kontaktních míst pro </w:t>
      </w:r>
      <w:r w:rsidR="002A661D" w:rsidRPr="00B170CC">
        <w:rPr>
          <w:rFonts w:asciiTheme="minorHAnsi" w:hAnsiTheme="minorHAnsi" w:cstheme="minorHAnsi"/>
        </w:rPr>
        <w:t>roky</w:t>
      </w:r>
      <w:r w:rsidR="00A3163A" w:rsidRPr="00B170CC">
        <w:rPr>
          <w:rFonts w:asciiTheme="minorHAnsi" w:hAnsiTheme="minorHAnsi" w:cstheme="minorHAnsi"/>
        </w:rPr>
        <w:br/>
        <w:t>2017–</w:t>
      </w:r>
      <w:r w:rsidR="002A661D" w:rsidRPr="00B170CC">
        <w:rPr>
          <w:rFonts w:asciiTheme="minorHAnsi" w:hAnsiTheme="minorHAnsi" w:cstheme="minorHAnsi"/>
        </w:rPr>
        <w:t>2019</w:t>
      </w:r>
      <w:r w:rsidRPr="00B170CC">
        <w:rPr>
          <w:rFonts w:asciiTheme="minorHAnsi" w:hAnsiTheme="minorHAnsi" w:cstheme="minorHAnsi"/>
        </w:rPr>
        <w:t xml:space="preserve"> </w:t>
      </w:r>
      <w:r w:rsidR="002A661D" w:rsidRPr="00B170CC">
        <w:rPr>
          <w:rFonts w:asciiTheme="minorHAnsi" w:hAnsiTheme="minorHAnsi" w:cstheme="minorHAnsi"/>
        </w:rPr>
        <w:t xml:space="preserve">byla </w:t>
      </w:r>
      <w:r w:rsidRPr="00B170CC">
        <w:rPr>
          <w:rFonts w:asciiTheme="minorHAnsi" w:hAnsiTheme="minorHAnsi" w:cstheme="minorHAnsi"/>
        </w:rPr>
        <w:t>252 mil. Kč bez DPH. U ostatních technologických částí</w:t>
      </w:r>
      <w:r w:rsidR="002A661D" w:rsidRPr="00B170CC">
        <w:rPr>
          <w:rFonts w:asciiTheme="minorHAnsi" w:hAnsiTheme="minorHAnsi" w:cstheme="minorHAnsi"/>
        </w:rPr>
        <w:t xml:space="preserve"> ji nebylo možno vyčíslit, neboť byla stanovena souhrnně spolu s cenou za údržbu</w:t>
      </w:r>
      <w:r w:rsidRPr="00B170CC">
        <w:rPr>
          <w:rFonts w:asciiTheme="minorHAnsi" w:hAnsiTheme="minorHAnsi" w:cstheme="minorHAnsi"/>
        </w:rPr>
        <w:t xml:space="preserve">. </w:t>
      </w:r>
      <w:r w:rsidR="002A0244" w:rsidRPr="00B170CC">
        <w:rPr>
          <w:rFonts w:asciiTheme="minorHAnsi" w:hAnsiTheme="minorHAnsi" w:cstheme="minorHAnsi"/>
        </w:rPr>
        <w:t xml:space="preserve"> </w:t>
      </w:r>
      <w:r w:rsidR="002A661D" w:rsidRPr="00B170CC">
        <w:rPr>
          <w:rFonts w:asciiTheme="minorHAnsi" w:hAnsiTheme="minorHAnsi" w:cstheme="minorHAnsi"/>
        </w:rPr>
        <w:t xml:space="preserve"> </w:t>
      </w:r>
    </w:p>
    <w:p w14:paraId="5BFC93DA" w14:textId="6DDC2BFA" w:rsidR="002A661D" w:rsidRPr="00B170CC" w:rsidRDefault="002A661D" w:rsidP="00B170CC">
      <w:pPr>
        <w:pStyle w:val="Odstavecseseznamem"/>
        <w:numPr>
          <w:ilvl w:val="1"/>
          <w:numId w:val="32"/>
        </w:numPr>
        <w:ind w:left="284" w:hanging="284"/>
        <w:jc w:val="both"/>
        <w:rPr>
          <w:rFonts w:asciiTheme="minorHAnsi" w:hAnsiTheme="minorHAnsi" w:cstheme="minorHAnsi"/>
        </w:rPr>
      </w:pPr>
      <w:r w:rsidRPr="00B170CC">
        <w:rPr>
          <w:rFonts w:asciiTheme="minorHAnsi" w:hAnsiTheme="minorHAnsi" w:cstheme="minorHAnsi"/>
        </w:rPr>
        <w:t>MD nevysvětlilo potřebnost činností týkajících se vztahů s veřejností. Cena za tuto službu byla 58 mil. Kč bez DPH. Do podmínek veřejné zakázky na zajištění SEM po roce 2020 tuto činnost nezahrnulo s odůvodněním, že zpoplatnění pozemních komunikací je již věc běžná a všeobecně známá.</w:t>
      </w:r>
    </w:p>
    <w:p w14:paraId="762FD1D4" w14:textId="77777777" w:rsidR="0072051C" w:rsidRDefault="0072051C" w:rsidP="0046651E">
      <w:pPr>
        <w:jc w:val="both"/>
        <w:rPr>
          <w:rFonts w:asciiTheme="minorHAnsi" w:hAnsiTheme="minorHAnsi" w:cstheme="minorHAnsi"/>
          <w:b/>
        </w:rPr>
      </w:pPr>
    </w:p>
    <w:p w14:paraId="71D77E1E" w14:textId="30FBE677" w:rsidR="0046651E" w:rsidRPr="00503AAC" w:rsidRDefault="00BD3723" w:rsidP="0046651E">
      <w:pPr>
        <w:jc w:val="both"/>
        <w:rPr>
          <w:rFonts w:asciiTheme="minorHAnsi" w:hAnsiTheme="minorHAnsi" w:cstheme="minorHAnsi"/>
          <w:b/>
        </w:rPr>
      </w:pPr>
      <w:r>
        <w:rPr>
          <w:rFonts w:asciiTheme="minorHAnsi" w:hAnsiTheme="minorHAnsi" w:cstheme="minorHAnsi"/>
          <w:b/>
        </w:rPr>
        <w:t>7</w:t>
      </w:r>
      <w:r w:rsidR="0046651E">
        <w:rPr>
          <w:rFonts w:asciiTheme="minorHAnsi" w:hAnsiTheme="minorHAnsi" w:cstheme="minorHAnsi"/>
          <w:b/>
        </w:rPr>
        <w:t xml:space="preserve">. Veřejná zakázka na zajištění SEM v letech 2020–2029 </w:t>
      </w:r>
    </w:p>
    <w:p w14:paraId="730E4759" w14:textId="77777777" w:rsidR="0046651E" w:rsidRDefault="0046651E" w:rsidP="0046651E">
      <w:pPr>
        <w:ind w:left="142" w:hanging="142"/>
        <w:jc w:val="both"/>
        <w:rPr>
          <w:rFonts w:asciiTheme="minorHAnsi" w:hAnsiTheme="minorHAnsi" w:cstheme="minorHAnsi"/>
        </w:rPr>
      </w:pPr>
    </w:p>
    <w:p w14:paraId="05D40451" w14:textId="28F69612" w:rsidR="0046651E" w:rsidRDefault="0046651E" w:rsidP="0046651E">
      <w:pPr>
        <w:jc w:val="both"/>
        <w:rPr>
          <w:rFonts w:asciiTheme="minorHAnsi" w:hAnsiTheme="minorHAnsi" w:cstheme="minorHAnsi"/>
        </w:rPr>
      </w:pPr>
      <w:r>
        <w:rPr>
          <w:rFonts w:asciiTheme="minorHAnsi" w:hAnsiTheme="minorHAnsi" w:cstheme="minorHAnsi"/>
        </w:rPr>
        <w:t xml:space="preserve">MD použilo pro výběr dodavatele a poskytovatele služeb v </w:t>
      </w:r>
      <w:r w:rsidR="00364CB7">
        <w:rPr>
          <w:rFonts w:asciiTheme="minorHAnsi" w:hAnsiTheme="minorHAnsi" w:cstheme="minorHAnsi"/>
        </w:rPr>
        <w:t>letech</w:t>
      </w:r>
      <w:r w:rsidR="00595A1A">
        <w:rPr>
          <w:rFonts w:asciiTheme="minorHAnsi" w:hAnsiTheme="minorHAnsi" w:cstheme="minorHAnsi"/>
        </w:rPr>
        <w:t xml:space="preserve"> 2020–</w:t>
      </w:r>
      <w:r>
        <w:rPr>
          <w:rFonts w:asciiTheme="minorHAnsi" w:hAnsiTheme="minorHAnsi" w:cstheme="minorHAnsi"/>
        </w:rPr>
        <w:t>2029 jednací řízení s uveřejněním podle zákona č. 134/2016 Sb.</w:t>
      </w:r>
      <w:r>
        <w:rPr>
          <w:rStyle w:val="Znakapoznpodarou"/>
          <w:rFonts w:asciiTheme="minorHAnsi" w:hAnsiTheme="minorHAnsi" w:cstheme="minorHAnsi"/>
        </w:rPr>
        <w:footnoteReference w:id="35"/>
      </w:r>
      <w:r w:rsidR="00BB4EA3">
        <w:rPr>
          <w:rFonts w:asciiTheme="minorHAnsi" w:hAnsiTheme="minorHAnsi" w:cstheme="minorHAnsi"/>
        </w:rPr>
        <w:t xml:space="preserve">, které </w:t>
      </w:r>
      <w:r>
        <w:rPr>
          <w:rFonts w:asciiTheme="minorHAnsi" w:hAnsiTheme="minorHAnsi" w:cstheme="minorHAnsi"/>
        </w:rPr>
        <w:t xml:space="preserve">zahájilo 15. 6. 2017. </w:t>
      </w:r>
      <w:r w:rsidR="00BB4EA3">
        <w:rPr>
          <w:rFonts w:asciiTheme="minorHAnsi" w:hAnsiTheme="minorHAnsi" w:cstheme="minorHAnsi"/>
        </w:rPr>
        <w:t>Předpokládanou hodnotu veřejné zakázky stanovilo na 2</w:t>
      </w:r>
      <w:r w:rsidR="00364CB7">
        <w:rPr>
          <w:rFonts w:asciiTheme="minorHAnsi" w:hAnsiTheme="minorHAnsi" w:cstheme="minorHAnsi"/>
        </w:rPr>
        <w:t>8</w:t>
      </w:r>
      <w:r w:rsidR="00BB4EA3">
        <w:rPr>
          <w:rFonts w:asciiTheme="minorHAnsi" w:hAnsiTheme="minorHAnsi" w:cstheme="minorHAnsi"/>
        </w:rPr>
        <w:t>,</w:t>
      </w:r>
      <w:r w:rsidR="00364CB7">
        <w:rPr>
          <w:rFonts w:asciiTheme="minorHAnsi" w:hAnsiTheme="minorHAnsi" w:cstheme="minorHAnsi"/>
        </w:rPr>
        <w:t>8</w:t>
      </w:r>
      <w:r w:rsidR="00BB4EA3">
        <w:rPr>
          <w:rFonts w:asciiTheme="minorHAnsi" w:hAnsiTheme="minorHAnsi" w:cstheme="minorHAnsi"/>
        </w:rPr>
        <w:t xml:space="preserve"> mld. Kč</w:t>
      </w:r>
      <w:r w:rsidR="00364CB7">
        <w:rPr>
          <w:rStyle w:val="Znakapoznpodarou"/>
          <w:rFonts w:asciiTheme="minorHAnsi" w:hAnsiTheme="minorHAnsi" w:cstheme="minorHAnsi"/>
        </w:rPr>
        <w:footnoteReference w:id="36"/>
      </w:r>
      <w:r w:rsidR="00BB4EA3">
        <w:rPr>
          <w:rFonts w:asciiTheme="minorHAnsi" w:hAnsiTheme="minorHAnsi" w:cstheme="minorHAnsi"/>
        </w:rPr>
        <w:t xml:space="preserve"> a l</w:t>
      </w:r>
      <w:r w:rsidR="002A0244">
        <w:rPr>
          <w:rFonts w:asciiTheme="minorHAnsi" w:hAnsiTheme="minorHAnsi" w:cstheme="minorHAnsi"/>
        </w:rPr>
        <w:t>hůtu</w:t>
      </w:r>
      <w:r>
        <w:rPr>
          <w:rFonts w:asciiTheme="minorHAnsi" w:hAnsiTheme="minorHAnsi" w:cstheme="minorHAnsi"/>
        </w:rPr>
        <w:t xml:space="preserve"> pro doručení žádostí o účast do 24. 8. 2017. Předmětem veřejné zakázky bylo vybudování SEM, a to s využitím stávajícího systému nebo jeho částí, anebo vyb</w:t>
      </w:r>
      <w:r w:rsidR="00BB4EA3">
        <w:rPr>
          <w:rFonts w:asciiTheme="minorHAnsi" w:hAnsiTheme="minorHAnsi" w:cstheme="minorHAnsi"/>
        </w:rPr>
        <w:t>udování zcela nového systému, a poskytování služeb a </w:t>
      </w:r>
      <w:r>
        <w:rPr>
          <w:rFonts w:asciiTheme="minorHAnsi" w:hAnsiTheme="minorHAnsi" w:cstheme="minorHAnsi"/>
        </w:rPr>
        <w:t xml:space="preserve">dodávek souvisejících s provozem SEM. </w:t>
      </w:r>
      <w:r w:rsidR="00BB4EA3">
        <w:rPr>
          <w:rFonts w:asciiTheme="minorHAnsi" w:hAnsiTheme="minorHAnsi" w:cstheme="minorHAnsi"/>
        </w:rPr>
        <w:t>V době kontroly probíhalo posuzování kvalifikace čtyř účastníků zadávacího řízení, kteří podali žádost o účast.</w:t>
      </w:r>
    </w:p>
    <w:p w14:paraId="31B648F4" w14:textId="77777777" w:rsidR="0046651E" w:rsidRDefault="0046651E" w:rsidP="0046651E">
      <w:pPr>
        <w:jc w:val="both"/>
        <w:rPr>
          <w:rFonts w:asciiTheme="minorHAnsi" w:hAnsiTheme="minorHAnsi" w:cstheme="minorHAnsi"/>
        </w:rPr>
      </w:pPr>
    </w:p>
    <w:p w14:paraId="391994F4" w14:textId="3A5906A4" w:rsidR="0046651E" w:rsidRDefault="0046651E" w:rsidP="0046651E">
      <w:pPr>
        <w:jc w:val="both"/>
        <w:rPr>
          <w:rFonts w:asciiTheme="minorHAnsi" w:hAnsiTheme="minorHAnsi" w:cstheme="minorHAnsi"/>
        </w:rPr>
      </w:pPr>
      <w:r>
        <w:rPr>
          <w:rFonts w:asciiTheme="minorHAnsi" w:hAnsiTheme="minorHAnsi" w:cstheme="minorHAnsi"/>
        </w:rPr>
        <w:t xml:space="preserve">Doba plnění byla 140 měsíců, z toho 14 měsíců bylo na </w:t>
      </w:r>
      <w:r w:rsidR="00595A1A">
        <w:rPr>
          <w:rFonts w:asciiTheme="minorHAnsi" w:hAnsiTheme="minorHAnsi" w:cstheme="minorHAnsi"/>
        </w:rPr>
        <w:t>přípravu a zprovoznění SEM, 120 </w:t>
      </w:r>
      <w:r>
        <w:rPr>
          <w:rFonts w:asciiTheme="minorHAnsi" w:hAnsiTheme="minorHAnsi" w:cstheme="minorHAnsi"/>
        </w:rPr>
        <w:t xml:space="preserve">měsíců na provoz SEM a 9 měsíců na ukončení provozu SEM (z toho 3 měsíce byly souběžně s provozem SEM) a poskytnutí součinnosti při přechodu na nový systém. Zahájení provozu bylo předpokládáno od 1. 1. 2020. MD k tomuto datu předpokládalo zpoplatnění 1 347 km dálnic a 1 141 km silnic I. třídy.  </w:t>
      </w:r>
    </w:p>
    <w:p w14:paraId="25742617" w14:textId="77777777" w:rsidR="0046651E" w:rsidRDefault="0046651E" w:rsidP="0046651E">
      <w:pPr>
        <w:jc w:val="both"/>
        <w:rPr>
          <w:rFonts w:asciiTheme="minorHAnsi" w:hAnsiTheme="minorHAnsi" w:cstheme="minorHAnsi"/>
        </w:rPr>
      </w:pPr>
    </w:p>
    <w:p w14:paraId="73E604D6" w14:textId="6EA9A7F3" w:rsidR="0046651E" w:rsidRPr="00A10603" w:rsidRDefault="0046651E" w:rsidP="0046651E">
      <w:pPr>
        <w:jc w:val="both"/>
        <w:rPr>
          <w:rFonts w:asciiTheme="minorHAnsi" w:hAnsiTheme="minorHAnsi" w:cstheme="minorHAnsi"/>
          <w:b/>
        </w:rPr>
      </w:pPr>
      <w:r w:rsidRPr="006D604A">
        <w:rPr>
          <w:rFonts w:asciiTheme="minorHAnsi" w:hAnsiTheme="minorHAnsi" w:cstheme="minorHAnsi"/>
          <w:b/>
        </w:rPr>
        <w:t xml:space="preserve">Kontrolou přípravy uvedené veřejné zakázky byly </w:t>
      </w:r>
      <w:r>
        <w:rPr>
          <w:rFonts w:asciiTheme="minorHAnsi" w:hAnsiTheme="minorHAnsi" w:cstheme="minorHAnsi"/>
          <w:b/>
        </w:rPr>
        <w:t>identifikovány některá rizika a </w:t>
      </w:r>
      <w:r w:rsidRPr="006D604A">
        <w:rPr>
          <w:rFonts w:asciiTheme="minorHAnsi" w:hAnsiTheme="minorHAnsi" w:cstheme="minorHAnsi"/>
          <w:b/>
        </w:rPr>
        <w:t>nejasnosti, kter</w:t>
      </w:r>
      <w:r w:rsidR="00987553">
        <w:rPr>
          <w:rFonts w:asciiTheme="minorHAnsi" w:hAnsiTheme="minorHAnsi" w:cstheme="minorHAnsi"/>
          <w:b/>
        </w:rPr>
        <w:t>é</w:t>
      </w:r>
      <w:r w:rsidRPr="006D604A">
        <w:rPr>
          <w:rFonts w:asciiTheme="minorHAnsi" w:hAnsiTheme="minorHAnsi" w:cstheme="minorHAnsi"/>
          <w:b/>
        </w:rPr>
        <w:t xml:space="preserve"> mohou mít nepříznivý dopad </w:t>
      </w:r>
      <w:r w:rsidR="00987553">
        <w:rPr>
          <w:rFonts w:asciiTheme="minorHAnsi" w:hAnsiTheme="minorHAnsi" w:cstheme="minorHAnsi"/>
          <w:b/>
        </w:rPr>
        <w:t>na</w:t>
      </w:r>
      <w:r w:rsidRPr="006D604A">
        <w:rPr>
          <w:rFonts w:asciiTheme="minorHAnsi" w:hAnsiTheme="minorHAnsi" w:cstheme="minorHAnsi"/>
          <w:b/>
        </w:rPr>
        <w:t xml:space="preserve"> </w:t>
      </w:r>
      <w:r w:rsidR="00BB4EA3" w:rsidRPr="006D604A">
        <w:rPr>
          <w:rFonts w:asciiTheme="minorHAnsi" w:hAnsiTheme="minorHAnsi" w:cstheme="minorHAnsi"/>
          <w:b/>
        </w:rPr>
        <w:t>hospodárnost</w:t>
      </w:r>
      <w:r w:rsidR="00BB4EA3">
        <w:rPr>
          <w:rFonts w:asciiTheme="minorHAnsi" w:hAnsiTheme="minorHAnsi" w:cstheme="minorHAnsi"/>
          <w:b/>
        </w:rPr>
        <w:t>, efektivnost a</w:t>
      </w:r>
      <w:r w:rsidR="00987553">
        <w:rPr>
          <w:rFonts w:asciiTheme="minorHAnsi" w:hAnsiTheme="minorHAnsi" w:cstheme="minorHAnsi"/>
          <w:b/>
        </w:rPr>
        <w:t> </w:t>
      </w:r>
      <w:r w:rsidR="00BB4EA3">
        <w:rPr>
          <w:rFonts w:asciiTheme="minorHAnsi" w:hAnsiTheme="minorHAnsi" w:cstheme="minorHAnsi"/>
          <w:b/>
        </w:rPr>
        <w:t xml:space="preserve">účelnost </w:t>
      </w:r>
      <w:r w:rsidR="005E65E9">
        <w:rPr>
          <w:rFonts w:asciiTheme="minorHAnsi" w:hAnsiTheme="minorHAnsi" w:cstheme="minorHAnsi"/>
          <w:b/>
        </w:rPr>
        <w:t>zajištění výběru mýtného</w:t>
      </w:r>
      <w:r w:rsidRPr="006D604A">
        <w:rPr>
          <w:rFonts w:asciiTheme="minorHAnsi" w:hAnsiTheme="minorHAnsi" w:cstheme="minorHAnsi"/>
          <w:b/>
        </w:rPr>
        <w:t xml:space="preserve"> po roce 2019</w:t>
      </w:r>
      <w:r w:rsidRPr="00A10603">
        <w:rPr>
          <w:rFonts w:asciiTheme="minorHAnsi" w:hAnsiTheme="minorHAnsi" w:cstheme="minorHAnsi"/>
          <w:b/>
        </w:rPr>
        <w:t>:</w:t>
      </w:r>
    </w:p>
    <w:p w14:paraId="7125F80F" w14:textId="2EE072F1" w:rsidR="009955EA" w:rsidRDefault="009955EA" w:rsidP="009955EA">
      <w:pPr>
        <w:ind w:left="284" w:hanging="284"/>
        <w:jc w:val="both"/>
        <w:rPr>
          <w:rFonts w:asciiTheme="minorHAnsi" w:hAnsiTheme="minorHAnsi" w:cstheme="minorHAnsi"/>
        </w:rPr>
      </w:pPr>
      <w:r>
        <w:rPr>
          <w:rFonts w:asciiTheme="minorHAnsi" w:hAnsiTheme="minorHAnsi" w:cstheme="minorHAnsi"/>
        </w:rPr>
        <w:lastRenderedPageBreak/>
        <w:t>a)</w:t>
      </w:r>
      <w:r>
        <w:rPr>
          <w:rFonts w:asciiTheme="minorHAnsi" w:hAnsiTheme="minorHAnsi" w:cstheme="minorHAnsi"/>
        </w:rPr>
        <w:tab/>
        <w:t>MD n</w:t>
      </w:r>
      <w:r w:rsidR="00EC6626">
        <w:rPr>
          <w:rFonts w:asciiTheme="minorHAnsi" w:hAnsiTheme="minorHAnsi" w:cstheme="minorHAnsi"/>
        </w:rPr>
        <w:t>emělo ucelenou koncepci z</w:t>
      </w:r>
      <w:r>
        <w:rPr>
          <w:rFonts w:asciiTheme="minorHAnsi" w:hAnsiTheme="minorHAnsi" w:cstheme="minorHAnsi"/>
        </w:rPr>
        <w:t>poplatnění pozemních komunikací. Koncepčně tak byly nedořešeny některé</w:t>
      </w:r>
      <w:r w:rsidR="00F9259C">
        <w:rPr>
          <w:rFonts w:asciiTheme="minorHAnsi" w:hAnsiTheme="minorHAnsi" w:cstheme="minorHAnsi"/>
        </w:rPr>
        <w:t xml:space="preserve"> problematiky (viz výše bod 1.3.2</w:t>
      </w:r>
      <w:r>
        <w:rPr>
          <w:rFonts w:asciiTheme="minorHAnsi" w:hAnsiTheme="minorHAnsi" w:cstheme="minorHAnsi"/>
        </w:rPr>
        <w:t>). Tato skutečnost byla jednou z příčin změn v průb</w:t>
      </w:r>
      <w:r w:rsidR="00595A1A">
        <w:rPr>
          <w:rFonts w:asciiTheme="minorHAnsi" w:hAnsiTheme="minorHAnsi" w:cstheme="minorHAnsi"/>
        </w:rPr>
        <w:t>ěhu realizace SEM v letech 2007–</w:t>
      </w:r>
      <w:r>
        <w:rPr>
          <w:rFonts w:asciiTheme="minorHAnsi" w:hAnsiTheme="minorHAnsi" w:cstheme="minorHAnsi"/>
        </w:rPr>
        <w:t>2016 s negativním dopadem do nákladů.</w:t>
      </w:r>
    </w:p>
    <w:p w14:paraId="5A5486B1" w14:textId="10B08719" w:rsidR="0046651E" w:rsidRDefault="009955EA" w:rsidP="0046651E">
      <w:pPr>
        <w:ind w:left="284" w:hanging="284"/>
        <w:jc w:val="both"/>
        <w:rPr>
          <w:rFonts w:asciiTheme="minorHAnsi" w:hAnsiTheme="minorHAnsi" w:cstheme="minorHAnsi"/>
        </w:rPr>
      </w:pPr>
      <w:r>
        <w:rPr>
          <w:rFonts w:asciiTheme="minorHAnsi" w:hAnsiTheme="minorHAnsi" w:cstheme="minorHAnsi"/>
        </w:rPr>
        <w:t>b</w:t>
      </w:r>
      <w:r w:rsidR="0046651E">
        <w:rPr>
          <w:rFonts w:asciiTheme="minorHAnsi" w:hAnsiTheme="minorHAnsi" w:cstheme="minorHAnsi"/>
        </w:rPr>
        <w:t>)</w:t>
      </w:r>
      <w:r w:rsidR="0046651E">
        <w:rPr>
          <w:rFonts w:asciiTheme="minorHAnsi" w:hAnsiTheme="minorHAnsi" w:cstheme="minorHAnsi"/>
        </w:rPr>
        <w:tab/>
      </w:r>
      <w:r w:rsidR="00593E41">
        <w:rPr>
          <w:rFonts w:asciiTheme="minorHAnsi" w:hAnsiTheme="minorHAnsi" w:cstheme="minorHAnsi"/>
        </w:rPr>
        <w:t>MD řádně neprokázalo</w:t>
      </w:r>
      <w:r w:rsidR="00364CB7">
        <w:rPr>
          <w:rFonts w:asciiTheme="minorHAnsi" w:hAnsiTheme="minorHAnsi" w:cstheme="minorHAnsi"/>
        </w:rPr>
        <w:t>,</w:t>
      </w:r>
      <w:r w:rsidR="00593E41">
        <w:rPr>
          <w:rFonts w:asciiTheme="minorHAnsi" w:hAnsiTheme="minorHAnsi" w:cstheme="minorHAnsi"/>
        </w:rPr>
        <w:t xml:space="preserve"> </w:t>
      </w:r>
      <w:r w:rsidR="00364CB7">
        <w:rPr>
          <w:rFonts w:asciiTheme="minorHAnsi" w:hAnsiTheme="minorHAnsi" w:cstheme="minorHAnsi"/>
        </w:rPr>
        <w:t>na základě</w:t>
      </w:r>
      <w:r w:rsidR="0077048F">
        <w:rPr>
          <w:rFonts w:asciiTheme="minorHAnsi" w:hAnsiTheme="minorHAnsi" w:cstheme="minorHAnsi"/>
        </w:rPr>
        <w:t xml:space="preserve"> čeho stanovilo rozsah 900 km nově zpoplatněných silnic I. třídy k</w:t>
      </w:r>
      <w:r w:rsidR="0046651E">
        <w:rPr>
          <w:rFonts w:asciiTheme="minorHAnsi" w:hAnsiTheme="minorHAnsi" w:cstheme="minorHAnsi"/>
        </w:rPr>
        <w:t xml:space="preserve"> 1. 1. 2020 </w:t>
      </w:r>
      <w:r w:rsidR="0077048F">
        <w:rPr>
          <w:rFonts w:asciiTheme="minorHAnsi" w:hAnsiTheme="minorHAnsi" w:cstheme="minorHAnsi"/>
        </w:rPr>
        <w:t>(viz výše bod</w:t>
      </w:r>
      <w:r w:rsidR="0046651E">
        <w:rPr>
          <w:rFonts w:asciiTheme="minorHAnsi" w:hAnsiTheme="minorHAnsi" w:cstheme="minorHAnsi"/>
        </w:rPr>
        <w:t xml:space="preserve"> 2</w:t>
      </w:r>
      <w:r w:rsidR="0077048F">
        <w:rPr>
          <w:rFonts w:asciiTheme="minorHAnsi" w:hAnsiTheme="minorHAnsi" w:cstheme="minorHAnsi"/>
        </w:rPr>
        <w:t>)</w:t>
      </w:r>
      <w:r w:rsidR="0046651E">
        <w:rPr>
          <w:rFonts w:asciiTheme="minorHAnsi" w:hAnsiTheme="minorHAnsi" w:cstheme="minorHAnsi"/>
        </w:rPr>
        <w:t>.</w:t>
      </w:r>
    </w:p>
    <w:p w14:paraId="77C0255D" w14:textId="083678C9" w:rsidR="0046651E" w:rsidRDefault="009955EA" w:rsidP="0046651E">
      <w:pPr>
        <w:ind w:left="284" w:hanging="284"/>
        <w:jc w:val="both"/>
        <w:rPr>
          <w:rFonts w:asciiTheme="minorHAnsi" w:hAnsiTheme="minorHAnsi" w:cstheme="minorHAnsi"/>
        </w:rPr>
      </w:pPr>
      <w:r>
        <w:rPr>
          <w:rFonts w:asciiTheme="minorHAnsi" w:hAnsiTheme="minorHAnsi" w:cstheme="minorHAnsi"/>
        </w:rPr>
        <w:t>c</w:t>
      </w:r>
      <w:r w:rsidR="0046651E">
        <w:rPr>
          <w:rFonts w:asciiTheme="minorHAnsi" w:hAnsiTheme="minorHAnsi" w:cstheme="minorHAnsi"/>
        </w:rPr>
        <w:t>)</w:t>
      </w:r>
      <w:r w:rsidR="0046651E">
        <w:rPr>
          <w:rFonts w:asciiTheme="minorHAnsi" w:hAnsiTheme="minorHAnsi" w:cstheme="minorHAnsi"/>
        </w:rPr>
        <w:tab/>
        <w:t xml:space="preserve">Nový dodavatel má na přípravu a </w:t>
      </w:r>
      <w:r w:rsidR="00F9259C">
        <w:rPr>
          <w:rFonts w:asciiTheme="minorHAnsi" w:hAnsiTheme="minorHAnsi" w:cstheme="minorHAnsi"/>
        </w:rPr>
        <w:t xml:space="preserve">zprovoznění SEM lhůtu 14 měsíců, resp. 12 měsíců, neboť </w:t>
      </w:r>
      <w:r w:rsidR="00B65297">
        <w:rPr>
          <w:rFonts w:asciiTheme="minorHAnsi" w:hAnsiTheme="minorHAnsi" w:cstheme="minorHAnsi"/>
        </w:rPr>
        <w:t>dva měsíce před zahájením provozu SEM musí zahájit pilotní provoz.</w:t>
      </w:r>
      <w:r w:rsidR="0046651E">
        <w:rPr>
          <w:rFonts w:asciiTheme="minorHAnsi" w:hAnsiTheme="minorHAnsi" w:cstheme="minorHAnsi"/>
        </w:rPr>
        <w:t xml:space="preserve"> Tato lhůta </w:t>
      </w:r>
      <w:r w:rsidR="00F9259C">
        <w:rPr>
          <w:rFonts w:asciiTheme="minorHAnsi" w:hAnsiTheme="minorHAnsi" w:cstheme="minorHAnsi"/>
        </w:rPr>
        <w:t>je</w:t>
      </w:r>
      <w:r w:rsidR="0046651E">
        <w:rPr>
          <w:rFonts w:asciiTheme="minorHAnsi" w:hAnsiTheme="minorHAnsi" w:cstheme="minorHAnsi"/>
        </w:rPr>
        <w:t xml:space="preserve"> podle NKÚ </w:t>
      </w:r>
      <w:r w:rsidR="00F9259C">
        <w:rPr>
          <w:rFonts w:asciiTheme="minorHAnsi" w:hAnsiTheme="minorHAnsi" w:cstheme="minorHAnsi"/>
        </w:rPr>
        <w:t>krátká</w:t>
      </w:r>
      <w:r w:rsidR="00364CB7">
        <w:rPr>
          <w:rFonts w:asciiTheme="minorHAnsi" w:hAnsiTheme="minorHAnsi" w:cstheme="minorHAnsi"/>
        </w:rPr>
        <w:t xml:space="preserve"> zejména</w:t>
      </w:r>
      <w:r w:rsidR="00F9259C">
        <w:rPr>
          <w:rFonts w:asciiTheme="minorHAnsi" w:hAnsiTheme="minorHAnsi" w:cstheme="minorHAnsi"/>
        </w:rPr>
        <w:t xml:space="preserve"> v případě, že </w:t>
      </w:r>
      <w:r w:rsidR="0046651E">
        <w:rPr>
          <w:rFonts w:asciiTheme="minorHAnsi" w:hAnsiTheme="minorHAnsi" w:cstheme="minorHAnsi"/>
        </w:rPr>
        <w:t>nový dodavatel navrhne řešení s využitím stávajícího SEM. Problémem z tohoto pohledu je například:</w:t>
      </w:r>
      <w:r w:rsidR="00B65297">
        <w:rPr>
          <w:rFonts w:asciiTheme="minorHAnsi" w:hAnsiTheme="minorHAnsi" w:cstheme="minorHAnsi"/>
        </w:rPr>
        <w:t xml:space="preserve"> </w:t>
      </w:r>
      <w:r w:rsidR="00593E41">
        <w:rPr>
          <w:rFonts w:asciiTheme="minorHAnsi" w:hAnsiTheme="minorHAnsi" w:cstheme="minorHAnsi"/>
        </w:rPr>
        <w:t xml:space="preserve"> </w:t>
      </w:r>
      <w:r w:rsidR="0077048F">
        <w:rPr>
          <w:rFonts w:asciiTheme="minorHAnsi" w:hAnsiTheme="minorHAnsi" w:cstheme="minorHAnsi"/>
        </w:rPr>
        <w:t xml:space="preserve"> </w:t>
      </w:r>
    </w:p>
    <w:p w14:paraId="216664A9" w14:textId="26A5E0FF" w:rsidR="0046651E" w:rsidRPr="00B170CC" w:rsidRDefault="00364CB7" w:rsidP="00B170CC">
      <w:pPr>
        <w:pStyle w:val="Odstavecseseznamem"/>
        <w:numPr>
          <w:ilvl w:val="1"/>
          <w:numId w:val="34"/>
        </w:numPr>
        <w:ind w:left="284" w:hanging="284"/>
        <w:jc w:val="both"/>
        <w:rPr>
          <w:rFonts w:asciiTheme="minorHAnsi" w:hAnsiTheme="minorHAnsi" w:cstheme="minorHAnsi"/>
        </w:rPr>
      </w:pPr>
      <w:r w:rsidRPr="00B170CC">
        <w:rPr>
          <w:rFonts w:asciiTheme="minorHAnsi" w:hAnsiTheme="minorHAnsi" w:cstheme="minorHAnsi"/>
        </w:rPr>
        <w:t>vyřešení propojení</w:t>
      </w:r>
      <w:r w:rsidR="0046651E" w:rsidRPr="00B170CC">
        <w:rPr>
          <w:rFonts w:asciiTheme="minorHAnsi" w:hAnsiTheme="minorHAnsi" w:cstheme="minorHAnsi"/>
        </w:rPr>
        <w:t xml:space="preserve"> centrální části </w:t>
      </w:r>
      <w:r w:rsidRPr="00B170CC">
        <w:rPr>
          <w:rFonts w:asciiTheme="minorHAnsi" w:hAnsiTheme="minorHAnsi" w:cstheme="minorHAnsi"/>
        </w:rPr>
        <w:t>s platebním</w:t>
      </w:r>
      <w:r w:rsidR="0046651E" w:rsidRPr="00B170CC">
        <w:rPr>
          <w:rFonts w:asciiTheme="minorHAnsi" w:hAnsiTheme="minorHAnsi" w:cstheme="minorHAnsi"/>
        </w:rPr>
        <w:t xml:space="preserve"> řešení</w:t>
      </w:r>
      <w:r w:rsidRPr="00B170CC">
        <w:rPr>
          <w:rFonts w:asciiTheme="minorHAnsi" w:hAnsiTheme="minorHAnsi" w:cstheme="minorHAnsi"/>
        </w:rPr>
        <w:t>m</w:t>
      </w:r>
      <w:r w:rsidR="0046651E" w:rsidRPr="00B170CC">
        <w:rPr>
          <w:rFonts w:asciiTheme="minorHAnsi" w:hAnsiTheme="minorHAnsi" w:cstheme="minorHAnsi"/>
        </w:rPr>
        <w:t>, které na rozdíl od centrálního systému není v majetku státu</w:t>
      </w:r>
      <w:r w:rsidR="00EA241A">
        <w:rPr>
          <w:rFonts w:asciiTheme="minorHAnsi" w:hAnsiTheme="minorHAnsi" w:cstheme="minorHAnsi"/>
        </w:rPr>
        <w:t>,</w:t>
      </w:r>
      <w:r w:rsidR="0046651E" w:rsidRPr="00B170CC">
        <w:rPr>
          <w:rFonts w:asciiTheme="minorHAnsi" w:hAnsiTheme="minorHAnsi" w:cstheme="minorHAnsi"/>
        </w:rPr>
        <w:t xml:space="preserve"> a MD tak nemůže garantovat poskytnutí potřebné </w:t>
      </w:r>
      <w:r w:rsidR="00AF6570" w:rsidRPr="00B170CC">
        <w:rPr>
          <w:rFonts w:asciiTheme="minorHAnsi" w:hAnsiTheme="minorHAnsi" w:cstheme="minorHAnsi"/>
        </w:rPr>
        <w:t>součinnosti</w:t>
      </w:r>
      <w:r w:rsidR="009B4DC8" w:rsidRPr="00B170CC">
        <w:rPr>
          <w:rFonts w:asciiTheme="minorHAnsi" w:hAnsiTheme="minorHAnsi" w:cstheme="minorHAnsi"/>
        </w:rPr>
        <w:t xml:space="preserve"> ze strany vlastníka tohoto majetku</w:t>
      </w:r>
      <w:r w:rsidR="0046651E" w:rsidRPr="00B170CC">
        <w:rPr>
          <w:rFonts w:asciiTheme="minorHAnsi" w:hAnsiTheme="minorHAnsi" w:cstheme="minorHAnsi"/>
        </w:rPr>
        <w:t>,</w:t>
      </w:r>
    </w:p>
    <w:p w14:paraId="7030753E" w14:textId="733DB8DE" w:rsidR="0046651E" w:rsidRPr="00B170CC" w:rsidRDefault="0046651E" w:rsidP="00B170CC">
      <w:pPr>
        <w:pStyle w:val="Odstavecseseznamem"/>
        <w:numPr>
          <w:ilvl w:val="1"/>
          <w:numId w:val="34"/>
        </w:numPr>
        <w:ind w:left="284" w:hanging="284"/>
        <w:jc w:val="both"/>
        <w:rPr>
          <w:rFonts w:asciiTheme="minorHAnsi" w:hAnsiTheme="minorHAnsi" w:cstheme="minorHAnsi"/>
        </w:rPr>
      </w:pPr>
      <w:r w:rsidRPr="00B170CC">
        <w:rPr>
          <w:rFonts w:asciiTheme="minorHAnsi" w:hAnsiTheme="minorHAnsi" w:cstheme="minorHAnsi"/>
        </w:rPr>
        <w:t xml:space="preserve">nutnost úpravy stávající centrální části, která nesplňuje požadavek na otevřenou architekturu a modulární řešení nového systému. </w:t>
      </w:r>
    </w:p>
    <w:p w14:paraId="0E0EC12A" w14:textId="6B576A05" w:rsidR="0046651E" w:rsidRDefault="009955EA" w:rsidP="0046651E">
      <w:pPr>
        <w:ind w:left="284" w:hanging="284"/>
        <w:jc w:val="both"/>
        <w:rPr>
          <w:rFonts w:asciiTheme="minorHAnsi" w:hAnsiTheme="minorHAnsi" w:cstheme="minorHAnsi"/>
        </w:rPr>
      </w:pPr>
      <w:r>
        <w:rPr>
          <w:rFonts w:asciiTheme="minorHAnsi" w:hAnsiTheme="minorHAnsi" w:cstheme="minorHAnsi"/>
        </w:rPr>
        <w:t>d</w:t>
      </w:r>
      <w:r w:rsidR="0046651E">
        <w:rPr>
          <w:rFonts w:asciiTheme="minorHAnsi" w:hAnsiTheme="minorHAnsi" w:cstheme="minorHAnsi"/>
        </w:rPr>
        <w:t>)</w:t>
      </w:r>
      <w:r w:rsidR="0046651E">
        <w:rPr>
          <w:rFonts w:asciiTheme="minorHAnsi" w:hAnsiTheme="minorHAnsi" w:cstheme="minorHAnsi"/>
        </w:rPr>
        <w:tab/>
        <w:t>Po celou dobu provozu (od 1. 1. 2019 do 31. 12. 2029) musí dodavatel zajišťovat podle požadavků zadávací dokumentace obnovu součástí SEM. MD přitom nijak nezohlednilo dobu zbývající do předpokládaného ukončení provozu systému. Zajištění ob</w:t>
      </w:r>
      <w:r w:rsidR="00C92321">
        <w:rPr>
          <w:rFonts w:asciiTheme="minorHAnsi" w:hAnsiTheme="minorHAnsi" w:cstheme="minorHAnsi"/>
        </w:rPr>
        <w:t xml:space="preserve">novy zařízení v plném rozsahu </w:t>
      </w:r>
      <w:r w:rsidR="0046651E">
        <w:rPr>
          <w:rFonts w:asciiTheme="minorHAnsi" w:hAnsiTheme="minorHAnsi" w:cstheme="minorHAnsi"/>
        </w:rPr>
        <w:t xml:space="preserve">v období </w:t>
      </w:r>
      <w:r w:rsidR="00605BBF">
        <w:rPr>
          <w:rFonts w:asciiTheme="minorHAnsi" w:hAnsiTheme="minorHAnsi" w:cstheme="minorHAnsi"/>
        </w:rPr>
        <w:t xml:space="preserve">krátce </w:t>
      </w:r>
      <w:r w:rsidR="0046651E">
        <w:rPr>
          <w:rFonts w:asciiTheme="minorHAnsi" w:hAnsiTheme="minorHAnsi" w:cstheme="minorHAnsi"/>
        </w:rPr>
        <w:t xml:space="preserve">před předpokládaným ukončením provozu SEM nemusí být </w:t>
      </w:r>
      <w:r w:rsidR="002A0244">
        <w:rPr>
          <w:rFonts w:asciiTheme="minorHAnsi" w:hAnsiTheme="minorHAnsi" w:cstheme="minorHAnsi"/>
        </w:rPr>
        <w:t xml:space="preserve">hospodárné </w:t>
      </w:r>
      <w:r w:rsidR="0046651E">
        <w:rPr>
          <w:rFonts w:asciiTheme="minorHAnsi" w:hAnsiTheme="minorHAnsi" w:cstheme="minorHAnsi"/>
        </w:rPr>
        <w:t>a </w:t>
      </w:r>
      <w:r w:rsidR="002A0244">
        <w:rPr>
          <w:rFonts w:asciiTheme="minorHAnsi" w:hAnsiTheme="minorHAnsi" w:cstheme="minorHAnsi"/>
        </w:rPr>
        <w:t>účelné</w:t>
      </w:r>
      <w:r w:rsidR="0046651E">
        <w:rPr>
          <w:rFonts w:asciiTheme="minorHAnsi" w:hAnsiTheme="minorHAnsi" w:cstheme="minorHAnsi"/>
        </w:rPr>
        <w:t>. Skutečnost, že stát bude vlastnit v době ukončení provozu SEM zařízení ve výborném technickém stavu a o zn</w:t>
      </w:r>
      <w:r w:rsidR="00364CB7">
        <w:rPr>
          <w:rFonts w:asciiTheme="minorHAnsi" w:hAnsiTheme="minorHAnsi" w:cstheme="minorHAnsi"/>
        </w:rPr>
        <w:t>ačné hodnotě, je obdobná situaci</w:t>
      </w:r>
      <w:r w:rsidR="0046651E">
        <w:rPr>
          <w:rFonts w:asciiTheme="minorHAnsi" w:hAnsiTheme="minorHAnsi" w:cstheme="minorHAnsi"/>
        </w:rPr>
        <w:t>, která mj.</w:t>
      </w:r>
      <w:r w:rsidR="00EA241A">
        <w:rPr>
          <w:rFonts w:asciiTheme="minorHAnsi" w:hAnsiTheme="minorHAnsi" w:cstheme="minorHAnsi"/>
        </w:rPr>
        <w:t> </w:t>
      </w:r>
      <w:r w:rsidR="0046651E">
        <w:rPr>
          <w:rFonts w:asciiTheme="minorHAnsi" w:hAnsiTheme="minorHAnsi" w:cstheme="minorHAnsi"/>
        </w:rPr>
        <w:t>zkomplikovala výběr dodavatele SEM po roce 2016.</w:t>
      </w:r>
      <w:r w:rsidR="002A0244">
        <w:rPr>
          <w:rFonts w:asciiTheme="minorHAnsi" w:hAnsiTheme="minorHAnsi" w:cstheme="minorHAnsi"/>
        </w:rPr>
        <w:t xml:space="preserve"> </w:t>
      </w:r>
      <w:r w:rsidR="0046651E">
        <w:rPr>
          <w:rFonts w:asciiTheme="minorHAnsi" w:hAnsiTheme="minorHAnsi" w:cstheme="minorHAnsi"/>
        </w:rPr>
        <w:t xml:space="preserve">  </w:t>
      </w:r>
    </w:p>
    <w:p w14:paraId="671522A0" w14:textId="64836BF1" w:rsidR="0046651E" w:rsidRDefault="009955EA" w:rsidP="0046651E">
      <w:pPr>
        <w:ind w:left="284" w:hanging="284"/>
        <w:jc w:val="both"/>
        <w:rPr>
          <w:rFonts w:asciiTheme="minorHAnsi" w:hAnsiTheme="minorHAnsi" w:cstheme="minorHAnsi"/>
        </w:rPr>
      </w:pPr>
      <w:r>
        <w:rPr>
          <w:rFonts w:asciiTheme="minorHAnsi" w:hAnsiTheme="minorHAnsi" w:cstheme="minorHAnsi"/>
        </w:rPr>
        <w:t>e</w:t>
      </w:r>
      <w:r w:rsidR="0046651E">
        <w:rPr>
          <w:rFonts w:asciiTheme="minorHAnsi" w:hAnsiTheme="minorHAnsi" w:cstheme="minorHAnsi"/>
        </w:rPr>
        <w:t>)</w:t>
      </w:r>
      <w:r w:rsidR="0046651E">
        <w:rPr>
          <w:rFonts w:asciiTheme="minorHAnsi" w:hAnsiTheme="minorHAnsi" w:cstheme="minorHAnsi"/>
        </w:rPr>
        <w:tab/>
      </w:r>
      <w:r w:rsidR="007F7B7E">
        <w:rPr>
          <w:rFonts w:asciiTheme="minorHAnsi" w:hAnsiTheme="minorHAnsi" w:cstheme="minorHAnsi"/>
        </w:rPr>
        <w:t xml:space="preserve">MD </w:t>
      </w:r>
      <w:r w:rsidR="00294D94">
        <w:rPr>
          <w:rFonts w:asciiTheme="minorHAnsi" w:hAnsiTheme="minorHAnsi" w:cstheme="minorHAnsi"/>
        </w:rPr>
        <w:t xml:space="preserve">účinně </w:t>
      </w:r>
      <w:r w:rsidR="007F7B7E">
        <w:rPr>
          <w:rFonts w:asciiTheme="minorHAnsi" w:hAnsiTheme="minorHAnsi" w:cstheme="minorHAnsi"/>
        </w:rPr>
        <w:t>neřešilo maximalizaci</w:t>
      </w:r>
      <w:r w:rsidR="00294D94">
        <w:rPr>
          <w:rFonts w:asciiTheme="minorHAnsi" w:hAnsiTheme="minorHAnsi" w:cstheme="minorHAnsi"/>
        </w:rPr>
        <w:t xml:space="preserve"> potenciálu</w:t>
      </w:r>
      <w:r w:rsidR="007F7B7E">
        <w:rPr>
          <w:rFonts w:asciiTheme="minorHAnsi" w:hAnsiTheme="minorHAnsi" w:cstheme="minorHAnsi"/>
        </w:rPr>
        <w:t xml:space="preserve"> vyplývajícího ze </w:t>
      </w:r>
      <w:r w:rsidR="00294D94">
        <w:rPr>
          <w:rFonts w:asciiTheme="minorHAnsi" w:hAnsiTheme="minorHAnsi" w:cstheme="minorHAnsi"/>
        </w:rPr>
        <w:t>stá</w:t>
      </w:r>
      <w:r w:rsidR="00C92321">
        <w:rPr>
          <w:rFonts w:asciiTheme="minorHAnsi" w:hAnsiTheme="minorHAnsi" w:cstheme="minorHAnsi"/>
        </w:rPr>
        <w:t>vající infrastruktury SEM, kterou by měl stávající dodavatel</w:t>
      </w:r>
      <w:r w:rsidR="007F7B7E">
        <w:rPr>
          <w:rFonts w:asciiTheme="minorHAnsi" w:hAnsiTheme="minorHAnsi" w:cstheme="minorHAnsi"/>
        </w:rPr>
        <w:t xml:space="preserve"> a provozovatel</w:t>
      </w:r>
      <w:r w:rsidR="00C92321">
        <w:rPr>
          <w:rFonts w:asciiTheme="minorHAnsi" w:hAnsiTheme="minorHAnsi" w:cstheme="minorHAnsi"/>
        </w:rPr>
        <w:t xml:space="preserve"> SEM</w:t>
      </w:r>
      <w:r w:rsidR="00B65297">
        <w:rPr>
          <w:rFonts w:asciiTheme="minorHAnsi" w:hAnsiTheme="minorHAnsi" w:cstheme="minorHAnsi"/>
        </w:rPr>
        <w:t xml:space="preserve"> </w:t>
      </w:r>
      <w:r w:rsidR="007F7B7E">
        <w:rPr>
          <w:rFonts w:asciiTheme="minorHAnsi" w:hAnsiTheme="minorHAnsi" w:cstheme="minorHAnsi"/>
        </w:rPr>
        <w:t xml:space="preserve">předat </w:t>
      </w:r>
      <w:r w:rsidR="00B65297">
        <w:rPr>
          <w:rFonts w:asciiTheme="minorHAnsi" w:hAnsiTheme="minorHAnsi" w:cstheme="minorHAnsi"/>
        </w:rPr>
        <w:t>podle smluv</w:t>
      </w:r>
      <w:r w:rsidR="00C92321">
        <w:rPr>
          <w:rFonts w:asciiTheme="minorHAnsi" w:hAnsiTheme="minorHAnsi" w:cstheme="minorHAnsi"/>
        </w:rPr>
        <w:t xml:space="preserve"> </w:t>
      </w:r>
      <w:r w:rsidR="00294D94">
        <w:rPr>
          <w:rFonts w:asciiTheme="minorHAnsi" w:hAnsiTheme="minorHAnsi" w:cstheme="minorHAnsi"/>
        </w:rPr>
        <w:t>ve výborném technickém stavu.</w:t>
      </w:r>
    </w:p>
    <w:p w14:paraId="3E7768C6" w14:textId="1091515A" w:rsidR="002D711C" w:rsidRDefault="009955EA" w:rsidP="00BD3723">
      <w:pPr>
        <w:ind w:left="284" w:hanging="284"/>
        <w:jc w:val="both"/>
        <w:rPr>
          <w:rFonts w:asciiTheme="minorHAnsi" w:hAnsiTheme="minorHAnsi" w:cstheme="minorHAnsi"/>
        </w:rPr>
      </w:pPr>
      <w:r>
        <w:rPr>
          <w:rFonts w:asciiTheme="minorHAnsi" w:hAnsiTheme="minorHAnsi" w:cstheme="minorHAnsi"/>
        </w:rPr>
        <w:t>f</w:t>
      </w:r>
      <w:r w:rsidR="00BD3723">
        <w:rPr>
          <w:rFonts w:asciiTheme="minorHAnsi" w:hAnsiTheme="minorHAnsi" w:cstheme="minorHAnsi"/>
        </w:rPr>
        <w:t>)</w:t>
      </w:r>
      <w:r w:rsidR="00BD3723">
        <w:rPr>
          <w:rFonts w:asciiTheme="minorHAnsi" w:hAnsiTheme="minorHAnsi" w:cstheme="minorHAnsi"/>
        </w:rPr>
        <w:tab/>
      </w:r>
      <w:r w:rsidR="00C92321">
        <w:rPr>
          <w:rFonts w:asciiTheme="minorHAnsi" w:hAnsiTheme="minorHAnsi" w:cstheme="minorHAnsi"/>
        </w:rPr>
        <w:t>Má být zachován v současnosti uplatňovaný</w:t>
      </w:r>
      <w:r w:rsidR="00294D94">
        <w:rPr>
          <w:rFonts w:asciiTheme="minorHAnsi" w:hAnsiTheme="minorHAnsi" w:cstheme="minorHAnsi"/>
        </w:rPr>
        <w:t xml:space="preserve"> komplikovaný </w:t>
      </w:r>
      <w:r w:rsidR="00871180">
        <w:rPr>
          <w:rFonts w:asciiTheme="minorHAnsi" w:hAnsiTheme="minorHAnsi" w:cstheme="minorHAnsi"/>
        </w:rPr>
        <w:t>systém</w:t>
      </w:r>
      <w:r w:rsidR="00294D94">
        <w:rPr>
          <w:rFonts w:asciiTheme="minorHAnsi" w:hAnsiTheme="minorHAnsi" w:cstheme="minorHAnsi"/>
        </w:rPr>
        <w:t xml:space="preserve"> pro pořizování, obnovu a provoz hlídkových vozidel kontroly (viz výše bod 5</w:t>
      </w:r>
      <w:r w:rsidR="00294D94" w:rsidRPr="00286DAB">
        <w:rPr>
          <w:rFonts w:asciiTheme="minorHAnsi" w:hAnsiTheme="minorHAnsi" w:cstheme="minorHAnsi"/>
        </w:rPr>
        <w:t>.2</w:t>
      </w:r>
      <w:r w:rsidR="00294D94">
        <w:rPr>
          <w:rFonts w:asciiTheme="minorHAnsi" w:hAnsiTheme="minorHAnsi" w:cstheme="minorHAnsi"/>
        </w:rPr>
        <w:t xml:space="preserve">). Tento </w:t>
      </w:r>
      <w:r w:rsidR="00871180">
        <w:rPr>
          <w:rFonts w:asciiTheme="minorHAnsi" w:hAnsiTheme="minorHAnsi" w:cstheme="minorHAnsi"/>
        </w:rPr>
        <w:t>systém</w:t>
      </w:r>
      <w:r w:rsidR="00294D94">
        <w:rPr>
          <w:rFonts w:asciiTheme="minorHAnsi" w:hAnsiTheme="minorHAnsi" w:cstheme="minorHAnsi"/>
        </w:rPr>
        <w:t>, který vyžaduje součinnost dodavatele SEM, ŘSD a Celní správy</w:t>
      </w:r>
      <w:r w:rsidR="00C92321">
        <w:rPr>
          <w:rFonts w:asciiTheme="minorHAnsi" w:hAnsiTheme="minorHAnsi" w:cstheme="minorHAnsi"/>
        </w:rPr>
        <w:t xml:space="preserve">, </w:t>
      </w:r>
      <w:r w:rsidR="00294D94">
        <w:rPr>
          <w:rFonts w:asciiTheme="minorHAnsi" w:hAnsiTheme="minorHAnsi" w:cstheme="minorHAnsi"/>
        </w:rPr>
        <w:t xml:space="preserve">značně ztěžuje účinnost kontroly vozidel, zejména pokud jde o </w:t>
      </w:r>
      <w:r w:rsidR="00D77A28">
        <w:rPr>
          <w:rFonts w:asciiTheme="minorHAnsi" w:hAnsiTheme="minorHAnsi" w:cstheme="minorHAnsi"/>
        </w:rPr>
        <w:t xml:space="preserve">hospodárnost a </w:t>
      </w:r>
      <w:r w:rsidR="00294D94">
        <w:rPr>
          <w:rFonts w:asciiTheme="minorHAnsi" w:hAnsiTheme="minorHAnsi" w:cstheme="minorHAnsi"/>
        </w:rPr>
        <w:t>účelnost n</w:t>
      </w:r>
      <w:r w:rsidR="00C92321">
        <w:rPr>
          <w:rFonts w:asciiTheme="minorHAnsi" w:hAnsiTheme="minorHAnsi" w:cstheme="minorHAnsi"/>
        </w:rPr>
        <w:t>ákladů na jejich provoz</w:t>
      </w:r>
      <w:r w:rsidR="00294D94">
        <w:rPr>
          <w:rFonts w:asciiTheme="minorHAnsi" w:hAnsiTheme="minorHAnsi" w:cstheme="minorHAnsi"/>
        </w:rPr>
        <w:t>.</w:t>
      </w:r>
    </w:p>
    <w:p w14:paraId="09E990A8" w14:textId="030C71C9" w:rsidR="00AF6570" w:rsidRDefault="00AF6570" w:rsidP="00D25990">
      <w:pPr>
        <w:rPr>
          <w:rFonts w:asciiTheme="minorHAnsi" w:hAnsiTheme="minorHAnsi" w:cstheme="minorHAnsi"/>
          <w:b/>
          <w:sz w:val="28"/>
          <w:szCs w:val="28"/>
        </w:rPr>
      </w:pPr>
    </w:p>
    <w:p w14:paraId="14233A4A" w14:textId="5915672B" w:rsidR="0077048F" w:rsidRDefault="0077048F" w:rsidP="00D25990">
      <w:pPr>
        <w:rPr>
          <w:rFonts w:asciiTheme="minorHAnsi" w:hAnsiTheme="minorHAnsi" w:cstheme="minorHAnsi"/>
          <w:b/>
          <w:sz w:val="28"/>
          <w:szCs w:val="28"/>
        </w:rPr>
      </w:pPr>
    </w:p>
    <w:p w14:paraId="2523BB68" w14:textId="73270A2C" w:rsidR="00FC3FD2" w:rsidRDefault="00FC3FD2" w:rsidP="00D25990">
      <w:pPr>
        <w:rPr>
          <w:rFonts w:asciiTheme="minorHAnsi" w:hAnsiTheme="minorHAnsi" w:cstheme="minorHAnsi"/>
          <w:b/>
          <w:sz w:val="28"/>
          <w:szCs w:val="28"/>
        </w:rPr>
      </w:pPr>
    </w:p>
    <w:p w14:paraId="3BBE2488" w14:textId="38A84CA5" w:rsidR="00FC3FD2" w:rsidRDefault="00FC3FD2" w:rsidP="00D25990">
      <w:pPr>
        <w:rPr>
          <w:rFonts w:asciiTheme="minorHAnsi" w:hAnsiTheme="minorHAnsi" w:cstheme="minorHAnsi"/>
          <w:b/>
          <w:sz w:val="28"/>
          <w:szCs w:val="28"/>
        </w:rPr>
      </w:pPr>
    </w:p>
    <w:p w14:paraId="2B912DD5" w14:textId="5601447E" w:rsidR="00FC3FD2" w:rsidRDefault="00FC3FD2" w:rsidP="00D25990">
      <w:pPr>
        <w:rPr>
          <w:rFonts w:asciiTheme="minorHAnsi" w:hAnsiTheme="minorHAnsi" w:cstheme="minorHAnsi"/>
          <w:b/>
          <w:sz w:val="28"/>
          <w:szCs w:val="28"/>
        </w:rPr>
      </w:pPr>
    </w:p>
    <w:p w14:paraId="09AD7B9B" w14:textId="78409595" w:rsidR="00FC3FD2" w:rsidRDefault="00FC3FD2" w:rsidP="00D25990">
      <w:pPr>
        <w:rPr>
          <w:rFonts w:asciiTheme="minorHAnsi" w:hAnsiTheme="minorHAnsi" w:cstheme="minorHAnsi"/>
          <w:b/>
          <w:sz w:val="28"/>
          <w:szCs w:val="28"/>
        </w:rPr>
      </w:pPr>
    </w:p>
    <w:p w14:paraId="60B77076" w14:textId="77777777" w:rsidR="00FC3FD2" w:rsidRDefault="00FC3FD2" w:rsidP="00D25990">
      <w:pPr>
        <w:rPr>
          <w:rFonts w:asciiTheme="minorHAnsi" w:hAnsiTheme="minorHAnsi" w:cstheme="minorHAnsi"/>
          <w:b/>
          <w:sz w:val="28"/>
          <w:szCs w:val="28"/>
        </w:rPr>
      </w:pPr>
    </w:p>
    <w:p w14:paraId="0C73778C" w14:textId="6F6556A2" w:rsidR="00914AE8" w:rsidRPr="00BC133D" w:rsidRDefault="00330527" w:rsidP="00D25990">
      <w:pPr>
        <w:rPr>
          <w:rFonts w:asciiTheme="minorHAnsi" w:hAnsiTheme="minorHAnsi" w:cstheme="minorHAnsi"/>
          <w:b/>
          <w:sz w:val="28"/>
          <w:szCs w:val="28"/>
        </w:rPr>
      </w:pPr>
      <w:r>
        <w:rPr>
          <w:rFonts w:asciiTheme="minorHAnsi" w:hAnsiTheme="minorHAnsi" w:cstheme="minorHAnsi"/>
          <w:b/>
          <w:sz w:val="28"/>
          <w:szCs w:val="28"/>
        </w:rPr>
        <w:t>S</w:t>
      </w:r>
      <w:r w:rsidR="00914AE8" w:rsidRPr="00BC133D">
        <w:rPr>
          <w:rFonts w:asciiTheme="minorHAnsi" w:hAnsiTheme="minorHAnsi" w:cstheme="minorHAnsi"/>
          <w:b/>
          <w:sz w:val="28"/>
          <w:szCs w:val="28"/>
        </w:rPr>
        <w:t>eznam zkratek</w:t>
      </w:r>
    </w:p>
    <w:p w14:paraId="44BDEA4F" w14:textId="3DC81FC5" w:rsidR="00914AE8" w:rsidRDefault="00914AE8" w:rsidP="000B3B70">
      <w:pPr>
        <w:jc w:val="both"/>
        <w:rPr>
          <w:rFonts w:asciiTheme="minorHAnsi" w:hAnsiTheme="minorHAnsi" w:cstheme="minorHAnsi"/>
        </w:rPr>
      </w:pPr>
    </w:p>
    <w:p w14:paraId="61BDC2DF" w14:textId="3330DBD7" w:rsidR="001B3ECC" w:rsidRDefault="001B3ECC" w:rsidP="000B3B70">
      <w:pPr>
        <w:jc w:val="both"/>
        <w:rPr>
          <w:rFonts w:asciiTheme="minorHAnsi" w:hAnsiTheme="minorHAnsi" w:cstheme="minorHAnsi"/>
        </w:rPr>
      </w:pPr>
      <w:r>
        <w:rPr>
          <w:rFonts w:asciiTheme="minorHAnsi" w:hAnsiTheme="minorHAnsi" w:cstheme="minorHAnsi"/>
        </w:rPr>
        <w:t>ČR</w:t>
      </w:r>
      <w:r>
        <w:rPr>
          <w:rFonts w:asciiTheme="minorHAnsi" w:hAnsiTheme="minorHAnsi" w:cstheme="minorHAnsi"/>
        </w:rPr>
        <w:tab/>
        <w:t>Česká republika</w:t>
      </w:r>
    </w:p>
    <w:p w14:paraId="41779C1D" w14:textId="23B7EAF7" w:rsidR="00650C1D" w:rsidRDefault="00650C1D" w:rsidP="000B3B70">
      <w:pPr>
        <w:jc w:val="both"/>
        <w:rPr>
          <w:rFonts w:asciiTheme="minorHAnsi" w:hAnsiTheme="minorHAnsi" w:cstheme="minorHAnsi"/>
        </w:rPr>
      </w:pPr>
      <w:r>
        <w:rPr>
          <w:rFonts w:asciiTheme="minorHAnsi" w:hAnsiTheme="minorHAnsi" w:cstheme="minorHAnsi"/>
        </w:rPr>
        <w:t>DPH</w:t>
      </w:r>
      <w:r>
        <w:rPr>
          <w:rFonts w:asciiTheme="minorHAnsi" w:hAnsiTheme="minorHAnsi" w:cstheme="minorHAnsi"/>
        </w:rPr>
        <w:tab/>
        <w:t>Daň z přidané hodnoty</w:t>
      </w:r>
    </w:p>
    <w:p w14:paraId="5D3F0F7C" w14:textId="27827622" w:rsidR="0099078D" w:rsidRDefault="0099078D" w:rsidP="000B3B70">
      <w:pPr>
        <w:jc w:val="both"/>
        <w:rPr>
          <w:rFonts w:asciiTheme="minorHAnsi" w:hAnsiTheme="minorHAnsi" w:cstheme="minorHAnsi"/>
        </w:rPr>
      </w:pPr>
      <w:r>
        <w:rPr>
          <w:rFonts w:asciiTheme="minorHAnsi" w:hAnsiTheme="minorHAnsi" w:cstheme="minorHAnsi"/>
        </w:rPr>
        <w:t>MD</w:t>
      </w:r>
      <w:r>
        <w:rPr>
          <w:rFonts w:asciiTheme="minorHAnsi" w:hAnsiTheme="minorHAnsi" w:cstheme="minorHAnsi"/>
        </w:rPr>
        <w:tab/>
        <w:t>Ministerstvo dopravy</w:t>
      </w:r>
    </w:p>
    <w:p w14:paraId="52FAAB40" w14:textId="7CDBED45" w:rsidR="004D24CF" w:rsidRDefault="004D24CF" w:rsidP="000B3B70">
      <w:pPr>
        <w:jc w:val="both"/>
        <w:rPr>
          <w:rFonts w:asciiTheme="minorHAnsi" w:hAnsiTheme="minorHAnsi" w:cstheme="minorHAnsi"/>
        </w:rPr>
      </w:pPr>
      <w:r>
        <w:rPr>
          <w:rFonts w:asciiTheme="minorHAnsi" w:hAnsiTheme="minorHAnsi" w:cstheme="minorHAnsi"/>
        </w:rPr>
        <w:t>NKÚ</w:t>
      </w:r>
      <w:r>
        <w:rPr>
          <w:rFonts w:asciiTheme="minorHAnsi" w:hAnsiTheme="minorHAnsi" w:cstheme="minorHAnsi"/>
        </w:rPr>
        <w:tab/>
        <w:t>Nejvyšší kontrolní úřad</w:t>
      </w:r>
    </w:p>
    <w:p w14:paraId="613FA087" w14:textId="654B2931" w:rsidR="0099078D" w:rsidRDefault="0099078D" w:rsidP="000B3B70">
      <w:pPr>
        <w:jc w:val="both"/>
        <w:rPr>
          <w:rFonts w:asciiTheme="minorHAnsi" w:hAnsiTheme="minorHAnsi" w:cstheme="minorHAnsi"/>
        </w:rPr>
      </w:pPr>
      <w:r>
        <w:rPr>
          <w:rFonts w:asciiTheme="minorHAnsi" w:hAnsiTheme="minorHAnsi" w:cstheme="minorHAnsi"/>
        </w:rPr>
        <w:t>ŘSD</w:t>
      </w:r>
      <w:r>
        <w:rPr>
          <w:rFonts w:asciiTheme="minorHAnsi" w:hAnsiTheme="minorHAnsi" w:cstheme="minorHAnsi"/>
        </w:rPr>
        <w:tab/>
        <w:t>Ředitelství silnic a dálnic</w:t>
      </w:r>
    </w:p>
    <w:p w14:paraId="27A78992" w14:textId="552017EF" w:rsidR="00FE1992" w:rsidRDefault="005E65E9" w:rsidP="00FE1992">
      <w:pPr>
        <w:jc w:val="both"/>
        <w:rPr>
          <w:rFonts w:asciiTheme="minorHAnsi" w:hAnsiTheme="minorHAnsi" w:cstheme="minorHAnsi"/>
        </w:rPr>
      </w:pPr>
      <w:r>
        <w:rPr>
          <w:rFonts w:asciiTheme="minorHAnsi" w:hAnsiTheme="minorHAnsi" w:cstheme="minorHAnsi"/>
        </w:rPr>
        <w:t>SEM</w:t>
      </w:r>
      <w:r>
        <w:rPr>
          <w:rFonts w:asciiTheme="minorHAnsi" w:hAnsiTheme="minorHAnsi" w:cstheme="minorHAnsi"/>
        </w:rPr>
        <w:tab/>
        <w:t>Systém elektronického mýtného</w:t>
      </w:r>
      <w:r w:rsidR="005261ED">
        <w:rPr>
          <w:rFonts w:asciiTheme="minorHAnsi" w:hAnsiTheme="minorHAnsi" w:cstheme="minorHAnsi"/>
        </w:rPr>
        <w:t xml:space="preserve"> </w:t>
      </w:r>
    </w:p>
    <w:sectPr w:rsidR="00FE1992" w:rsidSect="009E29AF">
      <w:headerReference w:type="even" r:id="rId9"/>
      <w:headerReference w:type="default" r:id="rId10"/>
      <w:footerReference w:type="even" r:id="rId11"/>
      <w:footerReference w:type="default" r:id="rId12"/>
      <w:headerReference w:type="first" r:id="rId13"/>
      <w:footerReference w:type="first" r:id="rId14"/>
      <w:pgSz w:w="11907" w:h="16839" w:code="9"/>
      <w:pgMar w:top="1417" w:right="1417" w:bottom="1417" w:left="1417" w:header="680" w:footer="6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B587" w14:textId="77777777" w:rsidR="008A4F6E" w:rsidRDefault="008A4F6E">
      <w:r>
        <w:separator/>
      </w:r>
    </w:p>
  </w:endnote>
  <w:endnote w:type="continuationSeparator" w:id="0">
    <w:p w14:paraId="4122F4D7" w14:textId="77777777" w:rsidR="008A4F6E" w:rsidRDefault="008A4F6E">
      <w:r>
        <w:continuationSeparator/>
      </w:r>
    </w:p>
  </w:endnote>
  <w:endnote w:type="continuationNotice" w:id="1">
    <w:p w14:paraId="18C6397B" w14:textId="77777777" w:rsidR="00417356" w:rsidRDefault="00417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61FF" w14:textId="77777777" w:rsidR="007D122C" w:rsidRDefault="007D12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11259"/>
      <w:docPartObj>
        <w:docPartGallery w:val="Page Numbers (Bottom of Page)"/>
        <w:docPartUnique/>
      </w:docPartObj>
    </w:sdtPr>
    <w:sdtEndPr>
      <w:rPr>
        <w:rFonts w:asciiTheme="minorHAnsi" w:hAnsiTheme="minorHAnsi" w:cstheme="minorHAnsi"/>
      </w:rPr>
    </w:sdtEndPr>
    <w:sdtContent>
      <w:p w14:paraId="445A74F3" w14:textId="604E3865" w:rsidR="008A4F6E" w:rsidRPr="009E29AF" w:rsidRDefault="008A4F6E" w:rsidP="009E29AF">
        <w:pPr>
          <w:pStyle w:val="Zpat"/>
          <w:jc w:val="center"/>
          <w:rPr>
            <w:rFonts w:asciiTheme="minorHAnsi" w:hAnsiTheme="minorHAnsi" w:cstheme="minorHAnsi"/>
          </w:rPr>
        </w:pPr>
        <w:r w:rsidRPr="00AF6570">
          <w:rPr>
            <w:rFonts w:asciiTheme="minorHAnsi" w:hAnsiTheme="minorHAnsi" w:cstheme="minorHAnsi"/>
          </w:rPr>
          <w:fldChar w:fldCharType="begin"/>
        </w:r>
        <w:r w:rsidRPr="00AF6570">
          <w:rPr>
            <w:rFonts w:asciiTheme="minorHAnsi" w:hAnsiTheme="minorHAnsi" w:cstheme="minorHAnsi"/>
          </w:rPr>
          <w:instrText>PAGE   \* MERGEFORMAT</w:instrText>
        </w:r>
        <w:r w:rsidRPr="00AF6570">
          <w:rPr>
            <w:rFonts w:asciiTheme="minorHAnsi" w:hAnsiTheme="minorHAnsi" w:cstheme="minorHAnsi"/>
          </w:rPr>
          <w:fldChar w:fldCharType="separate"/>
        </w:r>
        <w:r w:rsidR="007D122C">
          <w:rPr>
            <w:rFonts w:asciiTheme="minorHAnsi" w:hAnsiTheme="minorHAnsi" w:cstheme="minorHAnsi"/>
            <w:noProof/>
          </w:rPr>
          <w:t>2</w:t>
        </w:r>
        <w:r w:rsidRPr="00AF6570">
          <w:rPr>
            <w:rFonts w:asciiTheme="minorHAnsi" w:hAnsiTheme="minorHAnsi" w:cs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04622" w14:textId="77777777" w:rsidR="007D122C" w:rsidRDefault="007D12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DBAB" w14:textId="77777777" w:rsidR="008A4F6E" w:rsidRDefault="008A4F6E">
      <w:r>
        <w:separator/>
      </w:r>
    </w:p>
  </w:footnote>
  <w:footnote w:type="continuationSeparator" w:id="0">
    <w:p w14:paraId="0A312D49" w14:textId="77777777" w:rsidR="008A4F6E" w:rsidRDefault="008A4F6E">
      <w:r>
        <w:continuationSeparator/>
      </w:r>
    </w:p>
  </w:footnote>
  <w:footnote w:type="continuationNotice" w:id="1">
    <w:p w14:paraId="60FADE6D" w14:textId="77777777" w:rsidR="00417356" w:rsidRDefault="00417356"/>
  </w:footnote>
  <w:footnote w:id="2">
    <w:p w14:paraId="5986B51B" w14:textId="2953B8D5" w:rsidR="008A4F6E" w:rsidRPr="00330527" w:rsidRDefault="008A4F6E" w:rsidP="00987463">
      <w:pPr>
        <w:pStyle w:val="Textpoznpodarou"/>
        <w:ind w:left="284" w:hanging="284"/>
        <w:jc w:val="both"/>
        <w:rPr>
          <w:rFonts w:asciiTheme="minorHAnsi" w:hAnsiTheme="minorHAnsi" w:cstheme="minorHAnsi"/>
        </w:rPr>
      </w:pPr>
      <w:r w:rsidRPr="00330527">
        <w:rPr>
          <w:rStyle w:val="Znakapoznpodarou"/>
          <w:rFonts w:asciiTheme="minorHAnsi" w:hAnsiTheme="minorHAnsi" w:cstheme="minorHAnsi"/>
        </w:rPr>
        <w:footnoteRef/>
      </w:r>
      <w:r w:rsidRPr="00330527">
        <w:rPr>
          <w:rFonts w:asciiTheme="minorHAnsi" w:hAnsiTheme="minorHAnsi" w:cstheme="minorHAnsi"/>
        </w:rPr>
        <w:t xml:space="preserve"> </w:t>
      </w:r>
      <w:r>
        <w:rPr>
          <w:rFonts w:asciiTheme="minorHAnsi" w:hAnsiTheme="minorHAnsi" w:cstheme="minorHAnsi"/>
        </w:rPr>
        <w:tab/>
        <w:t>Zákon č. 13/1997 Sb., o pozemních komunikacích.</w:t>
      </w:r>
    </w:p>
  </w:footnote>
  <w:footnote w:id="3">
    <w:p w14:paraId="0867B129" w14:textId="77777777" w:rsidR="001F1AED" w:rsidRPr="00987463" w:rsidRDefault="001F1AED" w:rsidP="001F1AED">
      <w:pPr>
        <w:pStyle w:val="Textpoznpodarou"/>
        <w:ind w:left="284" w:hanging="284"/>
        <w:jc w:val="both"/>
        <w:rPr>
          <w:rFonts w:asciiTheme="minorHAnsi" w:hAnsiTheme="minorHAnsi" w:cstheme="minorHAnsi"/>
        </w:rPr>
      </w:pPr>
      <w:r w:rsidRPr="004D24CF">
        <w:rPr>
          <w:rStyle w:val="Znakapoznpodarou"/>
          <w:rFonts w:asciiTheme="minorHAnsi" w:hAnsiTheme="minorHAnsi" w:cstheme="minorHAnsi"/>
        </w:rPr>
        <w:footnoteRef/>
      </w:r>
      <w:r w:rsidRPr="004D24CF">
        <w:rPr>
          <w:rFonts w:asciiTheme="minorHAnsi" w:hAnsiTheme="minorHAnsi" w:cstheme="minorHAnsi"/>
        </w:rPr>
        <w:t xml:space="preserve"> </w:t>
      </w:r>
      <w:r>
        <w:rPr>
          <w:rFonts w:asciiTheme="minorHAnsi" w:hAnsiTheme="minorHAnsi" w:cstheme="minorHAnsi"/>
        </w:rPr>
        <w:tab/>
        <w:t xml:space="preserve">Kontrolní závěr z kontrolní akce č. 11/13 byl zveřejněn v částce 2/2012 </w:t>
      </w:r>
      <w:r>
        <w:rPr>
          <w:rFonts w:asciiTheme="minorHAnsi" w:hAnsiTheme="minorHAnsi" w:cstheme="minorHAnsi"/>
          <w:i/>
        </w:rPr>
        <w:t xml:space="preserve">Věstníku NKÚ. </w:t>
      </w:r>
      <w:r>
        <w:rPr>
          <w:rFonts w:asciiTheme="minorHAnsi" w:hAnsiTheme="minorHAnsi" w:cstheme="minorHAnsi"/>
        </w:rPr>
        <w:t>Vláda jej projednala v červenci 2012.</w:t>
      </w:r>
    </w:p>
  </w:footnote>
  <w:footnote w:id="4">
    <w:p w14:paraId="09D4E84D" w14:textId="77777777" w:rsidR="001F1AED" w:rsidRPr="00987463" w:rsidRDefault="001F1AED" w:rsidP="001F1AED">
      <w:pPr>
        <w:pStyle w:val="Textpoznpodarou"/>
        <w:ind w:left="284" w:hanging="284"/>
        <w:jc w:val="both"/>
        <w:rPr>
          <w:rFonts w:asciiTheme="minorHAnsi" w:hAnsiTheme="minorHAnsi" w:cstheme="minorHAnsi"/>
        </w:rPr>
      </w:pPr>
      <w:r w:rsidRPr="004D24CF">
        <w:rPr>
          <w:rStyle w:val="Znakapoznpodarou"/>
          <w:rFonts w:asciiTheme="minorHAnsi" w:hAnsiTheme="minorHAnsi" w:cstheme="minorHAnsi"/>
        </w:rPr>
        <w:footnoteRef/>
      </w:r>
      <w:r w:rsidRPr="004D24CF">
        <w:rPr>
          <w:rFonts w:asciiTheme="minorHAnsi" w:hAnsiTheme="minorHAnsi" w:cstheme="minorHAnsi"/>
        </w:rPr>
        <w:t xml:space="preserve"> </w:t>
      </w:r>
      <w:r>
        <w:rPr>
          <w:rFonts w:asciiTheme="minorHAnsi" w:hAnsiTheme="minorHAnsi" w:cstheme="minorHAnsi"/>
        </w:rPr>
        <w:tab/>
        <w:t xml:space="preserve">Kontrolní závěr z kontrolní akce č. 12/12 byl zveřejněn v částce 2/2013 </w:t>
      </w:r>
      <w:r>
        <w:rPr>
          <w:rFonts w:asciiTheme="minorHAnsi" w:hAnsiTheme="minorHAnsi" w:cstheme="minorHAnsi"/>
          <w:i/>
        </w:rPr>
        <w:t xml:space="preserve">Věstníku NKÚ. </w:t>
      </w:r>
      <w:r>
        <w:rPr>
          <w:rFonts w:asciiTheme="minorHAnsi" w:hAnsiTheme="minorHAnsi" w:cstheme="minorHAnsi"/>
        </w:rPr>
        <w:t>Vláda jej projednala v srpnu 2013.</w:t>
      </w:r>
    </w:p>
  </w:footnote>
  <w:footnote w:id="5">
    <w:p w14:paraId="1CF639B5" w14:textId="77777777" w:rsidR="001307A7" w:rsidRPr="00B7521C" w:rsidRDefault="001307A7" w:rsidP="001307A7">
      <w:pPr>
        <w:pStyle w:val="Textpoznpodarou"/>
        <w:ind w:left="284" w:hanging="284"/>
        <w:rPr>
          <w:rFonts w:asciiTheme="minorHAnsi" w:hAnsiTheme="minorHAnsi" w:cstheme="minorHAnsi"/>
        </w:rPr>
      </w:pPr>
      <w:r w:rsidRPr="00B7521C">
        <w:rPr>
          <w:rStyle w:val="Znakapoznpodarou"/>
          <w:rFonts w:asciiTheme="minorHAnsi" w:hAnsiTheme="minorHAnsi" w:cstheme="minorHAnsi"/>
        </w:rPr>
        <w:footnoteRef/>
      </w:r>
      <w:r w:rsidRPr="00B7521C">
        <w:rPr>
          <w:rFonts w:asciiTheme="minorHAnsi" w:hAnsiTheme="minorHAnsi" w:cstheme="minorHAnsi"/>
        </w:rPr>
        <w:t xml:space="preserve"> </w:t>
      </w:r>
      <w:r>
        <w:rPr>
          <w:rFonts w:asciiTheme="minorHAnsi" w:hAnsiTheme="minorHAnsi" w:cstheme="minorHAnsi"/>
        </w:rPr>
        <w:tab/>
        <w:t>Nákladovost SEM: podíl nákladů a příjmů v procentech.</w:t>
      </w:r>
    </w:p>
  </w:footnote>
  <w:footnote w:id="6">
    <w:p w14:paraId="3E542F81" w14:textId="77777777" w:rsidR="00FF20F4" w:rsidRPr="005B6127" w:rsidRDefault="00FF20F4" w:rsidP="00FF20F4">
      <w:pPr>
        <w:pStyle w:val="Textpoznpodarou"/>
        <w:ind w:left="284" w:hanging="284"/>
        <w:rPr>
          <w:rFonts w:asciiTheme="minorHAnsi" w:hAnsiTheme="minorHAnsi" w:cstheme="minorHAnsi"/>
        </w:rPr>
      </w:pPr>
      <w:r w:rsidRPr="005B6127">
        <w:rPr>
          <w:rStyle w:val="Znakapoznpodarou"/>
          <w:rFonts w:asciiTheme="minorHAnsi" w:hAnsiTheme="minorHAnsi" w:cstheme="minorHAnsi"/>
        </w:rPr>
        <w:footnoteRef/>
      </w:r>
      <w:r w:rsidRPr="005B6127">
        <w:rPr>
          <w:rFonts w:asciiTheme="minorHAnsi" w:hAnsiTheme="minorHAnsi" w:cstheme="minorHAnsi"/>
        </w:rPr>
        <w:t xml:space="preserve"> </w:t>
      </w:r>
      <w:r>
        <w:rPr>
          <w:rFonts w:asciiTheme="minorHAnsi" w:hAnsiTheme="minorHAnsi" w:cstheme="minorHAnsi"/>
        </w:rPr>
        <w:tab/>
        <w:t xml:space="preserve">Zákon č. 137/2006 Sb., o veřejných zakázkách. </w:t>
      </w:r>
    </w:p>
  </w:footnote>
  <w:footnote w:id="7">
    <w:p w14:paraId="1F9D1241" w14:textId="77777777" w:rsidR="008A4F6E" w:rsidRPr="002C47E4" w:rsidRDefault="008A4F6E" w:rsidP="003A0C6B">
      <w:pPr>
        <w:pStyle w:val="Textpoznpodarou"/>
        <w:ind w:left="284" w:hanging="284"/>
        <w:rPr>
          <w:rFonts w:asciiTheme="minorHAnsi" w:hAnsiTheme="minorHAnsi" w:cstheme="minorHAnsi"/>
        </w:rPr>
      </w:pPr>
      <w:r w:rsidRPr="002C47E4">
        <w:rPr>
          <w:rStyle w:val="Znakapoznpodarou"/>
          <w:rFonts w:asciiTheme="minorHAnsi" w:hAnsiTheme="minorHAnsi" w:cstheme="minorHAnsi"/>
        </w:rPr>
        <w:footnoteRef/>
      </w:r>
      <w:r w:rsidRPr="002C47E4">
        <w:rPr>
          <w:rFonts w:asciiTheme="minorHAnsi" w:hAnsiTheme="minorHAnsi" w:cstheme="minorHAnsi"/>
        </w:rPr>
        <w:t xml:space="preserve"> </w:t>
      </w:r>
      <w:r>
        <w:rPr>
          <w:rFonts w:asciiTheme="minorHAnsi" w:hAnsiTheme="minorHAnsi" w:cstheme="minorHAnsi"/>
        </w:rPr>
        <w:tab/>
      </w:r>
      <w:r w:rsidRPr="002C47E4">
        <w:rPr>
          <w:rFonts w:asciiTheme="minorHAnsi" w:hAnsiTheme="minorHAnsi" w:cstheme="minorHAnsi"/>
        </w:rPr>
        <w:t>Zákon č. 563/1991 Sb., o účetnictví.</w:t>
      </w:r>
      <w:r>
        <w:rPr>
          <w:rFonts w:asciiTheme="minorHAnsi" w:hAnsiTheme="minorHAnsi" w:cstheme="minorHAnsi"/>
        </w:rPr>
        <w:t xml:space="preserve"> </w:t>
      </w:r>
    </w:p>
  </w:footnote>
  <w:footnote w:id="8">
    <w:p w14:paraId="60FC2957" w14:textId="59B9AB09" w:rsidR="008A4F6E" w:rsidRPr="005D0CBD" w:rsidRDefault="008A4F6E" w:rsidP="000A6C78">
      <w:pPr>
        <w:pStyle w:val="Textpoznpodarou"/>
        <w:ind w:left="284" w:hanging="284"/>
        <w:jc w:val="both"/>
        <w:rPr>
          <w:rFonts w:asciiTheme="minorHAnsi" w:hAnsiTheme="minorHAnsi" w:cstheme="minorHAnsi"/>
        </w:rPr>
      </w:pPr>
      <w:r w:rsidRPr="005D0CBD">
        <w:rPr>
          <w:rStyle w:val="Znakapoznpodarou"/>
          <w:rFonts w:asciiTheme="minorHAnsi" w:hAnsiTheme="minorHAnsi" w:cstheme="minorHAnsi"/>
        </w:rPr>
        <w:footnoteRef/>
      </w:r>
      <w:r w:rsidRPr="005D0CBD">
        <w:rPr>
          <w:rFonts w:asciiTheme="minorHAnsi" w:hAnsiTheme="minorHAnsi" w:cstheme="minorHAnsi"/>
        </w:rPr>
        <w:t xml:space="preserve"> </w:t>
      </w:r>
      <w:r>
        <w:rPr>
          <w:rFonts w:asciiTheme="minorHAnsi" w:hAnsiTheme="minorHAnsi" w:cstheme="minorHAnsi"/>
        </w:rPr>
        <w:tab/>
        <w:t>Usnesení vlády</w:t>
      </w:r>
      <w:r w:rsidRPr="005D0CBD">
        <w:rPr>
          <w:rFonts w:asciiTheme="minorHAnsi" w:hAnsiTheme="minorHAnsi" w:cstheme="minorHAnsi"/>
        </w:rPr>
        <w:t xml:space="preserve"> </w:t>
      </w:r>
      <w:r w:rsidR="00B2197A">
        <w:rPr>
          <w:rFonts w:asciiTheme="minorHAnsi" w:hAnsiTheme="minorHAnsi" w:cstheme="minorHAnsi"/>
        </w:rPr>
        <w:t xml:space="preserve">ČR </w:t>
      </w:r>
      <w:r w:rsidRPr="005D0CBD">
        <w:rPr>
          <w:rFonts w:asciiTheme="minorHAnsi" w:hAnsiTheme="minorHAnsi" w:cstheme="minorHAnsi"/>
        </w:rPr>
        <w:t>ze dne 4. července 2012 č. 492</w:t>
      </w:r>
      <w:r w:rsidRPr="00402D45">
        <w:rPr>
          <w:rFonts w:asciiTheme="minorHAnsi" w:hAnsiTheme="minorHAnsi" w:cstheme="minorHAnsi"/>
        </w:rPr>
        <w:t>,</w:t>
      </w:r>
      <w:r w:rsidRPr="005D0CBD">
        <w:rPr>
          <w:rFonts w:asciiTheme="minorHAnsi" w:hAnsiTheme="minorHAnsi" w:cstheme="minorHAnsi"/>
          <w:i/>
        </w:rPr>
        <w:t xml:space="preserve"> ke Kontrolnímu závěru Nejvyššího kontrolního úřadu Peněžní prostředky na pořízení a provoz systému výběru mýtného za užívání silniční infrastruktury České republiky</w:t>
      </w:r>
      <w:r>
        <w:rPr>
          <w:rFonts w:asciiTheme="minorHAnsi" w:hAnsiTheme="minorHAnsi" w:cstheme="minorHAnsi"/>
        </w:rPr>
        <w:t xml:space="preserve">. </w:t>
      </w:r>
    </w:p>
  </w:footnote>
  <w:footnote w:id="9">
    <w:p w14:paraId="368DB243" w14:textId="73EE2256" w:rsidR="008A4F6E" w:rsidRPr="007D0C7B" w:rsidRDefault="008A4F6E" w:rsidP="00E67BBD">
      <w:pPr>
        <w:pStyle w:val="Textpoznpodarou"/>
        <w:ind w:left="284" w:hanging="284"/>
        <w:jc w:val="both"/>
        <w:rPr>
          <w:rFonts w:asciiTheme="minorHAnsi" w:hAnsiTheme="minorHAnsi" w:cstheme="minorHAnsi"/>
          <w:i/>
        </w:rPr>
      </w:pPr>
      <w:r w:rsidRPr="00C23C23">
        <w:rPr>
          <w:rStyle w:val="Znakapoznpodarou"/>
          <w:rFonts w:asciiTheme="minorHAnsi" w:hAnsiTheme="minorHAnsi" w:cstheme="minorHAnsi"/>
        </w:rPr>
        <w:footnoteRef/>
      </w:r>
      <w:r w:rsidRPr="00C23C23">
        <w:rPr>
          <w:rFonts w:asciiTheme="minorHAnsi" w:hAnsiTheme="minorHAnsi" w:cstheme="minorHAnsi"/>
        </w:rPr>
        <w:t xml:space="preserve"> </w:t>
      </w:r>
      <w:r>
        <w:rPr>
          <w:rFonts w:asciiTheme="minorHAnsi" w:hAnsiTheme="minorHAnsi" w:cstheme="minorHAnsi"/>
        </w:rPr>
        <w:tab/>
      </w:r>
      <w:r w:rsidR="000D7F1D">
        <w:rPr>
          <w:rFonts w:asciiTheme="minorHAnsi" w:hAnsiTheme="minorHAnsi" w:cstheme="minorHAnsi"/>
        </w:rPr>
        <w:t xml:space="preserve">Usnesení vlády </w:t>
      </w:r>
      <w:r w:rsidR="00B2197A">
        <w:rPr>
          <w:rFonts w:asciiTheme="minorHAnsi" w:hAnsiTheme="minorHAnsi" w:cstheme="minorHAnsi"/>
        </w:rPr>
        <w:t xml:space="preserve">ČR </w:t>
      </w:r>
      <w:r>
        <w:rPr>
          <w:rFonts w:asciiTheme="minorHAnsi" w:hAnsiTheme="minorHAnsi" w:cstheme="minorHAnsi"/>
        </w:rPr>
        <w:t>ze dne 13. listopadu 2013 č. 850</w:t>
      </w:r>
      <w:r w:rsidRPr="00E51472">
        <w:rPr>
          <w:rFonts w:asciiTheme="minorHAnsi" w:hAnsiTheme="minorHAnsi" w:cstheme="minorHAnsi"/>
        </w:rPr>
        <w:t xml:space="preserve">, </w:t>
      </w:r>
      <w:r>
        <w:rPr>
          <w:rFonts w:asciiTheme="minorHAnsi" w:hAnsiTheme="minorHAnsi" w:cstheme="minorHAnsi"/>
          <w:i/>
        </w:rPr>
        <w:t>o dopravních sektorových strategiích, 2. fáze</w:t>
      </w:r>
      <w:r>
        <w:rPr>
          <w:rFonts w:asciiTheme="minorHAnsi" w:hAnsiTheme="minorHAnsi" w:cstheme="minorHAnsi"/>
        </w:rPr>
        <w:t>.</w:t>
      </w:r>
    </w:p>
  </w:footnote>
  <w:footnote w:id="10">
    <w:p w14:paraId="3091A043" w14:textId="3B7D5132" w:rsidR="008A4F6E" w:rsidRPr="00F020D7" w:rsidRDefault="008A4F6E" w:rsidP="000A6C78">
      <w:pPr>
        <w:pStyle w:val="Textpoznpodarou"/>
        <w:ind w:left="284" w:hanging="284"/>
        <w:jc w:val="both"/>
        <w:rPr>
          <w:rFonts w:asciiTheme="minorHAnsi" w:hAnsiTheme="minorHAnsi" w:cstheme="minorHAnsi"/>
        </w:rPr>
      </w:pPr>
      <w:r w:rsidRPr="00F020D7">
        <w:rPr>
          <w:rStyle w:val="Znakapoznpodarou"/>
          <w:rFonts w:asciiTheme="minorHAnsi" w:hAnsiTheme="minorHAnsi" w:cstheme="minorHAnsi"/>
        </w:rPr>
        <w:footnoteRef/>
      </w:r>
      <w:r w:rsidRPr="00F020D7">
        <w:rPr>
          <w:rFonts w:asciiTheme="minorHAnsi" w:hAnsiTheme="minorHAnsi" w:cstheme="minorHAnsi"/>
        </w:rPr>
        <w:t xml:space="preserve"> </w:t>
      </w:r>
      <w:r>
        <w:rPr>
          <w:rFonts w:asciiTheme="minorHAnsi" w:hAnsiTheme="minorHAnsi" w:cstheme="minorHAnsi"/>
        </w:rPr>
        <w:tab/>
        <w:t>Usnesení vlády</w:t>
      </w:r>
      <w:r w:rsidRPr="00F020D7">
        <w:rPr>
          <w:rFonts w:asciiTheme="minorHAnsi" w:hAnsiTheme="minorHAnsi" w:cstheme="minorHAnsi"/>
        </w:rPr>
        <w:t xml:space="preserve"> </w:t>
      </w:r>
      <w:r w:rsidR="00B2197A">
        <w:rPr>
          <w:rFonts w:asciiTheme="minorHAnsi" w:hAnsiTheme="minorHAnsi" w:cstheme="minorHAnsi"/>
        </w:rPr>
        <w:t xml:space="preserve">ČR </w:t>
      </w:r>
      <w:r w:rsidRPr="00F020D7">
        <w:rPr>
          <w:rFonts w:asciiTheme="minorHAnsi" w:hAnsiTheme="minorHAnsi" w:cstheme="minorHAnsi"/>
        </w:rPr>
        <w:t xml:space="preserve">ze dne 4. prosince 2013 č. 919, </w:t>
      </w:r>
      <w:r w:rsidRPr="00F020D7">
        <w:rPr>
          <w:rFonts w:asciiTheme="minorHAnsi" w:hAnsiTheme="minorHAnsi" w:cstheme="minorHAnsi"/>
          <w:i/>
        </w:rPr>
        <w:t>k rozvoji Systému elektronického mýta v České republice</w:t>
      </w:r>
      <w:r w:rsidR="00285C67">
        <w:rPr>
          <w:rFonts w:asciiTheme="minorHAnsi" w:hAnsiTheme="minorHAnsi" w:cstheme="minorHAnsi"/>
          <w:i/>
        </w:rPr>
        <w:t> </w:t>
      </w:r>
      <w:r w:rsidR="0055702A">
        <w:rPr>
          <w:rFonts w:asciiTheme="minorHAnsi" w:hAnsiTheme="minorHAnsi" w:cstheme="minorHAnsi"/>
          <w:i/>
        </w:rPr>
        <w:t>–</w:t>
      </w:r>
      <w:r w:rsidRPr="00F020D7">
        <w:rPr>
          <w:rFonts w:asciiTheme="minorHAnsi" w:hAnsiTheme="minorHAnsi" w:cstheme="minorHAnsi"/>
          <w:i/>
        </w:rPr>
        <w:t xml:space="preserve"> Koncepci zpoplatnění pozemních komunikací v České republice</w:t>
      </w:r>
      <w:r>
        <w:rPr>
          <w:rFonts w:asciiTheme="minorHAnsi" w:hAnsiTheme="minorHAnsi" w:cstheme="minorHAnsi"/>
        </w:rPr>
        <w:t>.</w:t>
      </w:r>
    </w:p>
  </w:footnote>
  <w:footnote w:id="11">
    <w:p w14:paraId="7ACB4B9C" w14:textId="7976B6F5" w:rsidR="008A4F6E" w:rsidRPr="00CE25C5" w:rsidRDefault="008A4F6E" w:rsidP="00B030F9">
      <w:pPr>
        <w:pStyle w:val="Textpoznpodarou"/>
        <w:ind w:left="284" w:hanging="284"/>
        <w:jc w:val="both"/>
        <w:rPr>
          <w:rFonts w:asciiTheme="minorHAnsi" w:hAnsiTheme="minorHAnsi" w:cstheme="minorHAnsi"/>
        </w:rPr>
      </w:pPr>
      <w:r w:rsidRPr="00CE25C5">
        <w:rPr>
          <w:rStyle w:val="Znakapoznpodarou"/>
          <w:rFonts w:asciiTheme="minorHAnsi" w:hAnsiTheme="minorHAnsi" w:cstheme="minorHAnsi"/>
        </w:rPr>
        <w:footnoteRef/>
      </w:r>
      <w:r w:rsidRPr="00CE25C5">
        <w:rPr>
          <w:rFonts w:asciiTheme="minorHAnsi" w:hAnsiTheme="minorHAnsi" w:cstheme="minorHAnsi"/>
        </w:rPr>
        <w:t xml:space="preserve"> </w:t>
      </w:r>
      <w:r>
        <w:rPr>
          <w:rFonts w:asciiTheme="minorHAnsi" w:hAnsiTheme="minorHAnsi" w:cstheme="minorHAnsi"/>
        </w:rPr>
        <w:tab/>
        <w:t>Usnesení vlády</w:t>
      </w:r>
      <w:r w:rsidRPr="00CE25C5">
        <w:rPr>
          <w:rFonts w:asciiTheme="minorHAnsi" w:hAnsiTheme="minorHAnsi" w:cstheme="minorHAnsi"/>
        </w:rPr>
        <w:t xml:space="preserve"> </w:t>
      </w:r>
      <w:r w:rsidR="00E07E6C">
        <w:rPr>
          <w:rFonts w:asciiTheme="minorHAnsi" w:hAnsiTheme="minorHAnsi" w:cstheme="minorHAnsi"/>
        </w:rPr>
        <w:t xml:space="preserve">ČR </w:t>
      </w:r>
      <w:r w:rsidRPr="00CE25C5">
        <w:rPr>
          <w:rFonts w:asciiTheme="minorHAnsi" w:hAnsiTheme="minorHAnsi" w:cstheme="minorHAnsi"/>
        </w:rPr>
        <w:t xml:space="preserve">ze dne 15. dubna 2015 č. 282, </w:t>
      </w:r>
      <w:r w:rsidRPr="00CE25C5">
        <w:rPr>
          <w:rFonts w:asciiTheme="minorHAnsi" w:hAnsiTheme="minorHAnsi" w:cstheme="minorHAnsi"/>
          <w:i/>
        </w:rPr>
        <w:t>ke Konceptu přípravy Systému elektronického mýta po roce 2016</w:t>
      </w:r>
      <w:r>
        <w:rPr>
          <w:rFonts w:asciiTheme="minorHAnsi" w:hAnsiTheme="minorHAnsi" w:cstheme="minorHAnsi"/>
        </w:rPr>
        <w:t>.</w:t>
      </w:r>
    </w:p>
  </w:footnote>
  <w:footnote w:id="12">
    <w:p w14:paraId="013566EC" w14:textId="5A030BFA" w:rsidR="008A4F6E" w:rsidRPr="000A6C78" w:rsidRDefault="008A4F6E" w:rsidP="008E04A0">
      <w:pPr>
        <w:pStyle w:val="Textpoznpodarou"/>
        <w:ind w:left="284" w:hanging="284"/>
        <w:jc w:val="both"/>
        <w:rPr>
          <w:rFonts w:asciiTheme="minorHAnsi" w:hAnsiTheme="minorHAnsi" w:cstheme="minorHAnsi"/>
        </w:rPr>
      </w:pPr>
      <w:r w:rsidRPr="000A6C78">
        <w:rPr>
          <w:rStyle w:val="Znakapoznpodarou"/>
          <w:rFonts w:asciiTheme="minorHAnsi" w:hAnsiTheme="minorHAnsi" w:cstheme="minorHAnsi"/>
        </w:rPr>
        <w:footnoteRef/>
      </w:r>
      <w:r w:rsidRPr="000A6C78">
        <w:rPr>
          <w:rFonts w:asciiTheme="minorHAnsi" w:hAnsiTheme="minorHAnsi" w:cstheme="minorHAnsi"/>
        </w:rPr>
        <w:t xml:space="preserve"> </w:t>
      </w:r>
      <w:r>
        <w:rPr>
          <w:rFonts w:asciiTheme="minorHAnsi" w:hAnsiTheme="minorHAnsi" w:cstheme="minorHAnsi"/>
        </w:rPr>
        <w:tab/>
        <w:t>U</w:t>
      </w:r>
      <w:r w:rsidRPr="000A6C78">
        <w:rPr>
          <w:rFonts w:asciiTheme="minorHAnsi" w:hAnsiTheme="minorHAnsi" w:cstheme="minorHAnsi"/>
        </w:rPr>
        <w:t>snesení</w:t>
      </w:r>
      <w:r>
        <w:rPr>
          <w:rFonts w:asciiTheme="minorHAnsi" w:hAnsiTheme="minorHAnsi" w:cstheme="minorHAnsi"/>
        </w:rPr>
        <w:t xml:space="preserve"> vlády</w:t>
      </w:r>
      <w:r w:rsidRPr="000A6C78">
        <w:rPr>
          <w:rFonts w:asciiTheme="minorHAnsi" w:hAnsiTheme="minorHAnsi" w:cstheme="minorHAnsi"/>
        </w:rPr>
        <w:t xml:space="preserve"> </w:t>
      </w:r>
      <w:r w:rsidR="00E07E6C">
        <w:rPr>
          <w:rFonts w:asciiTheme="minorHAnsi" w:hAnsiTheme="minorHAnsi" w:cstheme="minorHAnsi"/>
        </w:rPr>
        <w:t xml:space="preserve">ČR </w:t>
      </w:r>
      <w:r w:rsidRPr="000A6C78">
        <w:rPr>
          <w:rFonts w:asciiTheme="minorHAnsi" w:hAnsiTheme="minorHAnsi" w:cstheme="minorHAnsi"/>
        </w:rPr>
        <w:t xml:space="preserve">ze dne 26. srpna 2015 č. 693, </w:t>
      </w:r>
      <w:r w:rsidRPr="000A6C78">
        <w:rPr>
          <w:rFonts w:asciiTheme="minorHAnsi" w:hAnsiTheme="minorHAnsi" w:cstheme="minorHAnsi"/>
          <w:i/>
        </w:rPr>
        <w:t>k základním parametrům zadávací dokumentace pro zadávání řízení na provoz Systému elektronického mýta po roce 2016</w:t>
      </w:r>
      <w:r>
        <w:rPr>
          <w:rFonts w:asciiTheme="minorHAnsi" w:hAnsiTheme="minorHAnsi" w:cstheme="minorHAnsi"/>
        </w:rPr>
        <w:t xml:space="preserve">. </w:t>
      </w:r>
    </w:p>
  </w:footnote>
  <w:footnote w:id="13">
    <w:p w14:paraId="3E6A5C95" w14:textId="20F69705" w:rsidR="008A4F6E" w:rsidRPr="000A6C78" w:rsidRDefault="008A4F6E" w:rsidP="00A824C7">
      <w:pPr>
        <w:pStyle w:val="Textpoznpodarou"/>
        <w:ind w:left="284" w:hanging="284"/>
        <w:jc w:val="both"/>
        <w:rPr>
          <w:rFonts w:asciiTheme="minorHAnsi" w:hAnsiTheme="minorHAnsi" w:cstheme="minorHAnsi"/>
        </w:rPr>
      </w:pPr>
      <w:r w:rsidRPr="000A6C78">
        <w:rPr>
          <w:rStyle w:val="Znakapoznpodarou"/>
          <w:rFonts w:asciiTheme="minorHAnsi" w:hAnsiTheme="minorHAnsi" w:cstheme="minorHAnsi"/>
        </w:rPr>
        <w:footnoteRef/>
      </w:r>
      <w:r w:rsidRPr="000A6C78">
        <w:rPr>
          <w:rFonts w:asciiTheme="minorHAnsi" w:hAnsiTheme="minorHAnsi" w:cstheme="minorHAnsi"/>
        </w:rPr>
        <w:t xml:space="preserve"> </w:t>
      </w:r>
      <w:r>
        <w:rPr>
          <w:rFonts w:asciiTheme="minorHAnsi" w:hAnsiTheme="minorHAnsi" w:cstheme="minorHAnsi"/>
        </w:rPr>
        <w:tab/>
        <w:t>Usnesení vlády</w:t>
      </w:r>
      <w:r w:rsidRPr="000A6C78">
        <w:rPr>
          <w:rFonts w:asciiTheme="minorHAnsi" w:hAnsiTheme="minorHAnsi" w:cstheme="minorHAnsi"/>
        </w:rPr>
        <w:t xml:space="preserve"> </w:t>
      </w:r>
      <w:r w:rsidR="00B2197A">
        <w:rPr>
          <w:rFonts w:asciiTheme="minorHAnsi" w:hAnsiTheme="minorHAnsi" w:cstheme="minorHAnsi"/>
        </w:rPr>
        <w:t xml:space="preserve">ČR </w:t>
      </w:r>
      <w:r w:rsidRPr="000A6C78">
        <w:rPr>
          <w:rFonts w:asciiTheme="minorHAnsi" w:hAnsiTheme="minorHAnsi" w:cstheme="minorHAnsi"/>
        </w:rPr>
        <w:t xml:space="preserve">ze dne 20. listopadu 2015 č. 935, </w:t>
      </w:r>
      <w:r w:rsidRPr="000A6C78">
        <w:rPr>
          <w:rFonts w:asciiTheme="minorHAnsi" w:hAnsiTheme="minorHAnsi" w:cstheme="minorHAnsi"/>
          <w:i/>
        </w:rPr>
        <w:t>k Časovému harmonogramu realizace Konceptu přípravy Systému elektronického mýta po roce 2016</w:t>
      </w:r>
      <w:r>
        <w:rPr>
          <w:rFonts w:asciiTheme="minorHAnsi" w:hAnsiTheme="minorHAnsi" w:cstheme="minorHAnsi"/>
        </w:rPr>
        <w:t>.</w:t>
      </w:r>
    </w:p>
  </w:footnote>
  <w:footnote w:id="14">
    <w:p w14:paraId="309400A1" w14:textId="1029873F" w:rsidR="008A4F6E" w:rsidRPr="008A1AED" w:rsidRDefault="008A4F6E" w:rsidP="007C7D0B">
      <w:pPr>
        <w:pStyle w:val="Textpoznpodarou"/>
        <w:ind w:left="284" w:hanging="284"/>
        <w:jc w:val="both"/>
        <w:rPr>
          <w:rFonts w:asciiTheme="minorHAnsi" w:hAnsiTheme="minorHAnsi" w:cstheme="minorHAnsi"/>
        </w:rPr>
      </w:pPr>
      <w:r w:rsidRPr="008A1AED">
        <w:rPr>
          <w:rStyle w:val="Znakapoznpodarou"/>
          <w:rFonts w:asciiTheme="minorHAnsi" w:hAnsiTheme="minorHAnsi" w:cstheme="minorHAnsi"/>
        </w:rPr>
        <w:footnoteRef/>
      </w:r>
      <w:r w:rsidRPr="008A1AED">
        <w:rPr>
          <w:rFonts w:asciiTheme="minorHAnsi" w:hAnsiTheme="minorHAnsi" w:cstheme="minorHAnsi"/>
        </w:rPr>
        <w:t xml:space="preserve"> </w:t>
      </w:r>
      <w:r>
        <w:rPr>
          <w:rFonts w:asciiTheme="minorHAnsi" w:hAnsiTheme="minorHAnsi" w:cstheme="minorHAnsi"/>
        </w:rPr>
        <w:tab/>
        <w:t>Usnesení vlády</w:t>
      </w:r>
      <w:r w:rsidRPr="008A1AED">
        <w:rPr>
          <w:rFonts w:asciiTheme="minorHAnsi" w:hAnsiTheme="minorHAnsi" w:cstheme="minorHAnsi"/>
        </w:rPr>
        <w:t xml:space="preserve"> </w:t>
      </w:r>
      <w:r w:rsidR="00B2197A">
        <w:rPr>
          <w:rFonts w:asciiTheme="minorHAnsi" w:hAnsiTheme="minorHAnsi" w:cstheme="minorHAnsi"/>
        </w:rPr>
        <w:t xml:space="preserve">ČR </w:t>
      </w:r>
      <w:r w:rsidRPr="008A1AED">
        <w:rPr>
          <w:rFonts w:asciiTheme="minorHAnsi" w:hAnsiTheme="minorHAnsi" w:cstheme="minorHAnsi"/>
        </w:rPr>
        <w:t xml:space="preserve">ze dne 9. března 2016 č. 188, </w:t>
      </w:r>
      <w:r w:rsidRPr="008A1AED">
        <w:rPr>
          <w:rFonts w:asciiTheme="minorHAnsi" w:hAnsiTheme="minorHAnsi" w:cstheme="minorHAnsi"/>
          <w:i/>
        </w:rPr>
        <w:t>k Časovému harmonogramu přípravy Systému elektronického mýta po roce 2016</w:t>
      </w:r>
      <w:r>
        <w:rPr>
          <w:rFonts w:asciiTheme="minorHAnsi" w:hAnsiTheme="minorHAnsi" w:cstheme="minorHAnsi"/>
        </w:rPr>
        <w:t>.</w:t>
      </w:r>
    </w:p>
  </w:footnote>
  <w:footnote w:id="15">
    <w:p w14:paraId="03563661" w14:textId="64C5222D" w:rsidR="00390822" w:rsidRPr="00F57A00" w:rsidRDefault="00390822" w:rsidP="00390822">
      <w:pPr>
        <w:pStyle w:val="Textpoznpodarou"/>
        <w:ind w:left="284" w:hanging="284"/>
        <w:jc w:val="both"/>
        <w:rPr>
          <w:rFonts w:asciiTheme="minorHAnsi" w:hAnsiTheme="minorHAnsi" w:cstheme="minorHAnsi"/>
        </w:rPr>
      </w:pPr>
      <w:r w:rsidRPr="00F57A00">
        <w:rPr>
          <w:rStyle w:val="Znakapoznpodarou"/>
          <w:rFonts w:asciiTheme="minorHAnsi" w:hAnsiTheme="minorHAnsi" w:cstheme="minorHAnsi"/>
        </w:rPr>
        <w:footnoteRef/>
      </w:r>
      <w:r w:rsidRPr="00F57A00">
        <w:rPr>
          <w:rFonts w:asciiTheme="minorHAnsi" w:hAnsiTheme="minorHAnsi" w:cstheme="minorHAnsi"/>
        </w:rPr>
        <w:t xml:space="preserve"> </w:t>
      </w:r>
      <w:r>
        <w:rPr>
          <w:rFonts w:asciiTheme="minorHAnsi" w:hAnsiTheme="minorHAnsi" w:cstheme="minorHAnsi"/>
        </w:rPr>
        <w:tab/>
        <w:t>Usnesení vlády</w:t>
      </w:r>
      <w:r w:rsidRPr="00F57A00">
        <w:rPr>
          <w:rFonts w:asciiTheme="minorHAnsi" w:hAnsiTheme="minorHAnsi" w:cstheme="minorHAnsi"/>
        </w:rPr>
        <w:t xml:space="preserve"> </w:t>
      </w:r>
      <w:r w:rsidR="00B2197A">
        <w:rPr>
          <w:rFonts w:asciiTheme="minorHAnsi" w:hAnsiTheme="minorHAnsi" w:cstheme="minorHAnsi"/>
        </w:rPr>
        <w:t xml:space="preserve">ČR </w:t>
      </w:r>
      <w:r w:rsidRPr="00F57A00">
        <w:rPr>
          <w:rFonts w:asciiTheme="minorHAnsi" w:hAnsiTheme="minorHAnsi" w:cstheme="minorHAnsi"/>
        </w:rPr>
        <w:t xml:space="preserve">ze dne 7. listopadu 2016 č. 1000, </w:t>
      </w:r>
      <w:r w:rsidRPr="00F57A00">
        <w:rPr>
          <w:rFonts w:asciiTheme="minorHAnsi" w:hAnsiTheme="minorHAnsi" w:cstheme="minorHAnsi"/>
          <w:i/>
        </w:rPr>
        <w:t>ke Koncepci zpoplatnění pozemních komunikací v České republice</w:t>
      </w:r>
      <w:r>
        <w:rPr>
          <w:rFonts w:asciiTheme="minorHAnsi" w:hAnsiTheme="minorHAnsi" w:cstheme="minorHAnsi"/>
        </w:rPr>
        <w:t>.</w:t>
      </w:r>
    </w:p>
  </w:footnote>
  <w:footnote w:id="16">
    <w:p w14:paraId="14D32785" w14:textId="77777777" w:rsidR="008A4F6E" w:rsidRPr="009211D0" w:rsidRDefault="008A4F6E" w:rsidP="00E73697">
      <w:pPr>
        <w:pStyle w:val="Textpoznpodarou"/>
        <w:ind w:left="284" w:hanging="284"/>
        <w:jc w:val="both"/>
        <w:rPr>
          <w:rFonts w:asciiTheme="minorHAnsi" w:hAnsiTheme="minorHAnsi" w:cstheme="minorHAnsi"/>
        </w:rPr>
      </w:pPr>
      <w:r w:rsidRPr="009211D0">
        <w:rPr>
          <w:rStyle w:val="Znakapoznpodarou"/>
          <w:rFonts w:asciiTheme="minorHAnsi" w:hAnsiTheme="minorHAnsi" w:cstheme="minorHAnsi"/>
        </w:rPr>
        <w:footnoteRef/>
      </w:r>
      <w:r w:rsidRPr="009211D0">
        <w:rPr>
          <w:rFonts w:asciiTheme="minorHAnsi" w:hAnsiTheme="minorHAnsi" w:cstheme="minorHAnsi"/>
        </w:rPr>
        <w:t xml:space="preserve"> </w:t>
      </w:r>
      <w:r>
        <w:rPr>
          <w:rFonts w:asciiTheme="minorHAnsi" w:hAnsiTheme="minorHAnsi" w:cstheme="minorHAnsi"/>
        </w:rPr>
        <w:tab/>
        <w:t xml:space="preserve">Údaj podle vyhlášky č. 470/2012 Sb., o užívání pozemních komunikací zpoplatněných mýtným. </w:t>
      </w:r>
    </w:p>
  </w:footnote>
  <w:footnote w:id="17">
    <w:p w14:paraId="6BF61E30" w14:textId="6CC643CF" w:rsidR="008A4F6E" w:rsidRPr="00D64127" w:rsidRDefault="008A4F6E" w:rsidP="00D64127">
      <w:pPr>
        <w:pStyle w:val="Textpoznpodarou"/>
        <w:ind w:left="284" w:hanging="284"/>
        <w:jc w:val="both"/>
        <w:rPr>
          <w:rFonts w:asciiTheme="minorHAnsi" w:hAnsiTheme="minorHAnsi" w:cstheme="minorHAnsi"/>
        </w:rPr>
      </w:pPr>
      <w:r w:rsidRPr="00D64127">
        <w:rPr>
          <w:rStyle w:val="Znakapoznpodarou"/>
          <w:rFonts w:asciiTheme="minorHAnsi" w:hAnsiTheme="minorHAnsi" w:cstheme="minorHAnsi"/>
        </w:rPr>
        <w:footnoteRef/>
      </w:r>
      <w:r w:rsidRPr="00D64127">
        <w:rPr>
          <w:rFonts w:asciiTheme="minorHAnsi" w:hAnsiTheme="minorHAnsi" w:cstheme="minorHAnsi"/>
        </w:rPr>
        <w:t xml:space="preserve"> </w:t>
      </w:r>
      <w:r>
        <w:rPr>
          <w:rFonts w:asciiTheme="minorHAnsi" w:hAnsiTheme="minorHAnsi" w:cstheme="minorHAnsi"/>
        </w:rPr>
        <w:tab/>
        <w:t xml:space="preserve">Vláda tímto usnesením vzala na vědomí, že zvýšení rozsahu zpoplatněných silnic bude v předpokládaném 850 </w:t>
      </w:r>
      <w:r w:rsidR="009F52FB">
        <w:rPr>
          <w:rFonts w:asciiTheme="minorHAnsi" w:hAnsiTheme="minorHAnsi" w:cstheme="minorHAnsi"/>
        </w:rPr>
        <w:t>až</w:t>
      </w:r>
      <w:r>
        <w:rPr>
          <w:rFonts w:asciiTheme="minorHAnsi" w:hAnsiTheme="minorHAnsi" w:cstheme="minorHAnsi"/>
        </w:rPr>
        <w:t xml:space="preserve"> 3 000 km předloženo ministrem dopravy pro informaci vládě do 31. 12. 2016 na základě analýzy projektového manažera.  </w:t>
      </w:r>
    </w:p>
  </w:footnote>
  <w:footnote w:id="18">
    <w:p w14:paraId="4C579A8C" w14:textId="6BADB2AF" w:rsidR="008A4F6E" w:rsidRPr="00BF533E" w:rsidRDefault="008A4F6E" w:rsidP="00E769AD">
      <w:pPr>
        <w:pStyle w:val="Textpoznpodarou"/>
        <w:ind w:left="284" w:hanging="284"/>
        <w:jc w:val="both"/>
        <w:rPr>
          <w:rFonts w:asciiTheme="minorHAnsi" w:hAnsiTheme="minorHAnsi" w:cstheme="minorHAnsi"/>
        </w:rPr>
      </w:pPr>
      <w:r w:rsidRPr="00BF533E">
        <w:rPr>
          <w:rStyle w:val="Znakapoznpodarou"/>
          <w:rFonts w:asciiTheme="minorHAnsi" w:hAnsiTheme="minorHAnsi" w:cstheme="minorHAnsi"/>
        </w:rPr>
        <w:footnoteRef/>
      </w:r>
      <w:r w:rsidRPr="00BF533E">
        <w:rPr>
          <w:rFonts w:asciiTheme="minorHAnsi" w:hAnsiTheme="minorHAnsi" w:cstheme="minorHAnsi"/>
        </w:rPr>
        <w:t xml:space="preserve"> </w:t>
      </w:r>
      <w:r>
        <w:rPr>
          <w:rFonts w:asciiTheme="minorHAnsi" w:hAnsiTheme="minorHAnsi" w:cstheme="minorHAnsi"/>
        </w:rPr>
        <w:tab/>
        <w:t>Rozhodnutí</w:t>
      </w:r>
      <w:r w:rsidR="00AD38C1">
        <w:rPr>
          <w:rFonts w:asciiTheme="minorHAnsi" w:hAnsiTheme="minorHAnsi" w:cstheme="minorHAnsi"/>
        </w:rPr>
        <w:t xml:space="preserve"> Evropské</w:t>
      </w:r>
      <w:r w:rsidRPr="00BF533E">
        <w:rPr>
          <w:rFonts w:asciiTheme="minorHAnsi" w:hAnsiTheme="minorHAnsi" w:cstheme="minorHAnsi"/>
        </w:rPr>
        <w:t xml:space="preserve"> komise č. 2009/750/ES ze dne 6. 10. 2009</w:t>
      </w:r>
      <w:r w:rsidRPr="0040187C">
        <w:rPr>
          <w:rFonts w:asciiTheme="minorHAnsi" w:hAnsiTheme="minorHAnsi" w:cstheme="minorHAnsi"/>
        </w:rPr>
        <w:t>,</w:t>
      </w:r>
      <w:r w:rsidRPr="00BF533E">
        <w:rPr>
          <w:rFonts w:asciiTheme="minorHAnsi" w:hAnsiTheme="minorHAnsi" w:cstheme="minorHAnsi"/>
          <w:i/>
        </w:rPr>
        <w:t xml:space="preserve"> o definici evropské služby elektronického mýtného a jejich technických prvků</w:t>
      </w:r>
      <w:r>
        <w:rPr>
          <w:rFonts w:asciiTheme="minorHAnsi" w:hAnsiTheme="minorHAnsi" w:cstheme="minorHAnsi"/>
        </w:rPr>
        <w:t>.</w:t>
      </w:r>
    </w:p>
  </w:footnote>
  <w:footnote w:id="19">
    <w:p w14:paraId="6F5590C1" w14:textId="28C0B3DE" w:rsidR="008A4F6E" w:rsidRPr="00DA0E5A" w:rsidRDefault="008A4F6E" w:rsidP="00DA0E5A">
      <w:pPr>
        <w:pStyle w:val="Textpoznpodarou"/>
        <w:ind w:left="284" w:hanging="284"/>
        <w:jc w:val="both"/>
        <w:rPr>
          <w:rFonts w:asciiTheme="minorHAnsi" w:hAnsiTheme="minorHAnsi" w:cstheme="minorHAnsi"/>
        </w:rPr>
      </w:pPr>
      <w:r w:rsidRPr="00DA0E5A">
        <w:rPr>
          <w:rStyle w:val="Znakapoznpodarou"/>
          <w:rFonts w:asciiTheme="minorHAnsi" w:hAnsiTheme="minorHAnsi" w:cstheme="minorHAnsi"/>
        </w:rPr>
        <w:footnoteRef/>
      </w:r>
      <w:r w:rsidRPr="00DA0E5A">
        <w:rPr>
          <w:rFonts w:asciiTheme="minorHAnsi" w:hAnsiTheme="minorHAnsi" w:cstheme="minorHAnsi"/>
        </w:rPr>
        <w:t xml:space="preserve"> </w:t>
      </w:r>
      <w:r>
        <w:rPr>
          <w:rFonts w:asciiTheme="minorHAnsi" w:hAnsiTheme="minorHAnsi" w:cstheme="minorHAnsi"/>
        </w:rPr>
        <w:tab/>
        <w:t>Usnesení vlády</w:t>
      </w:r>
      <w:r w:rsidR="009F52FB">
        <w:rPr>
          <w:rFonts w:asciiTheme="minorHAnsi" w:hAnsiTheme="minorHAnsi" w:cstheme="minorHAnsi"/>
        </w:rPr>
        <w:t xml:space="preserve"> ČR</w:t>
      </w:r>
      <w:r w:rsidRPr="00F020D7">
        <w:rPr>
          <w:rFonts w:asciiTheme="minorHAnsi" w:hAnsiTheme="minorHAnsi" w:cstheme="minorHAnsi"/>
        </w:rPr>
        <w:t xml:space="preserve"> ze dne 4. prosince 2013 č. 919, </w:t>
      </w:r>
      <w:r w:rsidRPr="00F020D7">
        <w:rPr>
          <w:rFonts w:asciiTheme="minorHAnsi" w:hAnsiTheme="minorHAnsi" w:cstheme="minorHAnsi"/>
          <w:i/>
        </w:rPr>
        <w:t>k rozvoji Systému elektronického mýta v České republice - Koncepci zpoplatnění pozemních komunikací v České republice</w:t>
      </w:r>
      <w:r>
        <w:rPr>
          <w:rFonts w:asciiTheme="minorHAnsi" w:hAnsiTheme="minorHAnsi" w:cstheme="minorHAnsi"/>
        </w:rPr>
        <w:t xml:space="preserve"> (viz i bod </w:t>
      </w:r>
      <w:r w:rsidRPr="00126556">
        <w:rPr>
          <w:rFonts w:asciiTheme="minorHAnsi" w:hAnsiTheme="minorHAnsi" w:cstheme="minorHAnsi"/>
        </w:rPr>
        <w:t>1.3</w:t>
      </w:r>
      <w:r>
        <w:rPr>
          <w:rFonts w:asciiTheme="minorHAnsi" w:hAnsiTheme="minorHAnsi" w:cstheme="minorHAnsi"/>
        </w:rPr>
        <w:t>.1</w:t>
      </w:r>
      <w:r w:rsidR="001B3ECC">
        <w:rPr>
          <w:rFonts w:asciiTheme="minorHAnsi" w:hAnsiTheme="minorHAnsi" w:cstheme="minorHAnsi"/>
        </w:rPr>
        <w:t>.1</w:t>
      </w:r>
      <w:r w:rsidRPr="00126556">
        <w:rPr>
          <w:rFonts w:asciiTheme="minorHAnsi" w:hAnsiTheme="minorHAnsi" w:cstheme="minorHAnsi"/>
        </w:rPr>
        <w:t xml:space="preserve"> </w:t>
      </w:r>
      <w:r>
        <w:rPr>
          <w:rFonts w:asciiTheme="minorHAnsi" w:hAnsiTheme="minorHAnsi" w:cstheme="minorHAnsi"/>
        </w:rPr>
        <w:t>kontrolního závěru).</w:t>
      </w:r>
    </w:p>
  </w:footnote>
  <w:footnote w:id="20">
    <w:p w14:paraId="721FD8BC" w14:textId="3F8E12E0" w:rsidR="008A4F6E" w:rsidRPr="006D3741" w:rsidRDefault="008A4F6E" w:rsidP="006D3741">
      <w:pPr>
        <w:pStyle w:val="Textpoznpodarou"/>
        <w:ind w:left="284" w:hanging="284"/>
        <w:jc w:val="both"/>
        <w:rPr>
          <w:rFonts w:asciiTheme="minorHAnsi" w:hAnsiTheme="minorHAnsi" w:cstheme="minorHAnsi"/>
        </w:rPr>
      </w:pPr>
      <w:r w:rsidRPr="006D3741">
        <w:rPr>
          <w:rStyle w:val="Znakapoznpodarou"/>
          <w:rFonts w:asciiTheme="minorHAnsi" w:hAnsiTheme="minorHAnsi" w:cstheme="minorHAnsi"/>
        </w:rPr>
        <w:footnoteRef/>
      </w:r>
      <w:r w:rsidRPr="006D3741">
        <w:rPr>
          <w:rFonts w:asciiTheme="minorHAnsi" w:hAnsiTheme="minorHAnsi" w:cstheme="minorHAnsi"/>
        </w:rPr>
        <w:t xml:space="preserve"> </w:t>
      </w:r>
      <w:r>
        <w:rPr>
          <w:rFonts w:asciiTheme="minorHAnsi" w:hAnsiTheme="minorHAnsi" w:cstheme="minorHAnsi"/>
        </w:rPr>
        <w:tab/>
        <w:t>Usnesení vlády</w:t>
      </w:r>
      <w:r w:rsidR="009F52FB">
        <w:rPr>
          <w:rFonts w:asciiTheme="minorHAnsi" w:hAnsiTheme="minorHAnsi" w:cstheme="minorHAnsi"/>
        </w:rPr>
        <w:t xml:space="preserve"> ČR</w:t>
      </w:r>
      <w:r w:rsidRPr="00CE25C5">
        <w:rPr>
          <w:rFonts w:asciiTheme="minorHAnsi" w:hAnsiTheme="minorHAnsi" w:cstheme="minorHAnsi"/>
        </w:rPr>
        <w:t xml:space="preserve"> ze dne 15. dubna 2015 č. 282, </w:t>
      </w:r>
      <w:r w:rsidRPr="00CE25C5">
        <w:rPr>
          <w:rFonts w:asciiTheme="minorHAnsi" w:hAnsiTheme="minorHAnsi" w:cstheme="minorHAnsi"/>
          <w:i/>
        </w:rPr>
        <w:t>ke Konceptu přípravy Systému elektronického mýta po roce 2016</w:t>
      </w:r>
      <w:r>
        <w:rPr>
          <w:rFonts w:asciiTheme="minorHAnsi" w:hAnsiTheme="minorHAnsi" w:cstheme="minorHAnsi"/>
        </w:rPr>
        <w:t xml:space="preserve"> (viz i bod </w:t>
      </w:r>
      <w:r w:rsidRPr="00126556">
        <w:rPr>
          <w:rFonts w:asciiTheme="minorHAnsi" w:hAnsiTheme="minorHAnsi" w:cstheme="minorHAnsi"/>
        </w:rPr>
        <w:t>1.3</w:t>
      </w:r>
      <w:r>
        <w:rPr>
          <w:rFonts w:asciiTheme="minorHAnsi" w:hAnsiTheme="minorHAnsi" w:cstheme="minorHAnsi"/>
        </w:rPr>
        <w:t>.1</w:t>
      </w:r>
      <w:r w:rsidR="001B3ECC">
        <w:rPr>
          <w:rFonts w:asciiTheme="minorHAnsi" w:hAnsiTheme="minorHAnsi" w:cstheme="minorHAnsi"/>
        </w:rPr>
        <w:t>.2</w:t>
      </w:r>
      <w:r w:rsidRPr="00126556">
        <w:rPr>
          <w:rFonts w:asciiTheme="minorHAnsi" w:hAnsiTheme="minorHAnsi" w:cstheme="minorHAnsi"/>
        </w:rPr>
        <w:t xml:space="preserve"> </w:t>
      </w:r>
      <w:r>
        <w:rPr>
          <w:rFonts w:asciiTheme="minorHAnsi" w:hAnsiTheme="minorHAnsi" w:cstheme="minorHAnsi"/>
        </w:rPr>
        <w:t xml:space="preserve">kontrolního závěru). </w:t>
      </w:r>
    </w:p>
  </w:footnote>
  <w:footnote w:id="21">
    <w:p w14:paraId="49345515" w14:textId="4876FA75" w:rsidR="008A4F6E" w:rsidRPr="00E35A7B" w:rsidRDefault="008A4F6E" w:rsidP="000E6C50">
      <w:pPr>
        <w:pStyle w:val="Textpoznpodarou"/>
        <w:ind w:left="284" w:hanging="284"/>
        <w:jc w:val="both"/>
        <w:rPr>
          <w:rFonts w:asciiTheme="minorHAnsi" w:hAnsiTheme="minorHAnsi" w:cstheme="minorHAnsi"/>
        </w:rPr>
      </w:pPr>
      <w:r w:rsidRPr="00E35A7B">
        <w:rPr>
          <w:rStyle w:val="Znakapoznpodarou"/>
          <w:rFonts w:asciiTheme="minorHAnsi" w:hAnsiTheme="minorHAnsi" w:cstheme="minorHAnsi"/>
        </w:rPr>
        <w:footnoteRef/>
      </w:r>
      <w:r w:rsidRPr="00E35A7B">
        <w:rPr>
          <w:rFonts w:asciiTheme="minorHAnsi" w:hAnsiTheme="minorHAnsi" w:cstheme="minorHAnsi"/>
        </w:rPr>
        <w:t xml:space="preserve"> </w:t>
      </w:r>
      <w:r>
        <w:rPr>
          <w:rFonts w:asciiTheme="minorHAnsi" w:hAnsiTheme="minorHAnsi" w:cstheme="minorHAnsi"/>
        </w:rPr>
        <w:tab/>
      </w:r>
      <w:r w:rsidR="00E5070E">
        <w:rPr>
          <w:rFonts w:asciiTheme="minorHAnsi" w:hAnsiTheme="minorHAnsi" w:cstheme="minorHAnsi"/>
        </w:rPr>
        <w:t>Z</w:t>
      </w:r>
      <w:r>
        <w:rPr>
          <w:rFonts w:asciiTheme="minorHAnsi" w:hAnsiTheme="minorHAnsi" w:cstheme="minorHAnsi"/>
        </w:rPr>
        <w:t xml:space="preserve">áměr </w:t>
      </w:r>
      <w:r w:rsidR="00E5070E">
        <w:rPr>
          <w:rFonts w:asciiTheme="minorHAnsi" w:hAnsiTheme="minorHAnsi" w:cstheme="minorHAnsi"/>
        </w:rPr>
        <w:t xml:space="preserve">byl </w:t>
      </w:r>
      <w:r>
        <w:rPr>
          <w:rFonts w:asciiTheme="minorHAnsi" w:hAnsiTheme="minorHAnsi" w:cstheme="minorHAnsi"/>
        </w:rPr>
        <w:t>schvál</w:t>
      </w:r>
      <w:r w:rsidR="00E5070E">
        <w:rPr>
          <w:rFonts w:asciiTheme="minorHAnsi" w:hAnsiTheme="minorHAnsi" w:cstheme="minorHAnsi"/>
        </w:rPr>
        <w:t>en</w:t>
      </w:r>
      <w:r>
        <w:rPr>
          <w:rFonts w:asciiTheme="minorHAnsi" w:hAnsiTheme="minorHAnsi" w:cstheme="minorHAnsi"/>
        </w:rPr>
        <w:t xml:space="preserve"> usnesením</w:t>
      </w:r>
      <w:r w:rsidR="00E5070E">
        <w:rPr>
          <w:rFonts w:asciiTheme="minorHAnsi" w:hAnsiTheme="minorHAnsi" w:cstheme="minorHAnsi"/>
        </w:rPr>
        <w:t xml:space="preserve"> vlády ČR</w:t>
      </w:r>
      <w:r>
        <w:rPr>
          <w:rFonts w:asciiTheme="minorHAnsi" w:hAnsiTheme="minorHAnsi" w:cstheme="minorHAnsi"/>
        </w:rPr>
        <w:t xml:space="preserve"> </w:t>
      </w:r>
      <w:r w:rsidRPr="008A1AED">
        <w:rPr>
          <w:rFonts w:asciiTheme="minorHAnsi" w:hAnsiTheme="minorHAnsi" w:cstheme="minorHAnsi"/>
        </w:rPr>
        <w:t xml:space="preserve">ze dne 9. března 2016 č. 188, </w:t>
      </w:r>
      <w:r w:rsidRPr="008A1AED">
        <w:rPr>
          <w:rFonts w:asciiTheme="minorHAnsi" w:hAnsiTheme="minorHAnsi" w:cstheme="minorHAnsi"/>
          <w:i/>
        </w:rPr>
        <w:t>k Časovému harmonogramu přípravy Systému elektronického mýta po roce 2016</w:t>
      </w:r>
      <w:r>
        <w:rPr>
          <w:rFonts w:asciiTheme="minorHAnsi" w:hAnsiTheme="minorHAnsi" w:cstheme="minorHAnsi"/>
          <w:i/>
        </w:rPr>
        <w:t xml:space="preserve"> </w:t>
      </w:r>
      <w:r>
        <w:rPr>
          <w:rFonts w:asciiTheme="minorHAnsi" w:hAnsiTheme="minorHAnsi" w:cstheme="minorHAnsi"/>
        </w:rPr>
        <w:t xml:space="preserve">(viz i bod </w:t>
      </w:r>
      <w:r w:rsidRPr="00126556">
        <w:rPr>
          <w:rFonts w:asciiTheme="minorHAnsi" w:hAnsiTheme="minorHAnsi" w:cstheme="minorHAnsi"/>
        </w:rPr>
        <w:t>1.3</w:t>
      </w:r>
      <w:r>
        <w:rPr>
          <w:rFonts w:asciiTheme="minorHAnsi" w:hAnsiTheme="minorHAnsi" w:cstheme="minorHAnsi"/>
        </w:rPr>
        <w:t>.1</w:t>
      </w:r>
      <w:r w:rsidR="001B3ECC">
        <w:rPr>
          <w:rFonts w:asciiTheme="minorHAnsi" w:hAnsiTheme="minorHAnsi" w:cstheme="minorHAnsi"/>
        </w:rPr>
        <w:t>.5</w:t>
      </w:r>
      <w:r w:rsidRPr="00126556">
        <w:rPr>
          <w:rFonts w:asciiTheme="minorHAnsi" w:hAnsiTheme="minorHAnsi" w:cstheme="minorHAnsi"/>
        </w:rPr>
        <w:t xml:space="preserve"> </w:t>
      </w:r>
      <w:r>
        <w:rPr>
          <w:rFonts w:asciiTheme="minorHAnsi" w:hAnsiTheme="minorHAnsi" w:cstheme="minorHAnsi"/>
        </w:rPr>
        <w:t xml:space="preserve">kontrolního závěru). </w:t>
      </w:r>
    </w:p>
  </w:footnote>
  <w:footnote w:id="22">
    <w:p w14:paraId="2D9EC943" w14:textId="3BBEA14F" w:rsidR="008A4F6E" w:rsidRPr="00A41BB6" w:rsidRDefault="008A4F6E" w:rsidP="00160E48">
      <w:pPr>
        <w:pStyle w:val="Textpoznpodarou"/>
        <w:ind w:left="284" w:hanging="284"/>
        <w:jc w:val="both"/>
        <w:rPr>
          <w:rFonts w:asciiTheme="minorHAnsi" w:hAnsiTheme="minorHAnsi" w:cstheme="minorHAnsi"/>
        </w:rPr>
      </w:pPr>
      <w:r w:rsidRPr="00A41BB6">
        <w:rPr>
          <w:rStyle w:val="Znakapoznpodarou"/>
          <w:rFonts w:asciiTheme="minorHAnsi" w:hAnsiTheme="minorHAnsi" w:cstheme="minorHAnsi"/>
        </w:rPr>
        <w:footnoteRef/>
      </w:r>
      <w:r w:rsidRPr="00A41BB6">
        <w:rPr>
          <w:rFonts w:asciiTheme="minorHAnsi" w:hAnsiTheme="minorHAnsi" w:cstheme="minorHAnsi"/>
        </w:rPr>
        <w:t xml:space="preserve"> </w:t>
      </w:r>
      <w:r>
        <w:rPr>
          <w:rFonts w:asciiTheme="minorHAnsi" w:hAnsiTheme="minorHAnsi" w:cstheme="minorHAnsi"/>
        </w:rPr>
        <w:tab/>
        <w:t>U</w:t>
      </w:r>
      <w:r w:rsidRPr="00A41BB6">
        <w:rPr>
          <w:rFonts w:asciiTheme="minorHAnsi" w:hAnsiTheme="minorHAnsi" w:cstheme="minorHAnsi"/>
        </w:rPr>
        <w:t>snesení vlády</w:t>
      </w:r>
      <w:r w:rsidR="00DE7BC1">
        <w:rPr>
          <w:rFonts w:asciiTheme="minorHAnsi" w:hAnsiTheme="minorHAnsi" w:cstheme="minorHAnsi"/>
        </w:rPr>
        <w:t xml:space="preserve"> ČR</w:t>
      </w:r>
      <w:r w:rsidRPr="00A41BB6">
        <w:rPr>
          <w:rFonts w:asciiTheme="minorHAnsi" w:hAnsiTheme="minorHAnsi" w:cstheme="minorHAnsi"/>
        </w:rPr>
        <w:t xml:space="preserve"> ze dne 21. srpna 2013 č. 652</w:t>
      </w:r>
      <w:r w:rsidR="00DE7BC1">
        <w:rPr>
          <w:rFonts w:asciiTheme="minorHAnsi" w:hAnsiTheme="minorHAnsi" w:cstheme="minorHAnsi"/>
        </w:rPr>
        <w:t>,</w:t>
      </w:r>
      <w:r>
        <w:rPr>
          <w:rFonts w:asciiTheme="minorHAnsi" w:hAnsiTheme="minorHAnsi" w:cstheme="minorHAnsi"/>
        </w:rPr>
        <w:t xml:space="preserve"> </w:t>
      </w:r>
      <w:r w:rsidRPr="00A41BB6">
        <w:rPr>
          <w:rFonts w:asciiTheme="minorHAnsi" w:hAnsiTheme="minorHAnsi" w:cstheme="minorHAnsi"/>
          <w:i/>
        </w:rPr>
        <w:t>ke Kontrolnímu závěru Nejvyššího kontrolního úřadu z</w:t>
      </w:r>
      <w:r w:rsidR="00DE7BC1">
        <w:rPr>
          <w:rFonts w:asciiTheme="minorHAnsi" w:hAnsiTheme="minorHAnsi" w:cstheme="minorHAnsi"/>
          <w:i/>
        </w:rPr>
        <w:t> </w:t>
      </w:r>
      <w:r w:rsidRPr="00A41BB6">
        <w:rPr>
          <w:rFonts w:asciiTheme="minorHAnsi" w:hAnsiTheme="minorHAnsi" w:cstheme="minorHAnsi"/>
          <w:i/>
        </w:rPr>
        <w:t xml:space="preserve">kontrolní akce č. 12/12 </w:t>
      </w:r>
      <w:r w:rsidR="00DE7BC1">
        <w:rPr>
          <w:rFonts w:asciiTheme="minorHAnsi" w:hAnsiTheme="minorHAnsi" w:cstheme="minorHAnsi"/>
          <w:i/>
        </w:rPr>
        <w:t>–</w:t>
      </w:r>
      <w:r w:rsidRPr="00A41BB6">
        <w:rPr>
          <w:rFonts w:asciiTheme="minorHAnsi" w:hAnsiTheme="minorHAnsi" w:cstheme="minorHAnsi"/>
          <w:i/>
        </w:rPr>
        <w:t xml:space="preserve"> Příjmy z výkonových poplatků (mýtného) a příjmy z časového zpoplatnění pozemních komunikací (časových kuponů), včetně souvisejících výdajů</w:t>
      </w:r>
      <w:r>
        <w:rPr>
          <w:rFonts w:asciiTheme="minorHAnsi" w:hAnsiTheme="minorHAnsi" w:cstheme="minorHAnsi"/>
        </w:rPr>
        <w:t>.</w:t>
      </w:r>
    </w:p>
  </w:footnote>
  <w:footnote w:id="23">
    <w:p w14:paraId="191DC913" w14:textId="76332634" w:rsidR="008A4F6E" w:rsidRPr="001D1862" w:rsidRDefault="008A4F6E" w:rsidP="001D1862">
      <w:pPr>
        <w:pStyle w:val="Textpoznpodarou"/>
        <w:ind w:left="284" w:hanging="284"/>
        <w:jc w:val="both"/>
        <w:rPr>
          <w:rFonts w:asciiTheme="minorHAnsi" w:hAnsiTheme="minorHAnsi" w:cstheme="minorHAnsi"/>
        </w:rPr>
      </w:pPr>
      <w:r w:rsidRPr="001D1862">
        <w:rPr>
          <w:rStyle w:val="Znakapoznpodarou"/>
          <w:rFonts w:asciiTheme="minorHAnsi" w:hAnsiTheme="minorHAnsi" w:cstheme="minorHAnsi"/>
        </w:rPr>
        <w:footnoteRef/>
      </w:r>
      <w:r w:rsidRPr="001D1862">
        <w:rPr>
          <w:rFonts w:asciiTheme="minorHAnsi" w:hAnsiTheme="minorHAnsi" w:cstheme="minorHAnsi"/>
        </w:rPr>
        <w:t xml:space="preserve"> </w:t>
      </w:r>
      <w:r>
        <w:rPr>
          <w:rFonts w:asciiTheme="minorHAnsi" w:hAnsiTheme="minorHAnsi" w:cstheme="minorHAnsi"/>
        </w:rPr>
        <w:tab/>
        <w:t>V částce nejsou zahrnuty náklady 2 843 mil. Kč bez DPH na rozhraní</w:t>
      </w:r>
      <w:r w:rsidRPr="001D1862">
        <w:rPr>
          <w:rFonts w:asciiTheme="minorHAnsi" w:hAnsiTheme="minorHAnsi" w:cstheme="minorHAnsi"/>
        </w:rPr>
        <w:t xml:space="preserve"> pro telematické aplikace a liniového řízení dálnice D1, které se SEM nesouvisely.</w:t>
      </w:r>
      <w:r>
        <w:rPr>
          <w:rFonts w:asciiTheme="minorHAnsi" w:hAnsiTheme="minorHAnsi" w:cstheme="minorHAnsi"/>
        </w:rPr>
        <w:t xml:space="preserve"> Náklady uhradilo ŘSD na základě dodatků ke smlouvám o dodávce a službách SEM z 29. 3. 2006</w:t>
      </w:r>
      <w:r w:rsidRPr="001D1862">
        <w:rPr>
          <w:rFonts w:asciiTheme="minorHAnsi" w:hAnsiTheme="minorHAnsi" w:cstheme="minorHAnsi"/>
        </w:rPr>
        <w:t xml:space="preserve"> (viz bod 4.1.1</w:t>
      </w:r>
      <w:r>
        <w:rPr>
          <w:rFonts w:asciiTheme="minorHAnsi" w:hAnsiTheme="minorHAnsi" w:cstheme="minorHAnsi"/>
        </w:rPr>
        <w:t xml:space="preserve"> kontrolního závěru</w:t>
      </w:r>
      <w:r w:rsidRPr="001D1862">
        <w:rPr>
          <w:rFonts w:asciiTheme="minorHAnsi" w:hAnsiTheme="minorHAnsi" w:cstheme="minorHAnsi"/>
        </w:rPr>
        <w:t>)</w:t>
      </w:r>
      <w:r>
        <w:rPr>
          <w:rFonts w:asciiTheme="minorHAnsi" w:hAnsiTheme="minorHAnsi" w:cstheme="minorHAnsi"/>
        </w:rPr>
        <w:t>.</w:t>
      </w:r>
    </w:p>
  </w:footnote>
  <w:footnote w:id="24">
    <w:p w14:paraId="0CC87194" w14:textId="3799EB66" w:rsidR="008A4F6E" w:rsidRPr="00F4690D" w:rsidRDefault="008A4F6E" w:rsidP="00F4690D">
      <w:pPr>
        <w:pStyle w:val="Textpoznpodarou"/>
        <w:ind w:left="284" w:hanging="284"/>
        <w:jc w:val="both"/>
        <w:rPr>
          <w:rFonts w:asciiTheme="minorHAnsi" w:hAnsiTheme="minorHAnsi" w:cstheme="minorHAnsi"/>
        </w:rPr>
      </w:pPr>
      <w:r w:rsidRPr="00F4690D">
        <w:rPr>
          <w:rStyle w:val="Znakapoznpodarou"/>
          <w:rFonts w:asciiTheme="minorHAnsi" w:hAnsiTheme="minorHAnsi" w:cstheme="minorHAnsi"/>
        </w:rPr>
        <w:footnoteRef/>
      </w:r>
      <w:r w:rsidRPr="00F4690D">
        <w:rPr>
          <w:rFonts w:asciiTheme="minorHAnsi" w:hAnsiTheme="minorHAnsi" w:cstheme="minorHAnsi"/>
        </w:rPr>
        <w:t xml:space="preserve"> </w:t>
      </w:r>
      <w:r>
        <w:rPr>
          <w:rFonts w:asciiTheme="minorHAnsi" w:hAnsiTheme="minorHAnsi" w:cstheme="minorHAnsi"/>
        </w:rPr>
        <w:tab/>
        <w:t>Náklady na provoz</w:t>
      </w:r>
      <w:r w:rsidR="000514D5">
        <w:rPr>
          <w:rFonts w:asciiTheme="minorHAnsi" w:hAnsiTheme="minorHAnsi" w:cstheme="minorHAnsi"/>
        </w:rPr>
        <w:t xml:space="preserve"> vykázané ŘSD zahrnovaly</w:t>
      </w:r>
      <w:r>
        <w:rPr>
          <w:rFonts w:asciiTheme="minorHAnsi" w:hAnsiTheme="minorHAnsi" w:cstheme="minorHAnsi"/>
        </w:rPr>
        <w:t xml:space="preserve"> i náklady na obnovu majetku, které patří do investičních nákladů (viz bod 5</w:t>
      </w:r>
      <w:r w:rsidRPr="00286DAB">
        <w:rPr>
          <w:rFonts w:asciiTheme="minorHAnsi" w:hAnsiTheme="minorHAnsi" w:cstheme="minorHAnsi"/>
        </w:rPr>
        <w:t xml:space="preserve">.1 </w:t>
      </w:r>
      <w:r>
        <w:rPr>
          <w:rFonts w:asciiTheme="minorHAnsi" w:hAnsiTheme="minorHAnsi" w:cstheme="minorHAnsi"/>
        </w:rPr>
        <w:t>kontrolního závěru).</w:t>
      </w:r>
    </w:p>
  </w:footnote>
  <w:footnote w:id="25">
    <w:p w14:paraId="041395DC" w14:textId="7945562A" w:rsidR="008A4F6E" w:rsidRPr="00430C2C" w:rsidRDefault="008A4F6E" w:rsidP="00430C2C">
      <w:pPr>
        <w:pStyle w:val="Textpoznpodarou"/>
        <w:ind w:left="284" w:hanging="284"/>
        <w:rPr>
          <w:rFonts w:asciiTheme="minorHAnsi" w:hAnsiTheme="minorHAnsi" w:cstheme="minorHAnsi"/>
        </w:rPr>
      </w:pPr>
      <w:r w:rsidRPr="00430C2C">
        <w:rPr>
          <w:rStyle w:val="Znakapoznpodarou"/>
          <w:rFonts w:asciiTheme="minorHAnsi" w:hAnsiTheme="minorHAnsi" w:cstheme="minorHAnsi"/>
        </w:rPr>
        <w:footnoteRef/>
      </w:r>
      <w:r w:rsidRPr="00430C2C">
        <w:rPr>
          <w:rFonts w:asciiTheme="minorHAnsi" w:hAnsiTheme="minorHAnsi" w:cstheme="minorHAnsi"/>
        </w:rPr>
        <w:t xml:space="preserve"> </w:t>
      </w:r>
      <w:r>
        <w:rPr>
          <w:rFonts w:asciiTheme="minorHAnsi" w:hAnsiTheme="minorHAnsi" w:cstheme="minorHAnsi"/>
        </w:rPr>
        <w:tab/>
        <w:t>Z částky 78 506 mil. Kč odved</w:t>
      </w:r>
      <w:r w:rsidR="00E171B7">
        <w:rPr>
          <w:rFonts w:asciiTheme="minorHAnsi" w:hAnsiTheme="minorHAnsi" w:cstheme="minorHAnsi"/>
        </w:rPr>
        <w:t>lo 77 170 mil. Kč v letech 2007–</w:t>
      </w:r>
      <w:r>
        <w:rPr>
          <w:rFonts w:asciiTheme="minorHAnsi" w:hAnsiTheme="minorHAnsi" w:cstheme="minorHAnsi"/>
        </w:rPr>
        <w:t>2016 a 1 336 mil. Kč v roce 2017.</w:t>
      </w:r>
    </w:p>
  </w:footnote>
  <w:footnote w:id="26">
    <w:p w14:paraId="4439E01C" w14:textId="04D38BAE" w:rsidR="008A4F6E" w:rsidRPr="00A41BB6" w:rsidRDefault="008A4F6E" w:rsidP="00251946">
      <w:pPr>
        <w:pStyle w:val="Textpoznpodarou"/>
        <w:ind w:left="284" w:hanging="284"/>
        <w:jc w:val="both"/>
        <w:rPr>
          <w:rFonts w:asciiTheme="minorHAnsi" w:hAnsiTheme="minorHAnsi" w:cstheme="minorHAnsi"/>
        </w:rPr>
      </w:pPr>
      <w:r w:rsidRPr="00A41BB6">
        <w:rPr>
          <w:rStyle w:val="Znakapoznpodarou"/>
          <w:rFonts w:asciiTheme="minorHAnsi" w:hAnsiTheme="minorHAnsi" w:cstheme="minorHAnsi"/>
        </w:rPr>
        <w:footnoteRef/>
      </w:r>
      <w:r w:rsidRPr="00A41BB6">
        <w:rPr>
          <w:rFonts w:asciiTheme="minorHAnsi" w:hAnsiTheme="minorHAnsi" w:cstheme="minorHAnsi"/>
        </w:rPr>
        <w:t xml:space="preserve"> </w:t>
      </w:r>
      <w:r>
        <w:rPr>
          <w:rFonts w:asciiTheme="minorHAnsi" w:hAnsiTheme="minorHAnsi" w:cstheme="minorHAnsi"/>
        </w:rPr>
        <w:tab/>
        <w:t>U</w:t>
      </w:r>
      <w:r w:rsidRPr="00A41BB6">
        <w:rPr>
          <w:rFonts w:asciiTheme="minorHAnsi" w:hAnsiTheme="minorHAnsi" w:cstheme="minorHAnsi"/>
        </w:rPr>
        <w:t>snesení vlády</w:t>
      </w:r>
      <w:r w:rsidR="00AF0820">
        <w:rPr>
          <w:rFonts w:asciiTheme="minorHAnsi" w:hAnsiTheme="minorHAnsi" w:cstheme="minorHAnsi"/>
        </w:rPr>
        <w:t xml:space="preserve"> ČR</w:t>
      </w:r>
      <w:r w:rsidRPr="00A41BB6">
        <w:rPr>
          <w:rFonts w:asciiTheme="minorHAnsi" w:hAnsiTheme="minorHAnsi" w:cstheme="minorHAnsi"/>
        </w:rPr>
        <w:t xml:space="preserve"> ze dne 21. srpna 2013 č. 652</w:t>
      </w:r>
      <w:r w:rsidR="002062F1">
        <w:rPr>
          <w:rFonts w:asciiTheme="minorHAnsi" w:hAnsiTheme="minorHAnsi" w:cstheme="minorHAnsi"/>
        </w:rPr>
        <w:t>,</w:t>
      </w:r>
      <w:r>
        <w:rPr>
          <w:rFonts w:asciiTheme="minorHAnsi" w:hAnsiTheme="minorHAnsi" w:cstheme="minorHAnsi"/>
        </w:rPr>
        <w:t xml:space="preserve"> </w:t>
      </w:r>
      <w:r w:rsidRPr="00A41BB6">
        <w:rPr>
          <w:rFonts w:asciiTheme="minorHAnsi" w:hAnsiTheme="minorHAnsi" w:cstheme="minorHAnsi"/>
          <w:i/>
        </w:rPr>
        <w:t>ke Kontrolnímu závěru Nejvyššího kontrolního úřadu z</w:t>
      </w:r>
      <w:r w:rsidR="00AF0820">
        <w:rPr>
          <w:rFonts w:asciiTheme="minorHAnsi" w:hAnsiTheme="minorHAnsi" w:cstheme="minorHAnsi"/>
          <w:i/>
        </w:rPr>
        <w:t> </w:t>
      </w:r>
      <w:r w:rsidRPr="00A41BB6">
        <w:rPr>
          <w:rFonts w:asciiTheme="minorHAnsi" w:hAnsiTheme="minorHAnsi" w:cstheme="minorHAnsi"/>
          <w:i/>
        </w:rPr>
        <w:t xml:space="preserve">kontrolní akce č. 12/12 </w:t>
      </w:r>
      <w:r w:rsidR="002062F1">
        <w:rPr>
          <w:rFonts w:asciiTheme="minorHAnsi" w:hAnsiTheme="minorHAnsi" w:cstheme="minorHAnsi"/>
          <w:i/>
        </w:rPr>
        <w:t>–</w:t>
      </w:r>
      <w:r w:rsidRPr="00A41BB6">
        <w:rPr>
          <w:rFonts w:asciiTheme="minorHAnsi" w:hAnsiTheme="minorHAnsi" w:cstheme="minorHAnsi"/>
          <w:i/>
        </w:rPr>
        <w:t xml:space="preserve"> Příjmy z výkonových poplatků (mýtného) a příjmy z časového zpoplatnění pozemních komunikací (časových kuponů), včetně souvisejících výdajů</w:t>
      </w:r>
      <w:r>
        <w:rPr>
          <w:rFonts w:asciiTheme="minorHAnsi" w:hAnsiTheme="minorHAnsi" w:cstheme="minorHAnsi"/>
        </w:rPr>
        <w:t>.</w:t>
      </w:r>
    </w:p>
  </w:footnote>
  <w:footnote w:id="27">
    <w:p w14:paraId="7E0D1E6F" w14:textId="194CFF81" w:rsidR="000610B6" w:rsidRPr="00595ED6" w:rsidRDefault="000610B6" w:rsidP="00AF0820">
      <w:pPr>
        <w:pStyle w:val="Textpoznpodarou"/>
        <w:ind w:left="284" w:hanging="284"/>
        <w:jc w:val="both"/>
        <w:rPr>
          <w:rFonts w:asciiTheme="minorHAnsi" w:hAnsiTheme="minorHAnsi" w:cstheme="minorHAnsi"/>
        </w:rPr>
      </w:pPr>
      <w:r w:rsidRPr="00595ED6">
        <w:rPr>
          <w:rStyle w:val="Znakapoznpodarou"/>
          <w:rFonts w:asciiTheme="minorHAnsi" w:hAnsiTheme="minorHAnsi" w:cstheme="minorHAnsi"/>
        </w:rPr>
        <w:footnoteRef/>
      </w:r>
      <w:r w:rsidRPr="00595ED6">
        <w:rPr>
          <w:rFonts w:asciiTheme="minorHAnsi" w:hAnsiTheme="minorHAnsi" w:cstheme="minorHAnsi"/>
        </w:rPr>
        <w:t xml:space="preserve"> </w:t>
      </w:r>
      <w:r>
        <w:rPr>
          <w:rFonts w:asciiTheme="minorHAnsi" w:hAnsiTheme="minorHAnsi" w:cstheme="minorHAnsi"/>
        </w:rPr>
        <w:tab/>
        <w:t>Usnesení vlády</w:t>
      </w:r>
      <w:r w:rsidR="00AF0820">
        <w:rPr>
          <w:rFonts w:asciiTheme="minorHAnsi" w:hAnsiTheme="minorHAnsi" w:cstheme="minorHAnsi"/>
        </w:rPr>
        <w:t xml:space="preserve"> ČR</w:t>
      </w:r>
      <w:r w:rsidRPr="00595ED6">
        <w:rPr>
          <w:rFonts w:asciiTheme="minorHAnsi" w:hAnsiTheme="minorHAnsi" w:cstheme="minorHAnsi"/>
        </w:rPr>
        <w:t xml:space="preserve"> ze dne 19. května 2004 č. 481, </w:t>
      </w:r>
      <w:r w:rsidRPr="00595ED6">
        <w:rPr>
          <w:rFonts w:asciiTheme="minorHAnsi" w:hAnsiTheme="minorHAnsi" w:cstheme="minorHAnsi"/>
          <w:i/>
        </w:rPr>
        <w:t>k záměru zavedení výkonového zpoplatnění určitých kategorií silničních motorových vozidel na vybraných pozemních komunikacích v České republice</w:t>
      </w:r>
      <w:r>
        <w:rPr>
          <w:rFonts w:asciiTheme="minorHAnsi" w:hAnsiTheme="minorHAnsi" w:cstheme="minorHAnsi"/>
        </w:rPr>
        <w:t>.</w:t>
      </w:r>
    </w:p>
  </w:footnote>
  <w:footnote w:id="28">
    <w:p w14:paraId="3AB5A60F" w14:textId="09FD4CE0" w:rsidR="008A4F6E" w:rsidRPr="00B7521C" w:rsidRDefault="008A4F6E" w:rsidP="00B7521C">
      <w:pPr>
        <w:pStyle w:val="Textpoznpodarou"/>
        <w:ind w:left="284" w:hanging="284"/>
        <w:rPr>
          <w:rFonts w:asciiTheme="minorHAnsi" w:hAnsiTheme="minorHAnsi" w:cstheme="minorHAnsi"/>
        </w:rPr>
      </w:pPr>
      <w:r w:rsidRPr="00B7521C">
        <w:rPr>
          <w:rStyle w:val="Znakapoznpodarou"/>
          <w:rFonts w:asciiTheme="minorHAnsi" w:hAnsiTheme="minorHAnsi" w:cstheme="minorHAnsi"/>
        </w:rPr>
        <w:footnoteRef/>
      </w:r>
      <w:r w:rsidRPr="00B7521C">
        <w:rPr>
          <w:rFonts w:asciiTheme="minorHAnsi" w:hAnsiTheme="minorHAnsi" w:cstheme="minorHAnsi"/>
        </w:rPr>
        <w:t xml:space="preserve"> </w:t>
      </w:r>
      <w:r>
        <w:rPr>
          <w:rFonts w:asciiTheme="minorHAnsi" w:hAnsiTheme="minorHAnsi" w:cstheme="minorHAnsi"/>
        </w:rPr>
        <w:tab/>
        <w:t>Účinnost SEM: úspěšnost předepsaných mýtných transakcí (zachycení průjezdu vozidel mýtnými branami).</w:t>
      </w:r>
    </w:p>
  </w:footnote>
  <w:footnote w:id="29">
    <w:p w14:paraId="5B41D070" w14:textId="727A25D0" w:rsidR="008A4F6E" w:rsidRPr="003945BA" w:rsidRDefault="008A4F6E" w:rsidP="001D3222">
      <w:pPr>
        <w:pStyle w:val="Textpoznpodarou"/>
        <w:ind w:left="284" w:hanging="284"/>
        <w:jc w:val="both"/>
        <w:rPr>
          <w:rFonts w:asciiTheme="minorHAnsi" w:hAnsiTheme="minorHAnsi" w:cstheme="minorHAnsi"/>
        </w:rPr>
      </w:pPr>
      <w:r w:rsidRPr="003945BA">
        <w:rPr>
          <w:rStyle w:val="Znakapoznpodarou"/>
          <w:rFonts w:asciiTheme="minorHAnsi" w:hAnsiTheme="minorHAnsi" w:cstheme="minorHAnsi"/>
        </w:rPr>
        <w:footnoteRef/>
      </w:r>
      <w:r w:rsidRPr="003945BA">
        <w:rPr>
          <w:rFonts w:asciiTheme="minorHAnsi" w:hAnsiTheme="minorHAnsi" w:cstheme="minorHAnsi"/>
        </w:rPr>
        <w:t xml:space="preserve"> </w:t>
      </w:r>
      <w:r>
        <w:rPr>
          <w:rFonts w:asciiTheme="minorHAnsi" w:hAnsiTheme="minorHAnsi" w:cstheme="minorHAnsi"/>
        </w:rPr>
        <w:tab/>
        <w:t>ŘSD</w:t>
      </w:r>
      <w:r w:rsidR="00BA778A">
        <w:rPr>
          <w:rFonts w:asciiTheme="minorHAnsi" w:hAnsiTheme="minorHAnsi" w:cstheme="minorHAnsi"/>
        </w:rPr>
        <w:t xml:space="preserve"> zařazovalo </w:t>
      </w:r>
      <w:r>
        <w:rPr>
          <w:rFonts w:asciiTheme="minorHAnsi" w:hAnsiTheme="minorHAnsi" w:cstheme="minorHAnsi"/>
        </w:rPr>
        <w:t>majetek</w:t>
      </w:r>
      <w:r w:rsidR="00BA778A">
        <w:rPr>
          <w:rFonts w:asciiTheme="minorHAnsi" w:hAnsiTheme="minorHAnsi" w:cstheme="minorHAnsi"/>
        </w:rPr>
        <w:t xml:space="preserve"> do účetnictví v ceně odpovídající původnímu majetku, který byl obnoven,</w:t>
      </w:r>
      <w:r>
        <w:rPr>
          <w:rFonts w:asciiTheme="minorHAnsi" w:hAnsiTheme="minorHAnsi" w:cstheme="minorHAnsi"/>
        </w:rPr>
        <w:t xml:space="preserve"> nebo</w:t>
      </w:r>
      <w:r w:rsidR="00EA7DE2">
        <w:rPr>
          <w:rFonts w:asciiTheme="minorHAnsi" w:hAnsiTheme="minorHAnsi" w:cstheme="minorHAnsi"/>
        </w:rPr>
        <w:t xml:space="preserve"> v ceně</w:t>
      </w:r>
      <w:r>
        <w:rPr>
          <w:rFonts w:asciiTheme="minorHAnsi" w:hAnsiTheme="minorHAnsi" w:cstheme="minorHAnsi"/>
        </w:rPr>
        <w:t xml:space="preserve"> 1,19 až 1,21 Kč včetně DPH.</w:t>
      </w:r>
    </w:p>
  </w:footnote>
  <w:footnote w:id="30">
    <w:p w14:paraId="71654C59" w14:textId="1E778CCC" w:rsidR="008A4F6E" w:rsidRPr="00AF6570" w:rsidRDefault="008A4F6E" w:rsidP="00AF6570">
      <w:pPr>
        <w:pStyle w:val="Textpoznpodarou"/>
        <w:ind w:left="284" w:hanging="284"/>
        <w:jc w:val="both"/>
        <w:rPr>
          <w:rFonts w:asciiTheme="minorHAnsi" w:hAnsiTheme="minorHAnsi" w:cstheme="minorHAnsi"/>
        </w:rPr>
      </w:pPr>
      <w:r w:rsidRPr="00DD77D6">
        <w:rPr>
          <w:rStyle w:val="Znakapoznpodarou"/>
          <w:rFonts w:asciiTheme="minorHAnsi" w:hAnsiTheme="minorHAnsi" w:cstheme="minorHAnsi"/>
        </w:rPr>
        <w:footnoteRef/>
      </w:r>
      <w:r w:rsidRPr="00DD77D6">
        <w:rPr>
          <w:rFonts w:asciiTheme="minorHAnsi" w:hAnsiTheme="minorHAnsi" w:cstheme="minorHAnsi"/>
        </w:rPr>
        <w:t xml:space="preserve"> </w:t>
      </w:r>
      <w:r>
        <w:rPr>
          <w:rFonts w:asciiTheme="minorHAnsi" w:hAnsiTheme="minorHAnsi" w:cstheme="minorHAnsi"/>
        </w:rPr>
        <w:tab/>
        <w:t xml:space="preserve">Podle </w:t>
      </w:r>
      <w:r w:rsidR="00B00464">
        <w:rPr>
          <w:rFonts w:asciiTheme="minorHAnsi" w:hAnsiTheme="minorHAnsi" w:cstheme="minorHAnsi"/>
        </w:rPr>
        <w:t xml:space="preserve">ustanovení </w:t>
      </w:r>
      <w:r w:rsidR="00C117DA">
        <w:rPr>
          <w:rFonts w:asciiTheme="minorHAnsi" w:hAnsiTheme="minorHAnsi" w:cstheme="minorHAnsi"/>
        </w:rPr>
        <w:t>§ 156 odst. 3</w:t>
      </w:r>
      <w:r w:rsidRPr="00AF6570">
        <w:rPr>
          <w:rFonts w:asciiTheme="minorHAnsi" w:hAnsiTheme="minorHAnsi" w:cstheme="minorHAnsi"/>
        </w:rPr>
        <w:t xml:space="preserve"> zákona č. 137/2006 Sb.</w:t>
      </w:r>
      <w:r>
        <w:rPr>
          <w:rFonts w:asciiTheme="minorHAnsi" w:hAnsiTheme="minorHAnsi" w:cstheme="minorHAnsi"/>
        </w:rPr>
        <w:t xml:space="preserve"> je schválení odůvodnění vládou podmínkou pro zahájení zadávacího řízení.</w:t>
      </w:r>
    </w:p>
  </w:footnote>
  <w:footnote w:id="31">
    <w:p w14:paraId="32A278ED" w14:textId="78A52F6F" w:rsidR="008A4F6E" w:rsidRPr="00420FEE" w:rsidRDefault="008A4F6E" w:rsidP="0046651E">
      <w:pPr>
        <w:pStyle w:val="Textpoznpodarou"/>
        <w:ind w:left="284" w:hanging="284"/>
        <w:jc w:val="both"/>
        <w:rPr>
          <w:rFonts w:asciiTheme="minorHAnsi" w:hAnsiTheme="minorHAnsi" w:cstheme="minorHAnsi"/>
        </w:rPr>
      </w:pPr>
      <w:r w:rsidRPr="00420FEE">
        <w:rPr>
          <w:rStyle w:val="Znakapoznpodarou"/>
          <w:rFonts w:asciiTheme="minorHAnsi" w:hAnsiTheme="minorHAnsi" w:cstheme="minorHAnsi"/>
        </w:rPr>
        <w:footnoteRef/>
      </w:r>
      <w:r w:rsidRPr="00420FEE">
        <w:rPr>
          <w:rFonts w:asciiTheme="minorHAnsi" w:hAnsiTheme="minorHAnsi" w:cstheme="minorHAnsi"/>
        </w:rPr>
        <w:t xml:space="preserve"> </w:t>
      </w:r>
      <w:r>
        <w:rPr>
          <w:rFonts w:asciiTheme="minorHAnsi" w:hAnsiTheme="minorHAnsi" w:cstheme="minorHAnsi"/>
        </w:rPr>
        <w:tab/>
        <w:t>Usnesení vlády</w:t>
      </w:r>
      <w:r w:rsidR="00F418FD">
        <w:rPr>
          <w:rFonts w:asciiTheme="minorHAnsi" w:hAnsiTheme="minorHAnsi" w:cstheme="minorHAnsi"/>
        </w:rPr>
        <w:t xml:space="preserve"> ČR</w:t>
      </w:r>
      <w:r w:rsidRPr="00420FEE">
        <w:rPr>
          <w:rFonts w:asciiTheme="minorHAnsi" w:hAnsiTheme="minorHAnsi" w:cstheme="minorHAnsi"/>
        </w:rPr>
        <w:t xml:space="preserve"> ze dne 11. července 2016 č. 640, </w:t>
      </w:r>
      <w:r w:rsidRPr="00420FEE">
        <w:rPr>
          <w:rFonts w:asciiTheme="minorHAnsi" w:hAnsiTheme="minorHAnsi" w:cstheme="minorHAnsi"/>
          <w:i/>
        </w:rPr>
        <w:t>o souhlasu s odůvodněním veřejné zakázky Zajištění provozu Systému elektronického mýta po roce 2016</w:t>
      </w:r>
      <w:r>
        <w:rPr>
          <w:rFonts w:asciiTheme="minorHAnsi" w:hAnsiTheme="minorHAnsi" w:cstheme="minorHAnsi"/>
        </w:rPr>
        <w:t xml:space="preserve">. </w:t>
      </w:r>
    </w:p>
  </w:footnote>
  <w:footnote w:id="32">
    <w:p w14:paraId="0A00A647" w14:textId="2BEC1C00" w:rsidR="00C117DA" w:rsidRPr="00C117DA" w:rsidRDefault="00C117DA" w:rsidP="00C117DA">
      <w:pPr>
        <w:pStyle w:val="Textpoznpodarou"/>
        <w:ind w:left="284" w:hanging="284"/>
        <w:jc w:val="both"/>
        <w:rPr>
          <w:rFonts w:asciiTheme="minorHAnsi" w:hAnsiTheme="minorHAnsi" w:cstheme="minorHAnsi"/>
        </w:rPr>
      </w:pPr>
      <w:r w:rsidRPr="00C117DA">
        <w:rPr>
          <w:rStyle w:val="Znakapoznpodarou"/>
          <w:rFonts w:asciiTheme="minorHAnsi" w:hAnsiTheme="minorHAnsi" w:cstheme="minorHAnsi"/>
        </w:rPr>
        <w:footnoteRef/>
      </w:r>
      <w:r w:rsidRPr="00C117DA">
        <w:rPr>
          <w:rFonts w:asciiTheme="minorHAnsi" w:hAnsiTheme="minorHAnsi" w:cstheme="minorHAnsi"/>
        </w:rPr>
        <w:t xml:space="preserve"> </w:t>
      </w:r>
      <w:r>
        <w:rPr>
          <w:rFonts w:asciiTheme="minorHAnsi" w:hAnsiTheme="minorHAnsi" w:cstheme="minorHAnsi"/>
        </w:rPr>
        <w:tab/>
        <w:t xml:space="preserve">Ceny byly stanoveny pro předpokládaný rozsah plnění. Jejich výše měla být upravena podle skutečného rozsahu plnění podle jednotkových cen stanovených ve smlouvách. </w:t>
      </w:r>
    </w:p>
  </w:footnote>
  <w:footnote w:id="33">
    <w:p w14:paraId="1E05FD22" w14:textId="0287287D" w:rsidR="008A4F6E" w:rsidRPr="00BF5789" w:rsidRDefault="008A4F6E" w:rsidP="0046651E">
      <w:pPr>
        <w:pStyle w:val="Textpoznpodarou"/>
        <w:ind w:left="284" w:hanging="284"/>
        <w:jc w:val="both"/>
        <w:rPr>
          <w:rFonts w:asciiTheme="minorHAnsi" w:hAnsiTheme="minorHAnsi" w:cstheme="minorHAnsi"/>
        </w:rPr>
      </w:pPr>
      <w:r w:rsidRPr="00BF5789">
        <w:rPr>
          <w:rStyle w:val="Znakapoznpodarou"/>
          <w:rFonts w:asciiTheme="minorHAnsi" w:hAnsiTheme="minorHAnsi" w:cstheme="minorHAnsi"/>
        </w:rPr>
        <w:footnoteRef/>
      </w:r>
      <w:r w:rsidRPr="00BF5789">
        <w:rPr>
          <w:rFonts w:asciiTheme="minorHAnsi" w:hAnsiTheme="minorHAnsi" w:cstheme="minorHAnsi"/>
        </w:rPr>
        <w:t xml:space="preserve"> </w:t>
      </w:r>
      <w:r>
        <w:rPr>
          <w:rFonts w:asciiTheme="minorHAnsi" w:hAnsiTheme="minorHAnsi" w:cstheme="minorHAnsi"/>
        </w:rPr>
        <w:tab/>
      </w:r>
      <w:r w:rsidR="002A0244">
        <w:rPr>
          <w:rFonts w:asciiTheme="minorHAnsi" w:hAnsiTheme="minorHAnsi" w:cstheme="minorHAnsi"/>
        </w:rPr>
        <w:t>Rozhodnutí Úřadu pro oc</w:t>
      </w:r>
      <w:r w:rsidR="00364CB7">
        <w:rPr>
          <w:rFonts w:asciiTheme="minorHAnsi" w:hAnsiTheme="minorHAnsi" w:cstheme="minorHAnsi"/>
        </w:rPr>
        <w:t>hranu hospodářské soutěže ÚOHS-S</w:t>
      </w:r>
      <w:r w:rsidR="002A0244">
        <w:rPr>
          <w:rFonts w:asciiTheme="minorHAnsi" w:hAnsiTheme="minorHAnsi" w:cstheme="minorHAnsi"/>
        </w:rPr>
        <w:t>0600/2016/</w:t>
      </w:r>
      <w:r w:rsidR="00A3163A">
        <w:rPr>
          <w:rFonts w:asciiTheme="minorHAnsi" w:hAnsiTheme="minorHAnsi" w:cstheme="minorHAnsi"/>
        </w:rPr>
        <w:t>VZ-43077/2016/522/PKř z 25. 10. </w:t>
      </w:r>
      <w:r w:rsidR="002A0244">
        <w:rPr>
          <w:rFonts w:asciiTheme="minorHAnsi" w:hAnsiTheme="minorHAnsi" w:cstheme="minorHAnsi"/>
        </w:rPr>
        <w:t>2016.</w:t>
      </w:r>
    </w:p>
  </w:footnote>
  <w:footnote w:id="34">
    <w:p w14:paraId="66CCBD71" w14:textId="0D6721C5" w:rsidR="008A4F6E" w:rsidRPr="00BF5789" w:rsidRDefault="008A4F6E" w:rsidP="00A3163A">
      <w:pPr>
        <w:pStyle w:val="Textpoznpodarou"/>
        <w:ind w:left="284" w:hanging="284"/>
        <w:jc w:val="both"/>
        <w:rPr>
          <w:rFonts w:asciiTheme="minorHAnsi" w:hAnsiTheme="minorHAnsi" w:cstheme="minorHAnsi"/>
        </w:rPr>
      </w:pPr>
      <w:r w:rsidRPr="00BF5789">
        <w:rPr>
          <w:rStyle w:val="Znakapoznpodarou"/>
          <w:rFonts w:asciiTheme="minorHAnsi" w:hAnsiTheme="minorHAnsi" w:cstheme="minorHAnsi"/>
        </w:rPr>
        <w:footnoteRef/>
      </w:r>
      <w:r w:rsidRPr="00BF5789">
        <w:rPr>
          <w:rFonts w:asciiTheme="minorHAnsi" w:hAnsiTheme="minorHAnsi" w:cstheme="minorHAnsi"/>
        </w:rPr>
        <w:t xml:space="preserve"> </w:t>
      </w:r>
      <w:r>
        <w:rPr>
          <w:rFonts w:asciiTheme="minorHAnsi" w:hAnsiTheme="minorHAnsi" w:cstheme="minorHAnsi"/>
        </w:rPr>
        <w:tab/>
      </w:r>
      <w:r w:rsidR="002A0244">
        <w:rPr>
          <w:rFonts w:asciiTheme="minorHAnsi" w:hAnsiTheme="minorHAnsi" w:cstheme="minorHAnsi"/>
        </w:rPr>
        <w:t>Rozhodnutí Úřadu pro oc</w:t>
      </w:r>
      <w:r w:rsidR="00364CB7">
        <w:rPr>
          <w:rFonts w:asciiTheme="minorHAnsi" w:hAnsiTheme="minorHAnsi" w:cstheme="minorHAnsi"/>
        </w:rPr>
        <w:t>hranu hospodářské soutěže ÚOHS-S</w:t>
      </w:r>
      <w:r w:rsidR="002A0244">
        <w:rPr>
          <w:rFonts w:asciiTheme="minorHAnsi" w:hAnsiTheme="minorHAnsi" w:cstheme="minorHAnsi"/>
        </w:rPr>
        <w:t>0629/2016/</w:t>
      </w:r>
      <w:r w:rsidR="00A3163A">
        <w:rPr>
          <w:rFonts w:asciiTheme="minorHAnsi" w:hAnsiTheme="minorHAnsi" w:cstheme="minorHAnsi"/>
        </w:rPr>
        <w:t>VZ-46347/2016/522/PKř z 18. 11. </w:t>
      </w:r>
      <w:r w:rsidR="002A0244">
        <w:rPr>
          <w:rFonts w:asciiTheme="minorHAnsi" w:hAnsiTheme="minorHAnsi" w:cstheme="minorHAnsi"/>
        </w:rPr>
        <w:t>2016.</w:t>
      </w:r>
    </w:p>
  </w:footnote>
  <w:footnote w:id="35">
    <w:p w14:paraId="578C8BD0" w14:textId="77777777" w:rsidR="008A4F6E" w:rsidRPr="00CE6167" w:rsidRDefault="008A4F6E" w:rsidP="0046651E">
      <w:pPr>
        <w:pStyle w:val="Textpoznpodarou"/>
        <w:ind w:left="284" w:hanging="284"/>
        <w:jc w:val="both"/>
        <w:rPr>
          <w:rFonts w:asciiTheme="minorHAnsi" w:hAnsiTheme="minorHAnsi" w:cstheme="minorHAnsi"/>
        </w:rPr>
      </w:pPr>
      <w:r w:rsidRPr="00CE6167">
        <w:rPr>
          <w:rStyle w:val="Znakapoznpodarou"/>
          <w:rFonts w:asciiTheme="minorHAnsi" w:hAnsiTheme="minorHAnsi" w:cstheme="minorHAnsi"/>
        </w:rPr>
        <w:footnoteRef/>
      </w:r>
      <w:r w:rsidRPr="00CE6167">
        <w:rPr>
          <w:rFonts w:asciiTheme="minorHAnsi" w:hAnsiTheme="minorHAnsi" w:cstheme="minorHAnsi"/>
        </w:rPr>
        <w:t xml:space="preserve"> </w:t>
      </w:r>
      <w:r>
        <w:rPr>
          <w:rFonts w:asciiTheme="minorHAnsi" w:hAnsiTheme="minorHAnsi" w:cstheme="minorHAnsi"/>
        </w:rPr>
        <w:tab/>
        <w:t xml:space="preserve">Zákon č. 134/2016 Sb., o zadávání veřejných zakázek. </w:t>
      </w:r>
    </w:p>
  </w:footnote>
  <w:footnote w:id="36">
    <w:p w14:paraId="460AF78E" w14:textId="1135C43A" w:rsidR="00364CB7" w:rsidRPr="00364CB7" w:rsidRDefault="00364CB7" w:rsidP="00364CB7">
      <w:pPr>
        <w:pStyle w:val="Textpoznpodarou"/>
        <w:ind w:left="284" w:hanging="284"/>
        <w:jc w:val="both"/>
        <w:rPr>
          <w:rFonts w:asciiTheme="minorHAnsi" w:hAnsiTheme="minorHAnsi" w:cstheme="minorHAnsi"/>
        </w:rPr>
      </w:pPr>
      <w:r w:rsidRPr="00364CB7">
        <w:rPr>
          <w:rStyle w:val="Znakapoznpodarou"/>
          <w:rFonts w:asciiTheme="minorHAnsi" w:hAnsiTheme="minorHAnsi" w:cstheme="minorHAnsi"/>
        </w:rPr>
        <w:footnoteRef/>
      </w:r>
      <w:r w:rsidRPr="00364CB7">
        <w:rPr>
          <w:rFonts w:asciiTheme="minorHAnsi" w:hAnsiTheme="minorHAnsi" w:cstheme="minorHAnsi"/>
        </w:rPr>
        <w:t xml:space="preserve"> </w:t>
      </w:r>
      <w:r>
        <w:rPr>
          <w:rFonts w:asciiTheme="minorHAnsi" w:hAnsiTheme="minorHAnsi" w:cstheme="minorHAnsi"/>
        </w:rPr>
        <w:tab/>
        <w:t>Předpokládaná hodnota včetně vyhrazených změn závazků. Bez jejich započtení byla 26,7 mld. Kč.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43DE" w14:textId="77777777" w:rsidR="007D122C" w:rsidRDefault="007D12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04F9" w14:textId="77777777" w:rsidR="00417356" w:rsidRDefault="004173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EFD1" w14:textId="77777777" w:rsidR="007D122C" w:rsidRDefault="007D12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A51"/>
    <w:multiLevelType w:val="hybridMultilevel"/>
    <w:tmpl w:val="465CBDF0"/>
    <w:lvl w:ilvl="0" w:tplc="7DAE0F7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871A89"/>
    <w:multiLevelType w:val="hybridMultilevel"/>
    <w:tmpl w:val="41D61C7E"/>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93FD6"/>
    <w:multiLevelType w:val="hybridMultilevel"/>
    <w:tmpl w:val="4EAA241A"/>
    <w:lvl w:ilvl="0" w:tplc="7DAE0F74">
      <w:start w:val="1"/>
      <w:numFmt w:val="bullet"/>
      <w:lvlText w:val=""/>
      <w:lvlJc w:val="left"/>
      <w:pPr>
        <w:ind w:left="1004" w:hanging="360"/>
      </w:pPr>
      <w:rPr>
        <w:rFonts w:ascii="Symbol" w:hAnsi="Symbol" w:hint="default"/>
      </w:rPr>
    </w:lvl>
    <w:lvl w:ilvl="1" w:tplc="7DAE0F74">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FD3420A"/>
    <w:multiLevelType w:val="hybridMultilevel"/>
    <w:tmpl w:val="80140410"/>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3616DB"/>
    <w:multiLevelType w:val="hybridMultilevel"/>
    <w:tmpl w:val="F1526F06"/>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A1210"/>
    <w:multiLevelType w:val="hybridMultilevel"/>
    <w:tmpl w:val="F744AF18"/>
    <w:lvl w:ilvl="0" w:tplc="560C7B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646884"/>
    <w:multiLevelType w:val="hybridMultilevel"/>
    <w:tmpl w:val="C1E2A616"/>
    <w:lvl w:ilvl="0" w:tplc="7DAE0F74">
      <w:start w:val="1"/>
      <w:numFmt w:val="bullet"/>
      <w:lvlText w:val=""/>
      <w:lvlJc w:val="left"/>
      <w:pPr>
        <w:ind w:left="1004" w:hanging="360"/>
      </w:pPr>
      <w:rPr>
        <w:rFonts w:ascii="Symbol" w:hAnsi="Symbol" w:hint="default"/>
      </w:rPr>
    </w:lvl>
    <w:lvl w:ilvl="1" w:tplc="7DAE0F74">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E2E7197"/>
    <w:multiLevelType w:val="hybridMultilevel"/>
    <w:tmpl w:val="107CBDA0"/>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606B0D"/>
    <w:multiLevelType w:val="hybridMultilevel"/>
    <w:tmpl w:val="4EBCE5E6"/>
    <w:lvl w:ilvl="0" w:tplc="7DAE0F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75228E9"/>
    <w:multiLevelType w:val="hybridMultilevel"/>
    <w:tmpl w:val="5CCA4D6A"/>
    <w:lvl w:ilvl="0" w:tplc="7DAE0F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DA1473C"/>
    <w:multiLevelType w:val="hybridMultilevel"/>
    <w:tmpl w:val="0358B124"/>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A018C8"/>
    <w:multiLevelType w:val="hybridMultilevel"/>
    <w:tmpl w:val="B3FE8494"/>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2A4B2D"/>
    <w:multiLevelType w:val="hybridMultilevel"/>
    <w:tmpl w:val="88EE90FC"/>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A8246A"/>
    <w:multiLevelType w:val="hybridMultilevel"/>
    <w:tmpl w:val="4F2A4CB8"/>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412CB"/>
    <w:multiLevelType w:val="hybridMultilevel"/>
    <w:tmpl w:val="3014C8F8"/>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D647BD"/>
    <w:multiLevelType w:val="hybridMultilevel"/>
    <w:tmpl w:val="B316D336"/>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7249F0"/>
    <w:multiLevelType w:val="hybridMultilevel"/>
    <w:tmpl w:val="7CEA9EF6"/>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E46399"/>
    <w:multiLevelType w:val="hybridMultilevel"/>
    <w:tmpl w:val="7CB8FD2A"/>
    <w:lvl w:ilvl="0" w:tplc="7DAE0F74">
      <w:start w:val="1"/>
      <w:numFmt w:val="bullet"/>
      <w:lvlText w:val=""/>
      <w:lvlJc w:val="left"/>
      <w:pPr>
        <w:ind w:left="1004" w:hanging="360"/>
      </w:pPr>
      <w:rPr>
        <w:rFonts w:ascii="Symbol" w:hAnsi="Symbol" w:hint="default"/>
      </w:rPr>
    </w:lvl>
    <w:lvl w:ilvl="1" w:tplc="7DAE0F74">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D9C172B"/>
    <w:multiLevelType w:val="hybridMultilevel"/>
    <w:tmpl w:val="F5B4C406"/>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E05684"/>
    <w:multiLevelType w:val="hybridMultilevel"/>
    <w:tmpl w:val="7BC0124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D949FD"/>
    <w:multiLevelType w:val="hybridMultilevel"/>
    <w:tmpl w:val="7254659E"/>
    <w:lvl w:ilvl="0" w:tplc="7DAE0F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60A26794"/>
    <w:multiLevelType w:val="hybridMultilevel"/>
    <w:tmpl w:val="A682705E"/>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CA51EC"/>
    <w:multiLevelType w:val="hybridMultilevel"/>
    <w:tmpl w:val="48FAF5C8"/>
    <w:lvl w:ilvl="0" w:tplc="BE847FE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8C5006"/>
    <w:multiLevelType w:val="hybridMultilevel"/>
    <w:tmpl w:val="8D3EF73C"/>
    <w:lvl w:ilvl="0" w:tplc="7DAE0F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3E27FB"/>
    <w:multiLevelType w:val="hybridMultilevel"/>
    <w:tmpl w:val="E1FAD688"/>
    <w:lvl w:ilvl="0" w:tplc="7DAE0F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83463AD"/>
    <w:multiLevelType w:val="hybridMultilevel"/>
    <w:tmpl w:val="521C90FC"/>
    <w:lvl w:ilvl="0" w:tplc="BBD680D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0730CD"/>
    <w:multiLevelType w:val="hybridMultilevel"/>
    <w:tmpl w:val="B2B433CC"/>
    <w:lvl w:ilvl="0" w:tplc="7DAE0F74">
      <w:start w:val="1"/>
      <w:numFmt w:val="bullet"/>
      <w:lvlText w:val=""/>
      <w:lvlJc w:val="left"/>
      <w:pPr>
        <w:ind w:left="720" w:hanging="360"/>
      </w:pPr>
      <w:rPr>
        <w:rFonts w:ascii="Symbol" w:hAnsi="Symbol" w:hint="default"/>
      </w:rPr>
    </w:lvl>
    <w:lvl w:ilvl="1" w:tplc="9B7ECFBC">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095351"/>
    <w:multiLevelType w:val="hybridMultilevel"/>
    <w:tmpl w:val="391A0F4C"/>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E03A03"/>
    <w:multiLevelType w:val="hybridMultilevel"/>
    <w:tmpl w:val="A66AE326"/>
    <w:lvl w:ilvl="0" w:tplc="7DAE0F7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4D60700"/>
    <w:multiLevelType w:val="hybridMultilevel"/>
    <w:tmpl w:val="5130F9E4"/>
    <w:lvl w:ilvl="0" w:tplc="7DAE0F7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4A6F10"/>
    <w:multiLevelType w:val="hybridMultilevel"/>
    <w:tmpl w:val="18609A80"/>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BD5EF3"/>
    <w:multiLevelType w:val="hybridMultilevel"/>
    <w:tmpl w:val="A0A436B0"/>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1E2BDA"/>
    <w:multiLevelType w:val="hybridMultilevel"/>
    <w:tmpl w:val="ED2A088A"/>
    <w:lvl w:ilvl="0" w:tplc="7DAE0F74">
      <w:start w:val="1"/>
      <w:numFmt w:val="bullet"/>
      <w:lvlText w:val=""/>
      <w:lvlJc w:val="left"/>
      <w:pPr>
        <w:ind w:left="720" w:hanging="360"/>
      </w:pPr>
      <w:rPr>
        <w:rFonts w:ascii="Symbol" w:hAnsi="Symbol" w:hint="default"/>
      </w:rPr>
    </w:lvl>
    <w:lvl w:ilvl="1" w:tplc="7DAE0F7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147681"/>
    <w:multiLevelType w:val="hybridMultilevel"/>
    <w:tmpl w:val="C9348CEE"/>
    <w:lvl w:ilvl="0" w:tplc="AC48B2B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9"/>
  </w:num>
  <w:num w:numId="4">
    <w:abstractNumId w:val="25"/>
  </w:num>
  <w:num w:numId="5">
    <w:abstractNumId w:val="26"/>
  </w:num>
  <w:num w:numId="6">
    <w:abstractNumId w:val="5"/>
  </w:num>
  <w:num w:numId="7">
    <w:abstractNumId w:val="4"/>
  </w:num>
  <w:num w:numId="8">
    <w:abstractNumId w:val="22"/>
  </w:num>
  <w:num w:numId="9">
    <w:abstractNumId w:val="9"/>
  </w:num>
  <w:num w:numId="10">
    <w:abstractNumId w:val="2"/>
  </w:num>
  <w:num w:numId="11">
    <w:abstractNumId w:val="27"/>
  </w:num>
  <w:num w:numId="12">
    <w:abstractNumId w:val="3"/>
  </w:num>
  <w:num w:numId="13">
    <w:abstractNumId w:val="20"/>
  </w:num>
  <w:num w:numId="14">
    <w:abstractNumId w:val="17"/>
  </w:num>
  <w:num w:numId="15">
    <w:abstractNumId w:val="24"/>
  </w:num>
  <w:num w:numId="16">
    <w:abstractNumId w:val="6"/>
  </w:num>
  <w:num w:numId="17">
    <w:abstractNumId w:val="16"/>
  </w:num>
  <w:num w:numId="18">
    <w:abstractNumId w:val="0"/>
  </w:num>
  <w:num w:numId="19">
    <w:abstractNumId w:val="1"/>
  </w:num>
  <w:num w:numId="20">
    <w:abstractNumId w:val="12"/>
  </w:num>
  <w:num w:numId="21">
    <w:abstractNumId w:val="18"/>
  </w:num>
  <w:num w:numId="22">
    <w:abstractNumId w:val="14"/>
  </w:num>
  <w:num w:numId="23">
    <w:abstractNumId w:val="29"/>
  </w:num>
  <w:num w:numId="24">
    <w:abstractNumId w:val="28"/>
  </w:num>
  <w:num w:numId="25">
    <w:abstractNumId w:val="7"/>
  </w:num>
  <w:num w:numId="26">
    <w:abstractNumId w:val="32"/>
  </w:num>
  <w:num w:numId="27">
    <w:abstractNumId w:val="15"/>
  </w:num>
  <w:num w:numId="28">
    <w:abstractNumId w:val="30"/>
  </w:num>
  <w:num w:numId="29">
    <w:abstractNumId w:val="11"/>
  </w:num>
  <w:num w:numId="30">
    <w:abstractNumId w:val="31"/>
  </w:num>
  <w:num w:numId="31">
    <w:abstractNumId w:val="13"/>
  </w:num>
  <w:num w:numId="32">
    <w:abstractNumId w:val="21"/>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drawingGridHorizontalSpacing w:val="120"/>
  <w:displayHorizontalDrawingGridEvery w:val="2"/>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0B"/>
    <w:rsid w:val="00000881"/>
    <w:rsid w:val="00000932"/>
    <w:rsid w:val="00000F96"/>
    <w:rsid w:val="00001108"/>
    <w:rsid w:val="00001780"/>
    <w:rsid w:val="00001B91"/>
    <w:rsid w:val="00002073"/>
    <w:rsid w:val="0000236D"/>
    <w:rsid w:val="00002D18"/>
    <w:rsid w:val="0000330E"/>
    <w:rsid w:val="000033DB"/>
    <w:rsid w:val="00003D20"/>
    <w:rsid w:val="00003FF9"/>
    <w:rsid w:val="000044CF"/>
    <w:rsid w:val="00004DB0"/>
    <w:rsid w:val="00004E73"/>
    <w:rsid w:val="00005220"/>
    <w:rsid w:val="00005534"/>
    <w:rsid w:val="0000580F"/>
    <w:rsid w:val="00005C3E"/>
    <w:rsid w:val="00005C47"/>
    <w:rsid w:val="00005C6C"/>
    <w:rsid w:val="000060B5"/>
    <w:rsid w:val="0000647D"/>
    <w:rsid w:val="000066B9"/>
    <w:rsid w:val="000067C5"/>
    <w:rsid w:val="00006886"/>
    <w:rsid w:val="00006A7E"/>
    <w:rsid w:val="00006B02"/>
    <w:rsid w:val="00007773"/>
    <w:rsid w:val="000104BD"/>
    <w:rsid w:val="000110EA"/>
    <w:rsid w:val="0001113E"/>
    <w:rsid w:val="000112F9"/>
    <w:rsid w:val="000119C8"/>
    <w:rsid w:val="00011A87"/>
    <w:rsid w:val="00011CC1"/>
    <w:rsid w:val="00011DD6"/>
    <w:rsid w:val="00011EF7"/>
    <w:rsid w:val="00012199"/>
    <w:rsid w:val="00012566"/>
    <w:rsid w:val="00013006"/>
    <w:rsid w:val="000131C6"/>
    <w:rsid w:val="00013507"/>
    <w:rsid w:val="000138FD"/>
    <w:rsid w:val="00013A3C"/>
    <w:rsid w:val="00014603"/>
    <w:rsid w:val="000152B0"/>
    <w:rsid w:val="0001567E"/>
    <w:rsid w:val="00015CCB"/>
    <w:rsid w:val="00015CDE"/>
    <w:rsid w:val="00015D30"/>
    <w:rsid w:val="00015F28"/>
    <w:rsid w:val="000163B7"/>
    <w:rsid w:val="00016B25"/>
    <w:rsid w:val="00016E3F"/>
    <w:rsid w:val="000172AE"/>
    <w:rsid w:val="000173E0"/>
    <w:rsid w:val="000178DD"/>
    <w:rsid w:val="00017EC7"/>
    <w:rsid w:val="00017F46"/>
    <w:rsid w:val="00020815"/>
    <w:rsid w:val="00020834"/>
    <w:rsid w:val="00020A05"/>
    <w:rsid w:val="00020DE5"/>
    <w:rsid w:val="00021026"/>
    <w:rsid w:val="0002161C"/>
    <w:rsid w:val="000218CA"/>
    <w:rsid w:val="000225B8"/>
    <w:rsid w:val="00022D5C"/>
    <w:rsid w:val="00023D6D"/>
    <w:rsid w:val="00023EA1"/>
    <w:rsid w:val="000247AF"/>
    <w:rsid w:val="00024A45"/>
    <w:rsid w:val="00024E81"/>
    <w:rsid w:val="00024EFB"/>
    <w:rsid w:val="000254CB"/>
    <w:rsid w:val="0002593C"/>
    <w:rsid w:val="00025A70"/>
    <w:rsid w:val="00025AEC"/>
    <w:rsid w:val="00025BD3"/>
    <w:rsid w:val="00025DAA"/>
    <w:rsid w:val="00025E01"/>
    <w:rsid w:val="00025F80"/>
    <w:rsid w:val="00026545"/>
    <w:rsid w:val="00026AFA"/>
    <w:rsid w:val="00026D1F"/>
    <w:rsid w:val="00027D3C"/>
    <w:rsid w:val="00030111"/>
    <w:rsid w:val="00030772"/>
    <w:rsid w:val="000307C5"/>
    <w:rsid w:val="0003083B"/>
    <w:rsid w:val="0003087F"/>
    <w:rsid w:val="000308A8"/>
    <w:rsid w:val="00030979"/>
    <w:rsid w:val="00030DD7"/>
    <w:rsid w:val="0003111A"/>
    <w:rsid w:val="00031148"/>
    <w:rsid w:val="00031292"/>
    <w:rsid w:val="000314CC"/>
    <w:rsid w:val="000318DB"/>
    <w:rsid w:val="00031A57"/>
    <w:rsid w:val="00031C8A"/>
    <w:rsid w:val="00031D26"/>
    <w:rsid w:val="000321AC"/>
    <w:rsid w:val="00032482"/>
    <w:rsid w:val="000326DA"/>
    <w:rsid w:val="000328E1"/>
    <w:rsid w:val="00033741"/>
    <w:rsid w:val="000342ED"/>
    <w:rsid w:val="00034393"/>
    <w:rsid w:val="000343CF"/>
    <w:rsid w:val="000343E1"/>
    <w:rsid w:val="0003442C"/>
    <w:rsid w:val="00034844"/>
    <w:rsid w:val="000352B0"/>
    <w:rsid w:val="00035370"/>
    <w:rsid w:val="000357D3"/>
    <w:rsid w:val="0003615C"/>
    <w:rsid w:val="000365D7"/>
    <w:rsid w:val="00037363"/>
    <w:rsid w:val="000406B5"/>
    <w:rsid w:val="000407CE"/>
    <w:rsid w:val="000408DD"/>
    <w:rsid w:val="00040B5C"/>
    <w:rsid w:val="00040D6D"/>
    <w:rsid w:val="00041076"/>
    <w:rsid w:val="00041555"/>
    <w:rsid w:val="0004170C"/>
    <w:rsid w:val="00041909"/>
    <w:rsid w:val="00041943"/>
    <w:rsid w:val="000419A7"/>
    <w:rsid w:val="00041D51"/>
    <w:rsid w:val="00041F40"/>
    <w:rsid w:val="00041F64"/>
    <w:rsid w:val="0004210A"/>
    <w:rsid w:val="0004223E"/>
    <w:rsid w:val="000423CF"/>
    <w:rsid w:val="00042522"/>
    <w:rsid w:val="00042632"/>
    <w:rsid w:val="00042916"/>
    <w:rsid w:val="00042D81"/>
    <w:rsid w:val="00042F15"/>
    <w:rsid w:val="00043235"/>
    <w:rsid w:val="00043439"/>
    <w:rsid w:val="000437B0"/>
    <w:rsid w:val="00043891"/>
    <w:rsid w:val="00043A4A"/>
    <w:rsid w:val="00043B34"/>
    <w:rsid w:val="00043B6B"/>
    <w:rsid w:val="00043BB7"/>
    <w:rsid w:val="0004461C"/>
    <w:rsid w:val="00044938"/>
    <w:rsid w:val="000459C2"/>
    <w:rsid w:val="00045E0B"/>
    <w:rsid w:val="00045E1B"/>
    <w:rsid w:val="000465B1"/>
    <w:rsid w:val="00046CD6"/>
    <w:rsid w:val="0005061F"/>
    <w:rsid w:val="00050AC7"/>
    <w:rsid w:val="00050E1F"/>
    <w:rsid w:val="000512EB"/>
    <w:rsid w:val="000514D5"/>
    <w:rsid w:val="00051528"/>
    <w:rsid w:val="00051606"/>
    <w:rsid w:val="00051DC1"/>
    <w:rsid w:val="00051EBF"/>
    <w:rsid w:val="00052837"/>
    <w:rsid w:val="00052E92"/>
    <w:rsid w:val="00052EAF"/>
    <w:rsid w:val="00052F4A"/>
    <w:rsid w:val="000530F1"/>
    <w:rsid w:val="000532AB"/>
    <w:rsid w:val="0005412E"/>
    <w:rsid w:val="00054517"/>
    <w:rsid w:val="00054696"/>
    <w:rsid w:val="0005491B"/>
    <w:rsid w:val="000549C6"/>
    <w:rsid w:val="00054BBC"/>
    <w:rsid w:val="00054F7C"/>
    <w:rsid w:val="000550B4"/>
    <w:rsid w:val="000558EC"/>
    <w:rsid w:val="000559BB"/>
    <w:rsid w:val="00055A17"/>
    <w:rsid w:val="00055DDA"/>
    <w:rsid w:val="000564BE"/>
    <w:rsid w:val="000569A4"/>
    <w:rsid w:val="00056F50"/>
    <w:rsid w:val="00056F78"/>
    <w:rsid w:val="00057193"/>
    <w:rsid w:val="00057577"/>
    <w:rsid w:val="00057A70"/>
    <w:rsid w:val="00057CBE"/>
    <w:rsid w:val="00057F2F"/>
    <w:rsid w:val="00060C32"/>
    <w:rsid w:val="000610B6"/>
    <w:rsid w:val="000613C2"/>
    <w:rsid w:val="00061429"/>
    <w:rsid w:val="000621C9"/>
    <w:rsid w:val="0006260B"/>
    <w:rsid w:val="000636C5"/>
    <w:rsid w:val="00064144"/>
    <w:rsid w:val="000641DB"/>
    <w:rsid w:val="000642CE"/>
    <w:rsid w:val="00064524"/>
    <w:rsid w:val="0006454E"/>
    <w:rsid w:val="000647BD"/>
    <w:rsid w:val="00064DEF"/>
    <w:rsid w:val="00064F00"/>
    <w:rsid w:val="0006560A"/>
    <w:rsid w:val="000656FD"/>
    <w:rsid w:val="000665F6"/>
    <w:rsid w:val="00066699"/>
    <w:rsid w:val="0006671D"/>
    <w:rsid w:val="00066725"/>
    <w:rsid w:val="000667CD"/>
    <w:rsid w:val="00066D9F"/>
    <w:rsid w:val="000671B5"/>
    <w:rsid w:val="00067667"/>
    <w:rsid w:val="00070000"/>
    <w:rsid w:val="00070337"/>
    <w:rsid w:val="00070408"/>
    <w:rsid w:val="000705F6"/>
    <w:rsid w:val="0007064B"/>
    <w:rsid w:val="000706B4"/>
    <w:rsid w:val="000710D5"/>
    <w:rsid w:val="00071186"/>
    <w:rsid w:val="0007125D"/>
    <w:rsid w:val="00071622"/>
    <w:rsid w:val="00071B68"/>
    <w:rsid w:val="00071FA4"/>
    <w:rsid w:val="00072445"/>
    <w:rsid w:val="0007282F"/>
    <w:rsid w:val="00072D5A"/>
    <w:rsid w:val="00072D6C"/>
    <w:rsid w:val="000732F3"/>
    <w:rsid w:val="000734E6"/>
    <w:rsid w:val="000739A3"/>
    <w:rsid w:val="00073A77"/>
    <w:rsid w:val="0007421C"/>
    <w:rsid w:val="0007434D"/>
    <w:rsid w:val="00074954"/>
    <w:rsid w:val="00074A01"/>
    <w:rsid w:val="00074C39"/>
    <w:rsid w:val="00074DBC"/>
    <w:rsid w:val="00075B41"/>
    <w:rsid w:val="00075BBD"/>
    <w:rsid w:val="00075C06"/>
    <w:rsid w:val="0007639E"/>
    <w:rsid w:val="00076806"/>
    <w:rsid w:val="00077153"/>
    <w:rsid w:val="00077196"/>
    <w:rsid w:val="000775D6"/>
    <w:rsid w:val="00077727"/>
    <w:rsid w:val="0008002A"/>
    <w:rsid w:val="000801DB"/>
    <w:rsid w:val="00080987"/>
    <w:rsid w:val="00080C12"/>
    <w:rsid w:val="00080C1A"/>
    <w:rsid w:val="00080C67"/>
    <w:rsid w:val="0008110E"/>
    <w:rsid w:val="00081221"/>
    <w:rsid w:val="00081248"/>
    <w:rsid w:val="000813FB"/>
    <w:rsid w:val="00081F8E"/>
    <w:rsid w:val="00082161"/>
    <w:rsid w:val="00082640"/>
    <w:rsid w:val="0008264D"/>
    <w:rsid w:val="000828E4"/>
    <w:rsid w:val="00082FB7"/>
    <w:rsid w:val="0008366B"/>
    <w:rsid w:val="000839E5"/>
    <w:rsid w:val="000843F6"/>
    <w:rsid w:val="00084DFA"/>
    <w:rsid w:val="00084EF4"/>
    <w:rsid w:val="00084F19"/>
    <w:rsid w:val="000855DB"/>
    <w:rsid w:val="00086696"/>
    <w:rsid w:val="00086D3E"/>
    <w:rsid w:val="00087183"/>
    <w:rsid w:val="00087884"/>
    <w:rsid w:val="00087A8A"/>
    <w:rsid w:val="00087ABD"/>
    <w:rsid w:val="000903FF"/>
    <w:rsid w:val="0009092D"/>
    <w:rsid w:val="000909C4"/>
    <w:rsid w:val="00090E53"/>
    <w:rsid w:val="00091261"/>
    <w:rsid w:val="000913CB"/>
    <w:rsid w:val="00091459"/>
    <w:rsid w:val="00091855"/>
    <w:rsid w:val="000919D5"/>
    <w:rsid w:val="000919E2"/>
    <w:rsid w:val="0009254B"/>
    <w:rsid w:val="000927F6"/>
    <w:rsid w:val="0009286D"/>
    <w:rsid w:val="000928BB"/>
    <w:rsid w:val="000928EE"/>
    <w:rsid w:val="00092B3E"/>
    <w:rsid w:val="00092C3E"/>
    <w:rsid w:val="000932A7"/>
    <w:rsid w:val="0009336C"/>
    <w:rsid w:val="0009387E"/>
    <w:rsid w:val="00093D06"/>
    <w:rsid w:val="00093E2F"/>
    <w:rsid w:val="00094A2D"/>
    <w:rsid w:val="00095329"/>
    <w:rsid w:val="00095721"/>
    <w:rsid w:val="00095904"/>
    <w:rsid w:val="0009635C"/>
    <w:rsid w:val="000963DA"/>
    <w:rsid w:val="00096E1C"/>
    <w:rsid w:val="00096F81"/>
    <w:rsid w:val="0009709F"/>
    <w:rsid w:val="000979E8"/>
    <w:rsid w:val="000A0513"/>
    <w:rsid w:val="000A0A28"/>
    <w:rsid w:val="000A0E63"/>
    <w:rsid w:val="000A152F"/>
    <w:rsid w:val="000A15CA"/>
    <w:rsid w:val="000A18C0"/>
    <w:rsid w:val="000A1AEB"/>
    <w:rsid w:val="000A247E"/>
    <w:rsid w:val="000A2538"/>
    <w:rsid w:val="000A34C9"/>
    <w:rsid w:val="000A3C3B"/>
    <w:rsid w:val="000A41A3"/>
    <w:rsid w:val="000A4464"/>
    <w:rsid w:val="000A446F"/>
    <w:rsid w:val="000A46D3"/>
    <w:rsid w:val="000A4816"/>
    <w:rsid w:val="000A49EC"/>
    <w:rsid w:val="000A49F8"/>
    <w:rsid w:val="000A4D03"/>
    <w:rsid w:val="000A50ED"/>
    <w:rsid w:val="000A53CC"/>
    <w:rsid w:val="000A58F6"/>
    <w:rsid w:val="000A5A29"/>
    <w:rsid w:val="000A637B"/>
    <w:rsid w:val="000A63D8"/>
    <w:rsid w:val="000A6502"/>
    <w:rsid w:val="000A6B16"/>
    <w:rsid w:val="000A6C78"/>
    <w:rsid w:val="000A7392"/>
    <w:rsid w:val="000B02A7"/>
    <w:rsid w:val="000B04BE"/>
    <w:rsid w:val="000B114F"/>
    <w:rsid w:val="000B12F1"/>
    <w:rsid w:val="000B1348"/>
    <w:rsid w:val="000B1C04"/>
    <w:rsid w:val="000B1D78"/>
    <w:rsid w:val="000B2585"/>
    <w:rsid w:val="000B25C3"/>
    <w:rsid w:val="000B2734"/>
    <w:rsid w:val="000B3105"/>
    <w:rsid w:val="000B3145"/>
    <w:rsid w:val="000B33AD"/>
    <w:rsid w:val="000B3978"/>
    <w:rsid w:val="000B3B08"/>
    <w:rsid w:val="000B3B70"/>
    <w:rsid w:val="000B3B74"/>
    <w:rsid w:val="000B5865"/>
    <w:rsid w:val="000B5955"/>
    <w:rsid w:val="000B5FE2"/>
    <w:rsid w:val="000B710A"/>
    <w:rsid w:val="000B7411"/>
    <w:rsid w:val="000B75F0"/>
    <w:rsid w:val="000C1234"/>
    <w:rsid w:val="000C1C55"/>
    <w:rsid w:val="000C1DFD"/>
    <w:rsid w:val="000C2190"/>
    <w:rsid w:val="000C2674"/>
    <w:rsid w:val="000C28BB"/>
    <w:rsid w:val="000C3130"/>
    <w:rsid w:val="000C320D"/>
    <w:rsid w:val="000C40E9"/>
    <w:rsid w:val="000C4C9A"/>
    <w:rsid w:val="000C5338"/>
    <w:rsid w:val="000C64AC"/>
    <w:rsid w:val="000C6DA4"/>
    <w:rsid w:val="000C6F9D"/>
    <w:rsid w:val="000C7515"/>
    <w:rsid w:val="000C754C"/>
    <w:rsid w:val="000C7BDF"/>
    <w:rsid w:val="000D0088"/>
    <w:rsid w:val="000D0108"/>
    <w:rsid w:val="000D0135"/>
    <w:rsid w:val="000D01D6"/>
    <w:rsid w:val="000D05D2"/>
    <w:rsid w:val="000D05D4"/>
    <w:rsid w:val="000D0ED6"/>
    <w:rsid w:val="000D1685"/>
    <w:rsid w:val="000D17BB"/>
    <w:rsid w:val="000D18A3"/>
    <w:rsid w:val="000D18F3"/>
    <w:rsid w:val="000D1CB4"/>
    <w:rsid w:val="000D1CE6"/>
    <w:rsid w:val="000D202F"/>
    <w:rsid w:val="000D2204"/>
    <w:rsid w:val="000D225C"/>
    <w:rsid w:val="000D225E"/>
    <w:rsid w:val="000D350B"/>
    <w:rsid w:val="000D39AF"/>
    <w:rsid w:val="000D42D0"/>
    <w:rsid w:val="000D456D"/>
    <w:rsid w:val="000D4BA8"/>
    <w:rsid w:val="000D4F7E"/>
    <w:rsid w:val="000D58DE"/>
    <w:rsid w:val="000D62D0"/>
    <w:rsid w:val="000D6416"/>
    <w:rsid w:val="000D685B"/>
    <w:rsid w:val="000D6A32"/>
    <w:rsid w:val="000D6EB0"/>
    <w:rsid w:val="000D6EB6"/>
    <w:rsid w:val="000D702C"/>
    <w:rsid w:val="000D71FE"/>
    <w:rsid w:val="000D7D68"/>
    <w:rsid w:val="000D7F1D"/>
    <w:rsid w:val="000E05EA"/>
    <w:rsid w:val="000E05F7"/>
    <w:rsid w:val="000E090E"/>
    <w:rsid w:val="000E0AE6"/>
    <w:rsid w:val="000E101D"/>
    <w:rsid w:val="000E1099"/>
    <w:rsid w:val="000E123D"/>
    <w:rsid w:val="000E196A"/>
    <w:rsid w:val="000E1CA1"/>
    <w:rsid w:val="000E1DFC"/>
    <w:rsid w:val="000E1E4B"/>
    <w:rsid w:val="000E23CC"/>
    <w:rsid w:val="000E2E38"/>
    <w:rsid w:val="000E398D"/>
    <w:rsid w:val="000E399D"/>
    <w:rsid w:val="000E4219"/>
    <w:rsid w:val="000E4863"/>
    <w:rsid w:val="000E5022"/>
    <w:rsid w:val="000E5071"/>
    <w:rsid w:val="000E52BD"/>
    <w:rsid w:val="000E53AF"/>
    <w:rsid w:val="000E5476"/>
    <w:rsid w:val="000E5629"/>
    <w:rsid w:val="000E5967"/>
    <w:rsid w:val="000E62B1"/>
    <w:rsid w:val="000E650F"/>
    <w:rsid w:val="000E661B"/>
    <w:rsid w:val="000E6C50"/>
    <w:rsid w:val="000E7CFC"/>
    <w:rsid w:val="000F0258"/>
    <w:rsid w:val="000F0864"/>
    <w:rsid w:val="000F1FF6"/>
    <w:rsid w:val="000F272E"/>
    <w:rsid w:val="000F2C82"/>
    <w:rsid w:val="000F3045"/>
    <w:rsid w:val="000F31D0"/>
    <w:rsid w:val="000F33B8"/>
    <w:rsid w:val="000F3776"/>
    <w:rsid w:val="000F37A0"/>
    <w:rsid w:val="000F3957"/>
    <w:rsid w:val="000F39A5"/>
    <w:rsid w:val="000F4618"/>
    <w:rsid w:val="000F4B8C"/>
    <w:rsid w:val="000F4E31"/>
    <w:rsid w:val="000F5A04"/>
    <w:rsid w:val="000F5FE2"/>
    <w:rsid w:val="000F5FF1"/>
    <w:rsid w:val="000F6159"/>
    <w:rsid w:val="000F659A"/>
    <w:rsid w:val="000F663E"/>
    <w:rsid w:val="000F6E30"/>
    <w:rsid w:val="000F6F2F"/>
    <w:rsid w:val="000F729A"/>
    <w:rsid w:val="000F7CC7"/>
    <w:rsid w:val="001002B8"/>
    <w:rsid w:val="0010034C"/>
    <w:rsid w:val="00100667"/>
    <w:rsid w:val="0010159A"/>
    <w:rsid w:val="001019FC"/>
    <w:rsid w:val="00102082"/>
    <w:rsid w:val="001021F7"/>
    <w:rsid w:val="0010231F"/>
    <w:rsid w:val="00102634"/>
    <w:rsid w:val="001027B4"/>
    <w:rsid w:val="001028E3"/>
    <w:rsid w:val="0010304D"/>
    <w:rsid w:val="0010376B"/>
    <w:rsid w:val="001037C9"/>
    <w:rsid w:val="00103A3A"/>
    <w:rsid w:val="00103CB3"/>
    <w:rsid w:val="00104505"/>
    <w:rsid w:val="00104BDC"/>
    <w:rsid w:val="00105450"/>
    <w:rsid w:val="00105AD0"/>
    <w:rsid w:val="00105D9A"/>
    <w:rsid w:val="00106174"/>
    <w:rsid w:val="00106532"/>
    <w:rsid w:val="00106613"/>
    <w:rsid w:val="00106686"/>
    <w:rsid w:val="00106833"/>
    <w:rsid w:val="0010688E"/>
    <w:rsid w:val="00106D02"/>
    <w:rsid w:val="00107A50"/>
    <w:rsid w:val="00107FBB"/>
    <w:rsid w:val="00110013"/>
    <w:rsid w:val="00110594"/>
    <w:rsid w:val="00110FFD"/>
    <w:rsid w:val="0011171A"/>
    <w:rsid w:val="00111936"/>
    <w:rsid w:val="00111AC3"/>
    <w:rsid w:val="00111B77"/>
    <w:rsid w:val="00111E71"/>
    <w:rsid w:val="001129ED"/>
    <w:rsid w:val="00112B51"/>
    <w:rsid w:val="0011317A"/>
    <w:rsid w:val="00113296"/>
    <w:rsid w:val="001135CA"/>
    <w:rsid w:val="0011376D"/>
    <w:rsid w:val="00113B93"/>
    <w:rsid w:val="001140CF"/>
    <w:rsid w:val="001140E8"/>
    <w:rsid w:val="00114479"/>
    <w:rsid w:val="00114696"/>
    <w:rsid w:val="0011523C"/>
    <w:rsid w:val="00115264"/>
    <w:rsid w:val="0011539D"/>
    <w:rsid w:val="0011596A"/>
    <w:rsid w:val="00115CEF"/>
    <w:rsid w:val="00115E22"/>
    <w:rsid w:val="00115E25"/>
    <w:rsid w:val="00115F90"/>
    <w:rsid w:val="0011637B"/>
    <w:rsid w:val="00116982"/>
    <w:rsid w:val="0011747A"/>
    <w:rsid w:val="00117DC9"/>
    <w:rsid w:val="00120774"/>
    <w:rsid w:val="001208DD"/>
    <w:rsid w:val="00120AA3"/>
    <w:rsid w:val="00120DB1"/>
    <w:rsid w:val="001210CC"/>
    <w:rsid w:val="0012129B"/>
    <w:rsid w:val="00121642"/>
    <w:rsid w:val="00121887"/>
    <w:rsid w:val="00121B6F"/>
    <w:rsid w:val="00122BAA"/>
    <w:rsid w:val="00122D95"/>
    <w:rsid w:val="00122F13"/>
    <w:rsid w:val="0012311E"/>
    <w:rsid w:val="00123401"/>
    <w:rsid w:val="0012376C"/>
    <w:rsid w:val="00123DD6"/>
    <w:rsid w:val="00124136"/>
    <w:rsid w:val="001246E1"/>
    <w:rsid w:val="00124B20"/>
    <w:rsid w:val="00124ED8"/>
    <w:rsid w:val="00124FF6"/>
    <w:rsid w:val="0012511E"/>
    <w:rsid w:val="0012563A"/>
    <w:rsid w:val="00125B7B"/>
    <w:rsid w:val="00126302"/>
    <w:rsid w:val="00126303"/>
    <w:rsid w:val="0012649A"/>
    <w:rsid w:val="00126556"/>
    <w:rsid w:val="001265E7"/>
    <w:rsid w:val="00126713"/>
    <w:rsid w:val="00126824"/>
    <w:rsid w:val="00126AA0"/>
    <w:rsid w:val="00127E65"/>
    <w:rsid w:val="001302F2"/>
    <w:rsid w:val="001305B4"/>
    <w:rsid w:val="001307A7"/>
    <w:rsid w:val="0013088F"/>
    <w:rsid w:val="00131467"/>
    <w:rsid w:val="001325AD"/>
    <w:rsid w:val="00132A7F"/>
    <w:rsid w:val="00133019"/>
    <w:rsid w:val="001332BC"/>
    <w:rsid w:val="0013397D"/>
    <w:rsid w:val="0013437C"/>
    <w:rsid w:val="00134ACC"/>
    <w:rsid w:val="00134C4E"/>
    <w:rsid w:val="001355F1"/>
    <w:rsid w:val="0013587A"/>
    <w:rsid w:val="00135D90"/>
    <w:rsid w:val="00135E06"/>
    <w:rsid w:val="00135E46"/>
    <w:rsid w:val="00135E7C"/>
    <w:rsid w:val="001360A2"/>
    <w:rsid w:val="001360BF"/>
    <w:rsid w:val="001368E7"/>
    <w:rsid w:val="00136ACC"/>
    <w:rsid w:val="00137178"/>
    <w:rsid w:val="0013720C"/>
    <w:rsid w:val="00137D95"/>
    <w:rsid w:val="0014012D"/>
    <w:rsid w:val="001406F1"/>
    <w:rsid w:val="00140B7F"/>
    <w:rsid w:val="00140D10"/>
    <w:rsid w:val="0014105F"/>
    <w:rsid w:val="001411F6"/>
    <w:rsid w:val="0014132F"/>
    <w:rsid w:val="00141355"/>
    <w:rsid w:val="00141494"/>
    <w:rsid w:val="001415FD"/>
    <w:rsid w:val="0014163E"/>
    <w:rsid w:val="001418C0"/>
    <w:rsid w:val="00141A20"/>
    <w:rsid w:val="00141C97"/>
    <w:rsid w:val="00141FA2"/>
    <w:rsid w:val="00141FDE"/>
    <w:rsid w:val="00142073"/>
    <w:rsid w:val="001422A6"/>
    <w:rsid w:val="001422DF"/>
    <w:rsid w:val="001425AD"/>
    <w:rsid w:val="00142A6C"/>
    <w:rsid w:val="00142B1D"/>
    <w:rsid w:val="00143392"/>
    <w:rsid w:val="00143779"/>
    <w:rsid w:val="00143C9D"/>
    <w:rsid w:val="0014414B"/>
    <w:rsid w:val="001442C8"/>
    <w:rsid w:val="001442ED"/>
    <w:rsid w:val="00144332"/>
    <w:rsid w:val="00144916"/>
    <w:rsid w:val="0014534E"/>
    <w:rsid w:val="0014548A"/>
    <w:rsid w:val="001456CE"/>
    <w:rsid w:val="00145861"/>
    <w:rsid w:val="00145E33"/>
    <w:rsid w:val="00145FB1"/>
    <w:rsid w:val="001462AD"/>
    <w:rsid w:val="001468BA"/>
    <w:rsid w:val="00147050"/>
    <w:rsid w:val="00147599"/>
    <w:rsid w:val="00147934"/>
    <w:rsid w:val="00147A69"/>
    <w:rsid w:val="00147AE0"/>
    <w:rsid w:val="00147EAF"/>
    <w:rsid w:val="00147EDE"/>
    <w:rsid w:val="00150511"/>
    <w:rsid w:val="001509F4"/>
    <w:rsid w:val="00151252"/>
    <w:rsid w:val="001512D3"/>
    <w:rsid w:val="00151B47"/>
    <w:rsid w:val="00151BB4"/>
    <w:rsid w:val="00151D94"/>
    <w:rsid w:val="001523C1"/>
    <w:rsid w:val="00152479"/>
    <w:rsid w:val="00152B55"/>
    <w:rsid w:val="001531E3"/>
    <w:rsid w:val="0015334F"/>
    <w:rsid w:val="00153700"/>
    <w:rsid w:val="00153985"/>
    <w:rsid w:val="00153BF0"/>
    <w:rsid w:val="00154178"/>
    <w:rsid w:val="00154386"/>
    <w:rsid w:val="00154B2F"/>
    <w:rsid w:val="00154C1C"/>
    <w:rsid w:val="00154C42"/>
    <w:rsid w:val="001550CC"/>
    <w:rsid w:val="0015511A"/>
    <w:rsid w:val="001551DB"/>
    <w:rsid w:val="00155CDC"/>
    <w:rsid w:val="00155DE6"/>
    <w:rsid w:val="0015631E"/>
    <w:rsid w:val="001564AB"/>
    <w:rsid w:val="00156B08"/>
    <w:rsid w:val="00156B3D"/>
    <w:rsid w:val="00156C62"/>
    <w:rsid w:val="00156CAE"/>
    <w:rsid w:val="001570D0"/>
    <w:rsid w:val="0016027D"/>
    <w:rsid w:val="00160429"/>
    <w:rsid w:val="001608ED"/>
    <w:rsid w:val="00160905"/>
    <w:rsid w:val="00160D42"/>
    <w:rsid w:val="00160E48"/>
    <w:rsid w:val="00160E9D"/>
    <w:rsid w:val="00160F69"/>
    <w:rsid w:val="00161135"/>
    <w:rsid w:val="00161507"/>
    <w:rsid w:val="001616E0"/>
    <w:rsid w:val="00161978"/>
    <w:rsid w:val="0016199E"/>
    <w:rsid w:val="00161C93"/>
    <w:rsid w:val="001625D9"/>
    <w:rsid w:val="00162715"/>
    <w:rsid w:val="00162A88"/>
    <w:rsid w:val="00162B1D"/>
    <w:rsid w:val="00162C1D"/>
    <w:rsid w:val="001631F8"/>
    <w:rsid w:val="00163354"/>
    <w:rsid w:val="00163CA4"/>
    <w:rsid w:val="001645EF"/>
    <w:rsid w:val="00164775"/>
    <w:rsid w:val="00164813"/>
    <w:rsid w:val="0016493C"/>
    <w:rsid w:val="00164D4C"/>
    <w:rsid w:val="00165D07"/>
    <w:rsid w:val="001660AF"/>
    <w:rsid w:val="001666E4"/>
    <w:rsid w:val="00166804"/>
    <w:rsid w:val="00167039"/>
    <w:rsid w:val="001671C5"/>
    <w:rsid w:val="001671F8"/>
    <w:rsid w:val="00167879"/>
    <w:rsid w:val="001679FB"/>
    <w:rsid w:val="00167B7E"/>
    <w:rsid w:val="001702DE"/>
    <w:rsid w:val="001704CE"/>
    <w:rsid w:val="00170BEB"/>
    <w:rsid w:val="00171086"/>
    <w:rsid w:val="0017127A"/>
    <w:rsid w:val="00171371"/>
    <w:rsid w:val="001715AC"/>
    <w:rsid w:val="0017164C"/>
    <w:rsid w:val="001718B7"/>
    <w:rsid w:val="00171A28"/>
    <w:rsid w:val="00171A41"/>
    <w:rsid w:val="00171DE2"/>
    <w:rsid w:val="0017240B"/>
    <w:rsid w:val="001725CE"/>
    <w:rsid w:val="00172804"/>
    <w:rsid w:val="001728E3"/>
    <w:rsid w:val="00172F41"/>
    <w:rsid w:val="00173420"/>
    <w:rsid w:val="0017377A"/>
    <w:rsid w:val="00173A48"/>
    <w:rsid w:val="00173BFF"/>
    <w:rsid w:val="00173EA1"/>
    <w:rsid w:val="0017418E"/>
    <w:rsid w:val="001742A7"/>
    <w:rsid w:val="00174783"/>
    <w:rsid w:val="00174F59"/>
    <w:rsid w:val="00175157"/>
    <w:rsid w:val="0017558B"/>
    <w:rsid w:val="001758A5"/>
    <w:rsid w:val="00175C1E"/>
    <w:rsid w:val="00176033"/>
    <w:rsid w:val="001766BF"/>
    <w:rsid w:val="00176AE7"/>
    <w:rsid w:val="00177C63"/>
    <w:rsid w:val="00177D39"/>
    <w:rsid w:val="00177E1E"/>
    <w:rsid w:val="00180090"/>
    <w:rsid w:val="00180600"/>
    <w:rsid w:val="0018067B"/>
    <w:rsid w:val="001806F7"/>
    <w:rsid w:val="00180B46"/>
    <w:rsid w:val="00180D4E"/>
    <w:rsid w:val="00180F3B"/>
    <w:rsid w:val="001826FC"/>
    <w:rsid w:val="00182CB3"/>
    <w:rsid w:val="00182F04"/>
    <w:rsid w:val="00183B34"/>
    <w:rsid w:val="00183DA6"/>
    <w:rsid w:val="00184724"/>
    <w:rsid w:val="00185710"/>
    <w:rsid w:val="00185E76"/>
    <w:rsid w:val="001861C4"/>
    <w:rsid w:val="001862F0"/>
    <w:rsid w:val="0018727A"/>
    <w:rsid w:val="0018767F"/>
    <w:rsid w:val="0019012B"/>
    <w:rsid w:val="001903AF"/>
    <w:rsid w:val="001908E0"/>
    <w:rsid w:val="00190D5F"/>
    <w:rsid w:val="00190F83"/>
    <w:rsid w:val="00191756"/>
    <w:rsid w:val="00191927"/>
    <w:rsid w:val="001922FC"/>
    <w:rsid w:val="00192304"/>
    <w:rsid w:val="00192BC2"/>
    <w:rsid w:val="00192E53"/>
    <w:rsid w:val="00192FAC"/>
    <w:rsid w:val="00193436"/>
    <w:rsid w:val="00193533"/>
    <w:rsid w:val="0019357D"/>
    <w:rsid w:val="001938C6"/>
    <w:rsid w:val="00193C73"/>
    <w:rsid w:val="00194005"/>
    <w:rsid w:val="0019409E"/>
    <w:rsid w:val="00194298"/>
    <w:rsid w:val="0019441C"/>
    <w:rsid w:val="00194F87"/>
    <w:rsid w:val="0019536B"/>
    <w:rsid w:val="0019572A"/>
    <w:rsid w:val="00195A5C"/>
    <w:rsid w:val="00195B7C"/>
    <w:rsid w:val="00196469"/>
    <w:rsid w:val="001965B5"/>
    <w:rsid w:val="0019670B"/>
    <w:rsid w:val="00196934"/>
    <w:rsid w:val="00196F2C"/>
    <w:rsid w:val="00197584"/>
    <w:rsid w:val="0019784E"/>
    <w:rsid w:val="001A03F3"/>
    <w:rsid w:val="001A0410"/>
    <w:rsid w:val="001A08A9"/>
    <w:rsid w:val="001A094E"/>
    <w:rsid w:val="001A0E1F"/>
    <w:rsid w:val="001A0FC2"/>
    <w:rsid w:val="001A11D8"/>
    <w:rsid w:val="001A1518"/>
    <w:rsid w:val="001A1556"/>
    <w:rsid w:val="001A15D3"/>
    <w:rsid w:val="001A1A8A"/>
    <w:rsid w:val="001A1AAC"/>
    <w:rsid w:val="001A1CBF"/>
    <w:rsid w:val="001A1EC5"/>
    <w:rsid w:val="001A1F1B"/>
    <w:rsid w:val="001A2ACA"/>
    <w:rsid w:val="001A2C49"/>
    <w:rsid w:val="001A2DD8"/>
    <w:rsid w:val="001A3388"/>
    <w:rsid w:val="001A343F"/>
    <w:rsid w:val="001A37F7"/>
    <w:rsid w:val="001A3DE3"/>
    <w:rsid w:val="001A3FD4"/>
    <w:rsid w:val="001A4061"/>
    <w:rsid w:val="001A41E7"/>
    <w:rsid w:val="001A47DB"/>
    <w:rsid w:val="001A4FFF"/>
    <w:rsid w:val="001A50E5"/>
    <w:rsid w:val="001A5493"/>
    <w:rsid w:val="001A5628"/>
    <w:rsid w:val="001A5856"/>
    <w:rsid w:val="001A5D01"/>
    <w:rsid w:val="001A5D8A"/>
    <w:rsid w:val="001A618C"/>
    <w:rsid w:val="001A6743"/>
    <w:rsid w:val="001A71B5"/>
    <w:rsid w:val="001B02B8"/>
    <w:rsid w:val="001B0CBD"/>
    <w:rsid w:val="001B0CFC"/>
    <w:rsid w:val="001B12AA"/>
    <w:rsid w:val="001B1A8D"/>
    <w:rsid w:val="001B1AB6"/>
    <w:rsid w:val="001B2131"/>
    <w:rsid w:val="001B2565"/>
    <w:rsid w:val="001B296C"/>
    <w:rsid w:val="001B2A38"/>
    <w:rsid w:val="001B2B19"/>
    <w:rsid w:val="001B2B2B"/>
    <w:rsid w:val="001B2F10"/>
    <w:rsid w:val="001B3CF0"/>
    <w:rsid w:val="001B3ECC"/>
    <w:rsid w:val="001B3EE5"/>
    <w:rsid w:val="001B4052"/>
    <w:rsid w:val="001B477A"/>
    <w:rsid w:val="001B5134"/>
    <w:rsid w:val="001B5334"/>
    <w:rsid w:val="001B537D"/>
    <w:rsid w:val="001B54CD"/>
    <w:rsid w:val="001B57E8"/>
    <w:rsid w:val="001B69B3"/>
    <w:rsid w:val="001B6DAD"/>
    <w:rsid w:val="001B70D6"/>
    <w:rsid w:val="001B77F9"/>
    <w:rsid w:val="001B7FE9"/>
    <w:rsid w:val="001C14A0"/>
    <w:rsid w:val="001C196B"/>
    <w:rsid w:val="001C1BE9"/>
    <w:rsid w:val="001C2B91"/>
    <w:rsid w:val="001C2FBC"/>
    <w:rsid w:val="001C3770"/>
    <w:rsid w:val="001C422A"/>
    <w:rsid w:val="001C42DE"/>
    <w:rsid w:val="001C43C9"/>
    <w:rsid w:val="001C43FA"/>
    <w:rsid w:val="001C561C"/>
    <w:rsid w:val="001C59F7"/>
    <w:rsid w:val="001C5C0F"/>
    <w:rsid w:val="001C5D2A"/>
    <w:rsid w:val="001C5FEC"/>
    <w:rsid w:val="001C65B7"/>
    <w:rsid w:val="001C6A88"/>
    <w:rsid w:val="001C7187"/>
    <w:rsid w:val="001C78EE"/>
    <w:rsid w:val="001C7DEA"/>
    <w:rsid w:val="001D02A8"/>
    <w:rsid w:val="001D03FD"/>
    <w:rsid w:val="001D05FB"/>
    <w:rsid w:val="001D0E1A"/>
    <w:rsid w:val="001D0FC2"/>
    <w:rsid w:val="001D0FEF"/>
    <w:rsid w:val="001D16B5"/>
    <w:rsid w:val="001D1862"/>
    <w:rsid w:val="001D2473"/>
    <w:rsid w:val="001D2E18"/>
    <w:rsid w:val="001D3222"/>
    <w:rsid w:val="001D370A"/>
    <w:rsid w:val="001D37E1"/>
    <w:rsid w:val="001D4863"/>
    <w:rsid w:val="001D61A3"/>
    <w:rsid w:val="001D6315"/>
    <w:rsid w:val="001D727C"/>
    <w:rsid w:val="001D780D"/>
    <w:rsid w:val="001D7AE7"/>
    <w:rsid w:val="001E0A87"/>
    <w:rsid w:val="001E14F4"/>
    <w:rsid w:val="001E1BDA"/>
    <w:rsid w:val="001E2159"/>
    <w:rsid w:val="001E237D"/>
    <w:rsid w:val="001E2767"/>
    <w:rsid w:val="001E2E53"/>
    <w:rsid w:val="001E31FA"/>
    <w:rsid w:val="001E3BFD"/>
    <w:rsid w:val="001E41B1"/>
    <w:rsid w:val="001E459B"/>
    <w:rsid w:val="001E4AB8"/>
    <w:rsid w:val="001E520F"/>
    <w:rsid w:val="001E5ADF"/>
    <w:rsid w:val="001E5B89"/>
    <w:rsid w:val="001E5D6D"/>
    <w:rsid w:val="001E60A4"/>
    <w:rsid w:val="001E684A"/>
    <w:rsid w:val="001E6D07"/>
    <w:rsid w:val="001E71A6"/>
    <w:rsid w:val="001E71E7"/>
    <w:rsid w:val="001E7CB7"/>
    <w:rsid w:val="001F0078"/>
    <w:rsid w:val="001F028E"/>
    <w:rsid w:val="001F04A5"/>
    <w:rsid w:val="001F053C"/>
    <w:rsid w:val="001F0576"/>
    <w:rsid w:val="001F071B"/>
    <w:rsid w:val="001F0D00"/>
    <w:rsid w:val="001F14EB"/>
    <w:rsid w:val="001F1656"/>
    <w:rsid w:val="001F1AED"/>
    <w:rsid w:val="001F1CA5"/>
    <w:rsid w:val="001F24FF"/>
    <w:rsid w:val="001F28F7"/>
    <w:rsid w:val="001F2F20"/>
    <w:rsid w:val="001F32ED"/>
    <w:rsid w:val="001F4723"/>
    <w:rsid w:val="001F475F"/>
    <w:rsid w:val="001F47D9"/>
    <w:rsid w:val="001F4AA4"/>
    <w:rsid w:val="001F5098"/>
    <w:rsid w:val="001F5280"/>
    <w:rsid w:val="001F5500"/>
    <w:rsid w:val="001F57C1"/>
    <w:rsid w:val="001F60FB"/>
    <w:rsid w:val="001F6193"/>
    <w:rsid w:val="001F633D"/>
    <w:rsid w:val="001F6612"/>
    <w:rsid w:val="001F6CE7"/>
    <w:rsid w:val="001F7456"/>
    <w:rsid w:val="001F7653"/>
    <w:rsid w:val="0020023D"/>
    <w:rsid w:val="00200625"/>
    <w:rsid w:val="00200E0A"/>
    <w:rsid w:val="00201645"/>
    <w:rsid w:val="00201B0B"/>
    <w:rsid w:val="00201C5B"/>
    <w:rsid w:val="00201E5D"/>
    <w:rsid w:val="00202300"/>
    <w:rsid w:val="0020242E"/>
    <w:rsid w:val="002026C0"/>
    <w:rsid w:val="00203696"/>
    <w:rsid w:val="00203DCE"/>
    <w:rsid w:val="00203FDA"/>
    <w:rsid w:val="002041DA"/>
    <w:rsid w:val="0020444C"/>
    <w:rsid w:val="00204A5E"/>
    <w:rsid w:val="00204CEA"/>
    <w:rsid w:val="00204E7C"/>
    <w:rsid w:val="0020536C"/>
    <w:rsid w:val="002053B9"/>
    <w:rsid w:val="002055CF"/>
    <w:rsid w:val="00205A49"/>
    <w:rsid w:val="002062F1"/>
    <w:rsid w:val="002064FA"/>
    <w:rsid w:val="00206604"/>
    <w:rsid w:val="002067AB"/>
    <w:rsid w:val="00210095"/>
    <w:rsid w:val="00210221"/>
    <w:rsid w:val="00210434"/>
    <w:rsid w:val="00210672"/>
    <w:rsid w:val="00210DAC"/>
    <w:rsid w:val="00210E5F"/>
    <w:rsid w:val="00210E6A"/>
    <w:rsid w:val="002112BF"/>
    <w:rsid w:val="00211AB9"/>
    <w:rsid w:val="002120C1"/>
    <w:rsid w:val="002125EB"/>
    <w:rsid w:val="00212868"/>
    <w:rsid w:val="00212AC4"/>
    <w:rsid w:val="00212B72"/>
    <w:rsid w:val="00212FBB"/>
    <w:rsid w:val="00213252"/>
    <w:rsid w:val="00213444"/>
    <w:rsid w:val="00213853"/>
    <w:rsid w:val="002138E6"/>
    <w:rsid w:val="00213F09"/>
    <w:rsid w:val="00214ABC"/>
    <w:rsid w:val="0021620D"/>
    <w:rsid w:val="00216406"/>
    <w:rsid w:val="00216D6A"/>
    <w:rsid w:val="0021736D"/>
    <w:rsid w:val="00217494"/>
    <w:rsid w:val="002178C3"/>
    <w:rsid w:val="0021791F"/>
    <w:rsid w:val="002207F9"/>
    <w:rsid w:val="00220899"/>
    <w:rsid w:val="00220BE9"/>
    <w:rsid w:val="0022140D"/>
    <w:rsid w:val="00221626"/>
    <w:rsid w:val="00221CBB"/>
    <w:rsid w:val="00222072"/>
    <w:rsid w:val="00222ACB"/>
    <w:rsid w:val="002231C0"/>
    <w:rsid w:val="0022321D"/>
    <w:rsid w:val="002242AD"/>
    <w:rsid w:val="00224385"/>
    <w:rsid w:val="00225082"/>
    <w:rsid w:val="00225295"/>
    <w:rsid w:val="0022560C"/>
    <w:rsid w:val="00225A49"/>
    <w:rsid w:val="00225A51"/>
    <w:rsid w:val="00225AD3"/>
    <w:rsid w:val="00225AEE"/>
    <w:rsid w:val="00226524"/>
    <w:rsid w:val="002268E1"/>
    <w:rsid w:val="00226C3E"/>
    <w:rsid w:val="00227240"/>
    <w:rsid w:val="00227F4F"/>
    <w:rsid w:val="002305C9"/>
    <w:rsid w:val="00230AF7"/>
    <w:rsid w:val="00230D6C"/>
    <w:rsid w:val="002313A4"/>
    <w:rsid w:val="00231891"/>
    <w:rsid w:val="00231DBD"/>
    <w:rsid w:val="00233354"/>
    <w:rsid w:val="00233586"/>
    <w:rsid w:val="002337E5"/>
    <w:rsid w:val="00233807"/>
    <w:rsid w:val="00233994"/>
    <w:rsid w:val="00233B2D"/>
    <w:rsid w:val="00235288"/>
    <w:rsid w:val="00235671"/>
    <w:rsid w:val="00235DB4"/>
    <w:rsid w:val="00236071"/>
    <w:rsid w:val="00236495"/>
    <w:rsid w:val="002364A9"/>
    <w:rsid w:val="0023655C"/>
    <w:rsid w:val="0023666E"/>
    <w:rsid w:val="00236DAD"/>
    <w:rsid w:val="002374C6"/>
    <w:rsid w:val="0023785D"/>
    <w:rsid w:val="0024003B"/>
    <w:rsid w:val="002404C4"/>
    <w:rsid w:val="0024071F"/>
    <w:rsid w:val="00241158"/>
    <w:rsid w:val="0024159C"/>
    <w:rsid w:val="0024175C"/>
    <w:rsid w:val="00241A9E"/>
    <w:rsid w:val="00242A4C"/>
    <w:rsid w:val="00242BAD"/>
    <w:rsid w:val="00242D58"/>
    <w:rsid w:val="002432EE"/>
    <w:rsid w:val="002433C3"/>
    <w:rsid w:val="00243D37"/>
    <w:rsid w:val="00244A9F"/>
    <w:rsid w:val="00244C66"/>
    <w:rsid w:val="0024530E"/>
    <w:rsid w:val="00245653"/>
    <w:rsid w:val="00245685"/>
    <w:rsid w:val="0024595C"/>
    <w:rsid w:val="00245B80"/>
    <w:rsid w:val="002460FB"/>
    <w:rsid w:val="002462AA"/>
    <w:rsid w:val="00247239"/>
    <w:rsid w:val="0024744F"/>
    <w:rsid w:val="0025028A"/>
    <w:rsid w:val="002503D4"/>
    <w:rsid w:val="00250426"/>
    <w:rsid w:val="002506B7"/>
    <w:rsid w:val="00251810"/>
    <w:rsid w:val="00251946"/>
    <w:rsid w:val="00251995"/>
    <w:rsid w:val="00251B25"/>
    <w:rsid w:val="002521DD"/>
    <w:rsid w:val="00252631"/>
    <w:rsid w:val="00252CFD"/>
    <w:rsid w:val="002538C5"/>
    <w:rsid w:val="00253B3C"/>
    <w:rsid w:val="00254047"/>
    <w:rsid w:val="00254073"/>
    <w:rsid w:val="002546C1"/>
    <w:rsid w:val="002546EF"/>
    <w:rsid w:val="00254CC8"/>
    <w:rsid w:val="00254CFA"/>
    <w:rsid w:val="002550F3"/>
    <w:rsid w:val="002556B4"/>
    <w:rsid w:val="00255C77"/>
    <w:rsid w:val="00255EB1"/>
    <w:rsid w:val="00256320"/>
    <w:rsid w:val="00256572"/>
    <w:rsid w:val="00256AE6"/>
    <w:rsid w:val="00256B01"/>
    <w:rsid w:val="00256C08"/>
    <w:rsid w:val="00256D3F"/>
    <w:rsid w:val="00256D63"/>
    <w:rsid w:val="00256EFA"/>
    <w:rsid w:val="00257267"/>
    <w:rsid w:val="00257504"/>
    <w:rsid w:val="002602FB"/>
    <w:rsid w:val="002606F8"/>
    <w:rsid w:val="00260848"/>
    <w:rsid w:val="002609EA"/>
    <w:rsid w:val="00260E94"/>
    <w:rsid w:val="00260F82"/>
    <w:rsid w:val="002611AB"/>
    <w:rsid w:val="0026148B"/>
    <w:rsid w:val="00261540"/>
    <w:rsid w:val="00261C74"/>
    <w:rsid w:val="002626D3"/>
    <w:rsid w:val="0026274F"/>
    <w:rsid w:val="0026275B"/>
    <w:rsid w:val="00262AD6"/>
    <w:rsid w:val="00262B21"/>
    <w:rsid w:val="00262DF8"/>
    <w:rsid w:val="00262E38"/>
    <w:rsid w:val="00262F54"/>
    <w:rsid w:val="0026315E"/>
    <w:rsid w:val="002634F2"/>
    <w:rsid w:val="002638F6"/>
    <w:rsid w:val="00263D39"/>
    <w:rsid w:val="00263EAF"/>
    <w:rsid w:val="00263EDA"/>
    <w:rsid w:val="0026492E"/>
    <w:rsid w:val="00264D37"/>
    <w:rsid w:val="00264E84"/>
    <w:rsid w:val="00265587"/>
    <w:rsid w:val="00265970"/>
    <w:rsid w:val="00265A80"/>
    <w:rsid w:val="00265BFF"/>
    <w:rsid w:val="0026610B"/>
    <w:rsid w:val="0026640D"/>
    <w:rsid w:val="00266517"/>
    <w:rsid w:val="00266632"/>
    <w:rsid w:val="00266664"/>
    <w:rsid w:val="0026712E"/>
    <w:rsid w:val="00267306"/>
    <w:rsid w:val="002675B4"/>
    <w:rsid w:val="00267B5B"/>
    <w:rsid w:val="00267DEA"/>
    <w:rsid w:val="002701B7"/>
    <w:rsid w:val="00270635"/>
    <w:rsid w:val="002706B5"/>
    <w:rsid w:val="00271338"/>
    <w:rsid w:val="00271BFD"/>
    <w:rsid w:val="00271D19"/>
    <w:rsid w:val="00272ED5"/>
    <w:rsid w:val="0027368D"/>
    <w:rsid w:val="002736CD"/>
    <w:rsid w:val="002740E9"/>
    <w:rsid w:val="0027414F"/>
    <w:rsid w:val="00274CA4"/>
    <w:rsid w:val="002752AF"/>
    <w:rsid w:val="00275A7A"/>
    <w:rsid w:val="00275C51"/>
    <w:rsid w:val="0027609D"/>
    <w:rsid w:val="002765A8"/>
    <w:rsid w:val="002768DA"/>
    <w:rsid w:val="00276F6C"/>
    <w:rsid w:val="0027715A"/>
    <w:rsid w:val="0027732A"/>
    <w:rsid w:val="00277434"/>
    <w:rsid w:val="0028011C"/>
    <w:rsid w:val="0028081D"/>
    <w:rsid w:val="00280D14"/>
    <w:rsid w:val="002813A9"/>
    <w:rsid w:val="00281932"/>
    <w:rsid w:val="00281EE4"/>
    <w:rsid w:val="0028216D"/>
    <w:rsid w:val="00282BB5"/>
    <w:rsid w:val="00283109"/>
    <w:rsid w:val="00283627"/>
    <w:rsid w:val="00283969"/>
    <w:rsid w:val="00283BE4"/>
    <w:rsid w:val="00283D69"/>
    <w:rsid w:val="00284022"/>
    <w:rsid w:val="00284A5E"/>
    <w:rsid w:val="00284AAA"/>
    <w:rsid w:val="002854DE"/>
    <w:rsid w:val="00285C67"/>
    <w:rsid w:val="00285FA7"/>
    <w:rsid w:val="00285FBA"/>
    <w:rsid w:val="00286116"/>
    <w:rsid w:val="00286199"/>
    <w:rsid w:val="002863D0"/>
    <w:rsid w:val="002867B7"/>
    <w:rsid w:val="00286839"/>
    <w:rsid w:val="002868A7"/>
    <w:rsid w:val="00286C01"/>
    <w:rsid w:val="00286C26"/>
    <w:rsid w:val="00286DAB"/>
    <w:rsid w:val="00287824"/>
    <w:rsid w:val="00287A57"/>
    <w:rsid w:val="00287D23"/>
    <w:rsid w:val="00290499"/>
    <w:rsid w:val="002906F9"/>
    <w:rsid w:val="00290879"/>
    <w:rsid w:val="00290996"/>
    <w:rsid w:val="00291500"/>
    <w:rsid w:val="002919A6"/>
    <w:rsid w:val="00291B5B"/>
    <w:rsid w:val="00291E7B"/>
    <w:rsid w:val="00292390"/>
    <w:rsid w:val="00292459"/>
    <w:rsid w:val="002928DA"/>
    <w:rsid w:val="00293017"/>
    <w:rsid w:val="002932D8"/>
    <w:rsid w:val="002935A5"/>
    <w:rsid w:val="002938F8"/>
    <w:rsid w:val="00293C31"/>
    <w:rsid w:val="00293D6C"/>
    <w:rsid w:val="00294224"/>
    <w:rsid w:val="0029441E"/>
    <w:rsid w:val="0029453E"/>
    <w:rsid w:val="00294D37"/>
    <w:rsid w:val="00294D94"/>
    <w:rsid w:val="00295758"/>
    <w:rsid w:val="00295FE9"/>
    <w:rsid w:val="0029600D"/>
    <w:rsid w:val="00296193"/>
    <w:rsid w:val="002961A0"/>
    <w:rsid w:val="00296F08"/>
    <w:rsid w:val="002970F8"/>
    <w:rsid w:val="0029752B"/>
    <w:rsid w:val="00297590"/>
    <w:rsid w:val="002975F0"/>
    <w:rsid w:val="002976D5"/>
    <w:rsid w:val="002977CA"/>
    <w:rsid w:val="002979E6"/>
    <w:rsid w:val="00297B31"/>
    <w:rsid w:val="002A0244"/>
    <w:rsid w:val="002A028B"/>
    <w:rsid w:val="002A08E4"/>
    <w:rsid w:val="002A094F"/>
    <w:rsid w:val="002A097F"/>
    <w:rsid w:val="002A0F56"/>
    <w:rsid w:val="002A16B8"/>
    <w:rsid w:val="002A1DA1"/>
    <w:rsid w:val="002A1F47"/>
    <w:rsid w:val="002A21F9"/>
    <w:rsid w:val="002A23C8"/>
    <w:rsid w:val="002A2C78"/>
    <w:rsid w:val="002A3097"/>
    <w:rsid w:val="002A31B4"/>
    <w:rsid w:val="002A320C"/>
    <w:rsid w:val="002A3666"/>
    <w:rsid w:val="002A38AB"/>
    <w:rsid w:val="002A3B5F"/>
    <w:rsid w:val="002A3B7E"/>
    <w:rsid w:val="002A3E94"/>
    <w:rsid w:val="002A45FA"/>
    <w:rsid w:val="002A4B86"/>
    <w:rsid w:val="002A533E"/>
    <w:rsid w:val="002A546C"/>
    <w:rsid w:val="002A5E06"/>
    <w:rsid w:val="002A60F6"/>
    <w:rsid w:val="002A62ED"/>
    <w:rsid w:val="002A65F7"/>
    <w:rsid w:val="002A661D"/>
    <w:rsid w:val="002A6744"/>
    <w:rsid w:val="002A698F"/>
    <w:rsid w:val="002A7038"/>
    <w:rsid w:val="002A7103"/>
    <w:rsid w:val="002A730B"/>
    <w:rsid w:val="002A7C1C"/>
    <w:rsid w:val="002A7DC1"/>
    <w:rsid w:val="002B023D"/>
    <w:rsid w:val="002B0259"/>
    <w:rsid w:val="002B127B"/>
    <w:rsid w:val="002B1B19"/>
    <w:rsid w:val="002B2032"/>
    <w:rsid w:val="002B2203"/>
    <w:rsid w:val="002B2874"/>
    <w:rsid w:val="002B317B"/>
    <w:rsid w:val="002B359F"/>
    <w:rsid w:val="002B3C54"/>
    <w:rsid w:val="002B40EE"/>
    <w:rsid w:val="002B449A"/>
    <w:rsid w:val="002B452A"/>
    <w:rsid w:val="002B49C3"/>
    <w:rsid w:val="002B4B0F"/>
    <w:rsid w:val="002B5587"/>
    <w:rsid w:val="002B56D4"/>
    <w:rsid w:val="002B5A5E"/>
    <w:rsid w:val="002B5B65"/>
    <w:rsid w:val="002B5BAE"/>
    <w:rsid w:val="002B5EBD"/>
    <w:rsid w:val="002B6023"/>
    <w:rsid w:val="002B6285"/>
    <w:rsid w:val="002B64F0"/>
    <w:rsid w:val="002B667A"/>
    <w:rsid w:val="002B6C70"/>
    <w:rsid w:val="002B6CC1"/>
    <w:rsid w:val="002B706F"/>
    <w:rsid w:val="002B71FA"/>
    <w:rsid w:val="002B77AD"/>
    <w:rsid w:val="002B7D05"/>
    <w:rsid w:val="002B7E9E"/>
    <w:rsid w:val="002C052C"/>
    <w:rsid w:val="002C0DC3"/>
    <w:rsid w:val="002C1910"/>
    <w:rsid w:val="002C1D96"/>
    <w:rsid w:val="002C1E06"/>
    <w:rsid w:val="002C20C2"/>
    <w:rsid w:val="002C22EE"/>
    <w:rsid w:val="002C2CFF"/>
    <w:rsid w:val="002C2D4B"/>
    <w:rsid w:val="002C321C"/>
    <w:rsid w:val="002C3A25"/>
    <w:rsid w:val="002C3E09"/>
    <w:rsid w:val="002C41B7"/>
    <w:rsid w:val="002C43D4"/>
    <w:rsid w:val="002C47E4"/>
    <w:rsid w:val="002C4CBB"/>
    <w:rsid w:val="002C50A7"/>
    <w:rsid w:val="002C5128"/>
    <w:rsid w:val="002C5723"/>
    <w:rsid w:val="002C5767"/>
    <w:rsid w:val="002C5E48"/>
    <w:rsid w:val="002C60C3"/>
    <w:rsid w:val="002C62BA"/>
    <w:rsid w:val="002C6584"/>
    <w:rsid w:val="002C69F1"/>
    <w:rsid w:val="002C6AF1"/>
    <w:rsid w:val="002C7306"/>
    <w:rsid w:val="002C7530"/>
    <w:rsid w:val="002C7563"/>
    <w:rsid w:val="002C78D2"/>
    <w:rsid w:val="002C797A"/>
    <w:rsid w:val="002C7AB8"/>
    <w:rsid w:val="002C7C29"/>
    <w:rsid w:val="002D0280"/>
    <w:rsid w:val="002D0602"/>
    <w:rsid w:val="002D07DD"/>
    <w:rsid w:val="002D08EF"/>
    <w:rsid w:val="002D0B0E"/>
    <w:rsid w:val="002D0E06"/>
    <w:rsid w:val="002D0E0E"/>
    <w:rsid w:val="002D15C9"/>
    <w:rsid w:val="002D1BC7"/>
    <w:rsid w:val="002D2162"/>
    <w:rsid w:val="002D2772"/>
    <w:rsid w:val="002D36AB"/>
    <w:rsid w:val="002D36B0"/>
    <w:rsid w:val="002D3D19"/>
    <w:rsid w:val="002D3D44"/>
    <w:rsid w:val="002D5A06"/>
    <w:rsid w:val="002D5E03"/>
    <w:rsid w:val="002D6137"/>
    <w:rsid w:val="002D622B"/>
    <w:rsid w:val="002D6BB3"/>
    <w:rsid w:val="002D6C84"/>
    <w:rsid w:val="002D711C"/>
    <w:rsid w:val="002D7863"/>
    <w:rsid w:val="002E0186"/>
    <w:rsid w:val="002E0869"/>
    <w:rsid w:val="002E0973"/>
    <w:rsid w:val="002E0A3E"/>
    <w:rsid w:val="002E106B"/>
    <w:rsid w:val="002E15B2"/>
    <w:rsid w:val="002E197A"/>
    <w:rsid w:val="002E1C5F"/>
    <w:rsid w:val="002E1FF6"/>
    <w:rsid w:val="002E2E1C"/>
    <w:rsid w:val="002E2E2F"/>
    <w:rsid w:val="002E3346"/>
    <w:rsid w:val="002E35D3"/>
    <w:rsid w:val="002E3C7D"/>
    <w:rsid w:val="002E3D05"/>
    <w:rsid w:val="002E3FE0"/>
    <w:rsid w:val="002E4766"/>
    <w:rsid w:val="002E4C46"/>
    <w:rsid w:val="002E505E"/>
    <w:rsid w:val="002E51F0"/>
    <w:rsid w:val="002E584E"/>
    <w:rsid w:val="002E5898"/>
    <w:rsid w:val="002E5B89"/>
    <w:rsid w:val="002E64D3"/>
    <w:rsid w:val="002E7555"/>
    <w:rsid w:val="002E7D5C"/>
    <w:rsid w:val="002F014A"/>
    <w:rsid w:val="002F0581"/>
    <w:rsid w:val="002F070D"/>
    <w:rsid w:val="002F076F"/>
    <w:rsid w:val="002F0EB5"/>
    <w:rsid w:val="002F0F7A"/>
    <w:rsid w:val="002F1F14"/>
    <w:rsid w:val="002F1F30"/>
    <w:rsid w:val="002F2131"/>
    <w:rsid w:val="002F2444"/>
    <w:rsid w:val="002F2767"/>
    <w:rsid w:val="002F3317"/>
    <w:rsid w:val="002F342B"/>
    <w:rsid w:val="002F359D"/>
    <w:rsid w:val="002F365E"/>
    <w:rsid w:val="002F375C"/>
    <w:rsid w:val="002F39A5"/>
    <w:rsid w:val="002F3D42"/>
    <w:rsid w:val="002F3D7D"/>
    <w:rsid w:val="002F564D"/>
    <w:rsid w:val="002F5868"/>
    <w:rsid w:val="002F58C5"/>
    <w:rsid w:val="002F61D6"/>
    <w:rsid w:val="002F68DF"/>
    <w:rsid w:val="002F6A21"/>
    <w:rsid w:val="002F6B67"/>
    <w:rsid w:val="002F7049"/>
    <w:rsid w:val="002F71ED"/>
    <w:rsid w:val="002F723B"/>
    <w:rsid w:val="002F745A"/>
    <w:rsid w:val="002F75BA"/>
    <w:rsid w:val="002F774F"/>
    <w:rsid w:val="002F7924"/>
    <w:rsid w:val="00300043"/>
    <w:rsid w:val="0030017D"/>
    <w:rsid w:val="003002FF"/>
    <w:rsid w:val="003007B2"/>
    <w:rsid w:val="003012CE"/>
    <w:rsid w:val="00301A10"/>
    <w:rsid w:val="00301A37"/>
    <w:rsid w:val="00302053"/>
    <w:rsid w:val="00302146"/>
    <w:rsid w:val="00302194"/>
    <w:rsid w:val="00302FD6"/>
    <w:rsid w:val="003037C0"/>
    <w:rsid w:val="00304308"/>
    <w:rsid w:val="00304520"/>
    <w:rsid w:val="00304A70"/>
    <w:rsid w:val="003059F1"/>
    <w:rsid w:val="00305E9F"/>
    <w:rsid w:val="0030653B"/>
    <w:rsid w:val="0030698E"/>
    <w:rsid w:val="00306E05"/>
    <w:rsid w:val="00306F79"/>
    <w:rsid w:val="003073C5"/>
    <w:rsid w:val="0030741C"/>
    <w:rsid w:val="00307716"/>
    <w:rsid w:val="00307855"/>
    <w:rsid w:val="00307CD6"/>
    <w:rsid w:val="00307F94"/>
    <w:rsid w:val="00310BDA"/>
    <w:rsid w:val="003110B8"/>
    <w:rsid w:val="0031110D"/>
    <w:rsid w:val="00311871"/>
    <w:rsid w:val="00311959"/>
    <w:rsid w:val="00311DC6"/>
    <w:rsid w:val="0031269D"/>
    <w:rsid w:val="0031325B"/>
    <w:rsid w:val="003137B1"/>
    <w:rsid w:val="00313915"/>
    <w:rsid w:val="0031405F"/>
    <w:rsid w:val="00314BCF"/>
    <w:rsid w:val="00315100"/>
    <w:rsid w:val="003154E2"/>
    <w:rsid w:val="00315708"/>
    <w:rsid w:val="0031577B"/>
    <w:rsid w:val="00315B4B"/>
    <w:rsid w:val="00315C2F"/>
    <w:rsid w:val="003160BA"/>
    <w:rsid w:val="00316275"/>
    <w:rsid w:val="003166A9"/>
    <w:rsid w:val="0031679F"/>
    <w:rsid w:val="00316C1C"/>
    <w:rsid w:val="00316E13"/>
    <w:rsid w:val="00317254"/>
    <w:rsid w:val="00317388"/>
    <w:rsid w:val="003176D5"/>
    <w:rsid w:val="00317A1A"/>
    <w:rsid w:val="003200A8"/>
    <w:rsid w:val="00320176"/>
    <w:rsid w:val="00320241"/>
    <w:rsid w:val="00320B18"/>
    <w:rsid w:val="00320C8C"/>
    <w:rsid w:val="00320F79"/>
    <w:rsid w:val="003214CE"/>
    <w:rsid w:val="003217BE"/>
    <w:rsid w:val="0032182E"/>
    <w:rsid w:val="00321AF2"/>
    <w:rsid w:val="00321B20"/>
    <w:rsid w:val="0032236E"/>
    <w:rsid w:val="0032250E"/>
    <w:rsid w:val="0032274B"/>
    <w:rsid w:val="00322910"/>
    <w:rsid w:val="003231D6"/>
    <w:rsid w:val="0032329B"/>
    <w:rsid w:val="00323725"/>
    <w:rsid w:val="0032389D"/>
    <w:rsid w:val="00323CC7"/>
    <w:rsid w:val="00323E46"/>
    <w:rsid w:val="00323E94"/>
    <w:rsid w:val="00323F1A"/>
    <w:rsid w:val="003241F1"/>
    <w:rsid w:val="003243E9"/>
    <w:rsid w:val="00324417"/>
    <w:rsid w:val="003245B8"/>
    <w:rsid w:val="00324960"/>
    <w:rsid w:val="00324B7C"/>
    <w:rsid w:val="0032616D"/>
    <w:rsid w:val="003262A8"/>
    <w:rsid w:val="00327081"/>
    <w:rsid w:val="00327AD6"/>
    <w:rsid w:val="0033001F"/>
    <w:rsid w:val="00330169"/>
    <w:rsid w:val="00330527"/>
    <w:rsid w:val="0033076E"/>
    <w:rsid w:val="00330ED9"/>
    <w:rsid w:val="00331616"/>
    <w:rsid w:val="003317CA"/>
    <w:rsid w:val="00331F06"/>
    <w:rsid w:val="0033217F"/>
    <w:rsid w:val="003322D0"/>
    <w:rsid w:val="003325F1"/>
    <w:rsid w:val="0033285C"/>
    <w:rsid w:val="003328CC"/>
    <w:rsid w:val="003329C3"/>
    <w:rsid w:val="00332DC7"/>
    <w:rsid w:val="00332FAF"/>
    <w:rsid w:val="00333B6C"/>
    <w:rsid w:val="0033422D"/>
    <w:rsid w:val="003342E1"/>
    <w:rsid w:val="00334643"/>
    <w:rsid w:val="0033490E"/>
    <w:rsid w:val="00335030"/>
    <w:rsid w:val="00336063"/>
    <w:rsid w:val="00336171"/>
    <w:rsid w:val="0033634C"/>
    <w:rsid w:val="00337293"/>
    <w:rsid w:val="003373E8"/>
    <w:rsid w:val="003379D9"/>
    <w:rsid w:val="003379F2"/>
    <w:rsid w:val="00337EDE"/>
    <w:rsid w:val="00337FB9"/>
    <w:rsid w:val="00340233"/>
    <w:rsid w:val="003405F5"/>
    <w:rsid w:val="003409EE"/>
    <w:rsid w:val="003413A8"/>
    <w:rsid w:val="00341604"/>
    <w:rsid w:val="00342486"/>
    <w:rsid w:val="003430CD"/>
    <w:rsid w:val="003432FA"/>
    <w:rsid w:val="003435F6"/>
    <w:rsid w:val="0034365F"/>
    <w:rsid w:val="003437C0"/>
    <w:rsid w:val="00343D59"/>
    <w:rsid w:val="00343F6F"/>
    <w:rsid w:val="0034446D"/>
    <w:rsid w:val="00344748"/>
    <w:rsid w:val="00344D8C"/>
    <w:rsid w:val="0034501C"/>
    <w:rsid w:val="003459A8"/>
    <w:rsid w:val="00345B02"/>
    <w:rsid w:val="00345C6E"/>
    <w:rsid w:val="00346154"/>
    <w:rsid w:val="003464D2"/>
    <w:rsid w:val="00346ED1"/>
    <w:rsid w:val="00347495"/>
    <w:rsid w:val="00347513"/>
    <w:rsid w:val="00347BA3"/>
    <w:rsid w:val="00347E78"/>
    <w:rsid w:val="00347F22"/>
    <w:rsid w:val="003501FD"/>
    <w:rsid w:val="00350744"/>
    <w:rsid w:val="00350A1D"/>
    <w:rsid w:val="00351186"/>
    <w:rsid w:val="0035142F"/>
    <w:rsid w:val="003516A8"/>
    <w:rsid w:val="00351CCE"/>
    <w:rsid w:val="00352769"/>
    <w:rsid w:val="003527E5"/>
    <w:rsid w:val="003527FD"/>
    <w:rsid w:val="00352813"/>
    <w:rsid w:val="0035294B"/>
    <w:rsid w:val="00352FDD"/>
    <w:rsid w:val="003530D9"/>
    <w:rsid w:val="003532A3"/>
    <w:rsid w:val="003532EE"/>
    <w:rsid w:val="00353B0A"/>
    <w:rsid w:val="0035430E"/>
    <w:rsid w:val="0035498B"/>
    <w:rsid w:val="003554C0"/>
    <w:rsid w:val="00355A60"/>
    <w:rsid w:val="003567A3"/>
    <w:rsid w:val="00357D1F"/>
    <w:rsid w:val="00357E3F"/>
    <w:rsid w:val="003604A3"/>
    <w:rsid w:val="0036057B"/>
    <w:rsid w:val="003609B2"/>
    <w:rsid w:val="00360A28"/>
    <w:rsid w:val="00360E13"/>
    <w:rsid w:val="00361034"/>
    <w:rsid w:val="0036118E"/>
    <w:rsid w:val="00361469"/>
    <w:rsid w:val="00361986"/>
    <w:rsid w:val="00361A5D"/>
    <w:rsid w:val="00361D3F"/>
    <w:rsid w:val="00361DB3"/>
    <w:rsid w:val="00361FBE"/>
    <w:rsid w:val="0036238B"/>
    <w:rsid w:val="00362719"/>
    <w:rsid w:val="0036312F"/>
    <w:rsid w:val="003632BC"/>
    <w:rsid w:val="0036343D"/>
    <w:rsid w:val="00363DB3"/>
    <w:rsid w:val="00363DD0"/>
    <w:rsid w:val="0036400F"/>
    <w:rsid w:val="00364A80"/>
    <w:rsid w:val="00364CB7"/>
    <w:rsid w:val="003654BF"/>
    <w:rsid w:val="00366506"/>
    <w:rsid w:val="0036676B"/>
    <w:rsid w:val="00366780"/>
    <w:rsid w:val="00366DB4"/>
    <w:rsid w:val="00367296"/>
    <w:rsid w:val="00367A0B"/>
    <w:rsid w:val="00367ED2"/>
    <w:rsid w:val="00367EF5"/>
    <w:rsid w:val="00370161"/>
    <w:rsid w:val="00370242"/>
    <w:rsid w:val="003703CF"/>
    <w:rsid w:val="0037094E"/>
    <w:rsid w:val="00370D8B"/>
    <w:rsid w:val="00370EEE"/>
    <w:rsid w:val="00370F52"/>
    <w:rsid w:val="003710CA"/>
    <w:rsid w:val="00371287"/>
    <w:rsid w:val="0037139B"/>
    <w:rsid w:val="0037178C"/>
    <w:rsid w:val="00371A1A"/>
    <w:rsid w:val="00371B53"/>
    <w:rsid w:val="00372011"/>
    <w:rsid w:val="00372364"/>
    <w:rsid w:val="00372463"/>
    <w:rsid w:val="003734EE"/>
    <w:rsid w:val="0037430A"/>
    <w:rsid w:val="00374B2E"/>
    <w:rsid w:val="00374DED"/>
    <w:rsid w:val="00374E61"/>
    <w:rsid w:val="00375005"/>
    <w:rsid w:val="00375947"/>
    <w:rsid w:val="00375D37"/>
    <w:rsid w:val="003760CA"/>
    <w:rsid w:val="00376323"/>
    <w:rsid w:val="00376388"/>
    <w:rsid w:val="00376B61"/>
    <w:rsid w:val="003770A6"/>
    <w:rsid w:val="003773C8"/>
    <w:rsid w:val="00377471"/>
    <w:rsid w:val="00377735"/>
    <w:rsid w:val="00380A3C"/>
    <w:rsid w:val="00380D8B"/>
    <w:rsid w:val="00380E69"/>
    <w:rsid w:val="00380E77"/>
    <w:rsid w:val="00381031"/>
    <w:rsid w:val="003810AF"/>
    <w:rsid w:val="00381493"/>
    <w:rsid w:val="00381611"/>
    <w:rsid w:val="0038175A"/>
    <w:rsid w:val="003817CB"/>
    <w:rsid w:val="00382272"/>
    <w:rsid w:val="003828D3"/>
    <w:rsid w:val="00382961"/>
    <w:rsid w:val="00382C5D"/>
    <w:rsid w:val="00382C98"/>
    <w:rsid w:val="00382D65"/>
    <w:rsid w:val="00382FF4"/>
    <w:rsid w:val="00383912"/>
    <w:rsid w:val="00383DA1"/>
    <w:rsid w:val="00384468"/>
    <w:rsid w:val="0038550A"/>
    <w:rsid w:val="00385E24"/>
    <w:rsid w:val="00386336"/>
    <w:rsid w:val="0038635C"/>
    <w:rsid w:val="00386617"/>
    <w:rsid w:val="00387A5A"/>
    <w:rsid w:val="00387F91"/>
    <w:rsid w:val="00390123"/>
    <w:rsid w:val="0039026B"/>
    <w:rsid w:val="00390646"/>
    <w:rsid w:val="00390822"/>
    <w:rsid w:val="00390C9B"/>
    <w:rsid w:val="00390D42"/>
    <w:rsid w:val="00391391"/>
    <w:rsid w:val="003913FF"/>
    <w:rsid w:val="00391BCA"/>
    <w:rsid w:val="00391CDD"/>
    <w:rsid w:val="00391D38"/>
    <w:rsid w:val="003928D5"/>
    <w:rsid w:val="003935E8"/>
    <w:rsid w:val="003936B9"/>
    <w:rsid w:val="003938BB"/>
    <w:rsid w:val="00393B90"/>
    <w:rsid w:val="003940D0"/>
    <w:rsid w:val="003945BA"/>
    <w:rsid w:val="003949E8"/>
    <w:rsid w:val="0039560C"/>
    <w:rsid w:val="00395732"/>
    <w:rsid w:val="003969CB"/>
    <w:rsid w:val="00396DA8"/>
    <w:rsid w:val="00396FA1"/>
    <w:rsid w:val="003970E5"/>
    <w:rsid w:val="00397121"/>
    <w:rsid w:val="003972A2"/>
    <w:rsid w:val="00397981"/>
    <w:rsid w:val="0039799D"/>
    <w:rsid w:val="00397D2C"/>
    <w:rsid w:val="003A022D"/>
    <w:rsid w:val="003A0581"/>
    <w:rsid w:val="003A0932"/>
    <w:rsid w:val="003A0C6B"/>
    <w:rsid w:val="003A0EBC"/>
    <w:rsid w:val="003A0EE1"/>
    <w:rsid w:val="003A142D"/>
    <w:rsid w:val="003A19E6"/>
    <w:rsid w:val="003A1A1E"/>
    <w:rsid w:val="003A1F3A"/>
    <w:rsid w:val="003A27F3"/>
    <w:rsid w:val="003A2918"/>
    <w:rsid w:val="003A2BA0"/>
    <w:rsid w:val="003A2E8D"/>
    <w:rsid w:val="003A3681"/>
    <w:rsid w:val="003A3AD5"/>
    <w:rsid w:val="003A4000"/>
    <w:rsid w:val="003A40C3"/>
    <w:rsid w:val="003A4481"/>
    <w:rsid w:val="003A44B8"/>
    <w:rsid w:val="003A4B8E"/>
    <w:rsid w:val="003A508F"/>
    <w:rsid w:val="003A5668"/>
    <w:rsid w:val="003A6650"/>
    <w:rsid w:val="003A6974"/>
    <w:rsid w:val="003A6F58"/>
    <w:rsid w:val="003A72E8"/>
    <w:rsid w:val="003A732C"/>
    <w:rsid w:val="003A7746"/>
    <w:rsid w:val="003A7B72"/>
    <w:rsid w:val="003B0D01"/>
    <w:rsid w:val="003B0D1D"/>
    <w:rsid w:val="003B0EA4"/>
    <w:rsid w:val="003B0FC5"/>
    <w:rsid w:val="003B1208"/>
    <w:rsid w:val="003B1468"/>
    <w:rsid w:val="003B1653"/>
    <w:rsid w:val="003B1CF2"/>
    <w:rsid w:val="003B1F73"/>
    <w:rsid w:val="003B247C"/>
    <w:rsid w:val="003B287C"/>
    <w:rsid w:val="003B29E1"/>
    <w:rsid w:val="003B3007"/>
    <w:rsid w:val="003B3F10"/>
    <w:rsid w:val="003B4908"/>
    <w:rsid w:val="003B490B"/>
    <w:rsid w:val="003B509B"/>
    <w:rsid w:val="003B541F"/>
    <w:rsid w:val="003B6AEE"/>
    <w:rsid w:val="003B6D0E"/>
    <w:rsid w:val="003B7745"/>
    <w:rsid w:val="003B789C"/>
    <w:rsid w:val="003B7ED7"/>
    <w:rsid w:val="003C0086"/>
    <w:rsid w:val="003C01C4"/>
    <w:rsid w:val="003C074F"/>
    <w:rsid w:val="003C0888"/>
    <w:rsid w:val="003C0EB0"/>
    <w:rsid w:val="003C12E8"/>
    <w:rsid w:val="003C1C3D"/>
    <w:rsid w:val="003C33D4"/>
    <w:rsid w:val="003C3CE6"/>
    <w:rsid w:val="003C4D47"/>
    <w:rsid w:val="003C5547"/>
    <w:rsid w:val="003C56C7"/>
    <w:rsid w:val="003C588C"/>
    <w:rsid w:val="003C5903"/>
    <w:rsid w:val="003C5C52"/>
    <w:rsid w:val="003C6486"/>
    <w:rsid w:val="003C6D0E"/>
    <w:rsid w:val="003C730B"/>
    <w:rsid w:val="003C7688"/>
    <w:rsid w:val="003C7775"/>
    <w:rsid w:val="003D1391"/>
    <w:rsid w:val="003D2161"/>
    <w:rsid w:val="003D264B"/>
    <w:rsid w:val="003D27CF"/>
    <w:rsid w:val="003D3418"/>
    <w:rsid w:val="003D406D"/>
    <w:rsid w:val="003D4507"/>
    <w:rsid w:val="003D45B9"/>
    <w:rsid w:val="003D54FC"/>
    <w:rsid w:val="003D56AB"/>
    <w:rsid w:val="003D5B07"/>
    <w:rsid w:val="003D5E36"/>
    <w:rsid w:val="003D683E"/>
    <w:rsid w:val="003D69A0"/>
    <w:rsid w:val="003D79D3"/>
    <w:rsid w:val="003E0013"/>
    <w:rsid w:val="003E0032"/>
    <w:rsid w:val="003E0542"/>
    <w:rsid w:val="003E0B9F"/>
    <w:rsid w:val="003E0C7C"/>
    <w:rsid w:val="003E0E8D"/>
    <w:rsid w:val="003E11C3"/>
    <w:rsid w:val="003E1214"/>
    <w:rsid w:val="003E18C1"/>
    <w:rsid w:val="003E1EF4"/>
    <w:rsid w:val="003E2019"/>
    <w:rsid w:val="003E22FF"/>
    <w:rsid w:val="003E2576"/>
    <w:rsid w:val="003E2F16"/>
    <w:rsid w:val="003E302B"/>
    <w:rsid w:val="003E32D4"/>
    <w:rsid w:val="003E3528"/>
    <w:rsid w:val="003E36B0"/>
    <w:rsid w:val="003E37A1"/>
    <w:rsid w:val="003E3EED"/>
    <w:rsid w:val="003E4203"/>
    <w:rsid w:val="003E436A"/>
    <w:rsid w:val="003E4602"/>
    <w:rsid w:val="003E476A"/>
    <w:rsid w:val="003E485E"/>
    <w:rsid w:val="003E5B81"/>
    <w:rsid w:val="003E5F0E"/>
    <w:rsid w:val="003E60A1"/>
    <w:rsid w:val="003E61C3"/>
    <w:rsid w:val="003E64F1"/>
    <w:rsid w:val="003E67F9"/>
    <w:rsid w:val="003E6877"/>
    <w:rsid w:val="003E75C1"/>
    <w:rsid w:val="003F0277"/>
    <w:rsid w:val="003F046B"/>
    <w:rsid w:val="003F070E"/>
    <w:rsid w:val="003F18CF"/>
    <w:rsid w:val="003F1BC4"/>
    <w:rsid w:val="003F1FD6"/>
    <w:rsid w:val="003F22E7"/>
    <w:rsid w:val="003F23BF"/>
    <w:rsid w:val="003F2DE2"/>
    <w:rsid w:val="003F3594"/>
    <w:rsid w:val="003F38E8"/>
    <w:rsid w:val="003F481F"/>
    <w:rsid w:val="003F4DE4"/>
    <w:rsid w:val="003F4E24"/>
    <w:rsid w:val="003F4E3D"/>
    <w:rsid w:val="003F4E96"/>
    <w:rsid w:val="003F51DE"/>
    <w:rsid w:val="003F5FE1"/>
    <w:rsid w:val="003F6567"/>
    <w:rsid w:val="003F6CB9"/>
    <w:rsid w:val="003F6D77"/>
    <w:rsid w:val="003F72E0"/>
    <w:rsid w:val="003F72F2"/>
    <w:rsid w:val="003F7389"/>
    <w:rsid w:val="003F747D"/>
    <w:rsid w:val="003F75C8"/>
    <w:rsid w:val="003F77BE"/>
    <w:rsid w:val="003F77E4"/>
    <w:rsid w:val="003F7A7F"/>
    <w:rsid w:val="003F7B5D"/>
    <w:rsid w:val="003F7C6A"/>
    <w:rsid w:val="00400041"/>
    <w:rsid w:val="00400393"/>
    <w:rsid w:val="00400436"/>
    <w:rsid w:val="00400A4B"/>
    <w:rsid w:val="00400AB0"/>
    <w:rsid w:val="00400E2A"/>
    <w:rsid w:val="00401605"/>
    <w:rsid w:val="0040187C"/>
    <w:rsid w:val="004018DA"/>
    <w:rsid w:val="00402464"/>
    <w:rsid w:val="004029B1"/>
    <w:rsid w:val="00402BE6"/>
    <w:rsid w:val="00402D45"/>
    <w:rsid w:val="00402D68"/>
    <w:rsid w:val="00402D91"/>
    <w:rsid w:val="004030D0"/>
    <w:rsid w:val="0040374F"/>
    <w:rsid w:val="00403A61"/>
    <w:rsid w:val="00403F96"/>
    <w:rsid w:val="00403FE8"/>
    <w:rsid w:val="004042DB"/>
    <w:rsid w:val="00404632"/>
    <w:rsid w:val="00404BAB"/>
    <w:rsid w:val="00404CE7"/>
    <w:rsid w:val="00405B4D"/>
    <w:rsid w:val="00405BE6"/>
    <w:rsid w:val="004064FE"/>
    <w:rsid w:val="004066D6"/>
    <w:rsid w:val="0040692A"/>
    <w:rsid w:val="00407431"/>
    <w:rsid w:val="004100D3"/>
    <w:rsid w:val="00410710"/>
    <w:rsid w:val="0041094C"/>
    <w:rsid w:val="00411CB8"/>
    <w:rsid w:val="00411DDC"/>
    <w:rsid w:val="00412A45"/>
    <w:rsid w:val="00412BD9"/>
    <w:rsid w:val="00412D07"/>
    <w:rsid w:val="00412F8F"/>
    <w:rsid w:val="004131AD"/>
    <w:rsid w:val="00413682"/>
    <w:rsid w:val="004136A1"/>
    <w:rsid w:val="00413A06"/>
    <w:rsid w:val="00413C47"/>
    <w:rsid w:val="00414243"/>
    <w:rsid w:val="00414A15"/>
    <w:rsid w:val="00414ABF"/>
    <w:rsid w:val="00414B15"/>
    <w:rsid w:val="00414D3A"/>
    <w:rsid w:val="00415003"/>
    <w:rsid w:val="0041505E"/>
    <w:rsid w:val="00415098"/>
    <w:rsid w:val="00415381"/>
    <w:rsid w:val="00415771"/>
    <w:rsid w:val="00416193"/>
    <w:rsid w:val="0041632B"/>
    <w:rsid w:val="00416397"/>
    <w:rsid w:val="00417356"/>
    <w:rsid w:val="004175CD"/>
    <w:rsid w:val="00417B66"/>
    <w:rsid w:val="00417C8E"/>
    <w:rsid w:val="00420043"/>
    <w:rsid w:val="00420445"/>
    <w:rsid w:val="004205B3"/>
    <w:rsid w:val="0042089E"/>
    <w:rsid w:val="00420FEE"/>
    <w:rsid w:val="0042123D"/>
    <w:rsid w:val="00421448"/>
    <w:rsid w:val="0042175C"/>
    <w:rsid w:val="004218CB"/>
    <w:rsid w:val="00421AE5"/>
    <w:rsid w:val="00421E08"/>
    <w:rsid w:val="004221B6"/>
    <w:rsid w:val="00422D06"/>
    <w:rsid w:val="004233B3"/>
    <w:rsid w:val="0042347F"/>
    <w:rsid w:val="004238F0"/>
    <w:rsid w:val="00423D11"/>
    <w:rsid w:val="00423FF0"/>
    <w:rsid w:val="00424C2D"/>
    <w:rsid w:val="00424C91"/>
    <w:rsid w:val="00425014"/>
    <w:rsid w:val="004254AE"/>
    <w:rsid w:val="00425BAA"/>
    <w:rsid w:val="00426D3E"/>
    <w:rsid w:val="00426DA4"/>
    <w:rsid w:val="0042751E"/>
    <w:rsid w:val="0043019D"/>
    <w:rsid w:val="00430278"/>
    <w:rsid w:val="004305D4"/>
    <w:rsid w:val="00430C2C"/>
    <w:rsid w:val="00430F1D"/>
    <w:rsid w:val="00431190"/>
    <w:rsid w:val="004317F9"/>
    <w:rsid w:val="00431D74"/>
    <w:rsid w:val="004322C2"/>
    <w:rsid w:val="0043270E"/>
    <w:rsid w:val="0043299A"/>
    <w:rsid w:val="00432BEE"/>
    <w:rsid w:val="004334D9"/>
    <w:rsid w:val="00433729"/>
    <w:rsid w:val="00434336"/>
    <w:rsid w:val="004344F1"/>
    <w:rsid w:val="0043472C"/>
    <w:rsid w:val="0043519B"/>
    <w:rsid w:val="00435204"/>
    <w:rsid w:val="004357F7"/>
    <w:rsid w:val="00436C29"/>
    <w:rsid w:val="00436E97"/>
    <w:rsid w:val="00436FE4"/>
    <w:rsid w:val="00437689"/>
    <w:rsid w:val="00437902"/>
    <w:rsid w:val="004379AD"/>
    <w:rsid w:val="00437A2E"/>
    <w:rsid w:val="00437D19"/>
    <w:rsid w:val="00440219"/>
    <w:rsid w:val="0044076A"/>
    <w:rsid w:val="00440A71"/>
    <w:rsid w:val="00440DBD"/>
    <w:rsid w:val="00440E58"/>
    <w:rsid w:val="00440F95"/>
    <w:rsid w:val="00441191"/>
    <w:rsid w:val="004413E4"/>
    <w:rsid w:val="0044156E"/>
    <w:rsid w:val="00441848"/>
    <w:rsid w:val="004420AF"/>
    <w:rsid w:val="0044225D"/>
    <w:rsid w:val="004423DF"/>
    <w:rsid w:val="00443032"/>
    <w:rsid w:val="00443286"/>
    <w:rsid w:val="00443443"/>
    <w:rsid w:val="0044382A"/>
    <w:rsid w:val="00443949"/>
    <w:rsid w:val="004439AB"/>
    <w:rsid w:val="00443BAB"/>
    <w:rsid w:val="00443C05"/>
    <w:rsid w:val="00444832"/>
    <w:rsid w:val="00444854"/>
    <w:rsid w:val="00444909"/>
    <w:rsid w:val="00444C21"/>
    <w:rsid w:val="00445783"/>
    <w:rsid w:val="00446221"/>
    <w:rsid w:val="00446C80"/>
    <w:rsid w:val="00446CB3"/>
    <w:rsid w:val="00446FF8"/>
    <w:rsid w:val="004476A7"/>
    <w:rsid w:val="0044798F"/>
    <w:rsid w:val="00447B00"/>
    <w:rsid w:val="00450140"/>
    <w:rsid w:val="004502BA"/>
    <w:rsid w:val="004505F8"/>
    <w:rsid w:val="00450BE2"/>
    <w:rsid w:val="00450F0B"/>
    <w:rsid w:val="00451378"/>
    <w:rsid w:val="00451A85"/>
    <w:rsid w:val="00451D5B"/>
    <w:rsid w:val="00451E4A"/>
    <w:rsid w:val="0045218B"/>
    <w:rsid w:val="00452318"/>
    <w:rsid w:val="004523A4"/>
    <w:rsid w:val="00452559"/>
    <w:rsid w:val="004528D2"/>
    <w:rsid w:val="00452A09"/>
    <w:rsid w:val="00452BDA"/>
    <w:rsid w:val="00452DAB"/>
    <w:rsid w:val="0045313B"/>
    <w:rsid w:val="004531C1"/>
    <w:rsid w:val="0045324D"/>
    <w:rsid w:val="00453835"/>
    <w:rsid w:val="00453B39"/>
    <w:rsid w:val="00453D50"/>
    <w:rsid w:val="004541FF"/>
    <w:rsid w:val="004555E5"/>
    <w:rsid w:val="00455704"/>
    <w:rsid w:val="0045572C"/>
    <w:rsid w:val="00455A18"/>
    <w:rsid w:val="00455C05"/>
    <w:rsid w:val="004562C0"/>
    <w:rsid w:val="004563AF"/>
    <w:rsid w:val="00456B6C"/>
    <w:rsid w:val="00456C16"/>
    <w:rsid w:val="00457493"/>
    <w:rsid w:val="00457503"/>
    <w:rsid w:val="00457927"/>
    <w:rsid w:val="00457C80"/>
    <w:rsid w:val="00457E68"/>
    <w:rsid w:val="0046006F"/>
    <w:rsid w:val="0046040B"/>
    <w:rsid w:val="00460635"/>
    <w:rsid w:val="00460687"/>
    <w:rsid w:val="00461010"/>
    <w:rsid w:val="00461467"/>
    <w:rsid w:val="0046154D"/>
    <w:rsid w:val="004617F4"/>
    <w:rsid w:val="00461BC3"/>
    <w:rsid w:val="00461BDC"/>
    <w:rsid w:val="00461CC1"/>
    <w:rsid w:val="004621FE"/>
    <w:rsid w:val="00462C92"/>
    <w:rsid w:val="0046306C"/>
    <w:rsid w:val="0046326E"/>
    <w:rsid w:val="00463530"/>
    <w:rsid w:val="00463B09"/>
    <w:rsid w:val="00463E5E"/>
    <w:rsid w:val="0046403D"/>
    <w:rsid w:val="0046417E"/>
    <w:rsid w:val="00464D6C"/>
    <w:rsid w:val="00464DC0"/>
    <w:rsid w:val="00464E56"/>
    <w:rsid w:val="0046559F"/>
    <w:rsid w:val="004656AD"/>
    <w:rsid w:val="00465DFE"/>
    <w:rsid w:val="004660EA"/>
    <w:rsid w:val="0046651E"/>
    <w:rsid w:val="004666F5"/>
    <w:rsid w:val="00466B44"/>
    <w:rsid w:val="00466FA7"/>
    <w:rsid w:val="00467297"/>
    <w:rsid w:val="0046729A"/>
    <w:rsid w:val="00467834"/>
    <w:rsid w:val="00467C75"/>
    <w:rsid w:val="0047020D"/>
    <w:rsid w:val="00470409"/>
    <w:rsid w:val="00470A1F"/>
    <w:rsid w:val="00470ADE"/>
    <w:rsid w:val="00470C66"/>
    <w:rsid w:val="00470DD0"/>
    <w:rsid w:val="00470E5C"/>
    <w:rsid w:val="00471827"/>
    <w:rsid w:val="00471F6E"/>
    <w:rsid w:val="00472692"/>
    <w:rsid w:val="0047280B"/>
    <w:rsid w:val="00473523"/>
    <w:rsid w:val="0047371F"/>
    <w:rsid w:val="00473A45"/>
    <w:rsid w:val="00473DBE"/>
    <w:rsid w:val="00473FD7"/>
    <w:rsid w:val="00474126"/>
    <w:rsid w:val="0047425E"/>
    <w:rsid w:val="0047462F"/>
    <w:rsid w:val="00474C1C"/>
    <w:rsid w:val="00475654"/>
    <w:rsid w:val="00475FA1"/>
    <w:rsid w:val="00476250"/>
    <w:rsid w:val="0047655A"/>
    <w:rsid w:val="00476CFB"/>
    <w:rsid w:val="00477441"/>
    <w:rsid w:val="004779D9"/>
    <w:rsid w:val="00477B72"/>
    <w:rsid w:val="00480175"/>
    <w:rsid w:val="0048021D"/>
    <w:rsid w:val="00480434"/>
    <w:rsid w:val="00480A9C"/>
    <w:rsid w:val="00481299"/>
    <w:rsid w:val="00481696"/>
    <w:rsid w:val="00481D3E"/>
    <w:rsid w:val="00482604"/>
    <w:rsid w:val="004826A3"/>
    <w:rsid w:val="004827C3"/>
    <w:rsid w:val="00482A3B"/>
    <w:rsid w:val="004837AA"/>
    <w:rsid w:val="004838C3"/>
    <w:rsid w:val="00483A86"/>
    <w:rsid w:val="00483E99"/>
    <w:rsid w:val="00484F9A"/>
    <w:rsid w:val="0048522C"/>
    <w:rsid w:val="0048548D"/>
    <w:rsid w:val="004858D6"/>
    <w:rsid w:val="00485900"/>
    <w:rsid w:val="00485B34"/>
    <w:rsid w:val="00485C93"/>
    <w:rsid w:val="00485CB1"/>
    <w:rsid w:val="00486556"/>
    <w:rsid w:val="004867B9"/>
    <w:rsid w:val="00486AA2"/>
    <w:rsid w:val="00486F60"/>
    <w:rsid w:val="0048715E"/>
    <w:rsid w:val="00487375"/>
    <w:rsid w:val="004879EE"/>
    <w:rsid w:val="0049011A"/>
    <w:rsid w:val="004904BD"/>
    <w:rsid w:val="00490D8F"/>
    <w:rsid w:val="00491482"/>
    <w:rsid w:val="00491C48"/>
    <w:rsid w:val="00491E06"/>
    <w:rsid w:val="0049213C"/>
    <w:rsid w:val="004925A1"/>
    <w:rsid w:val="004927A0"/>
    <w:rsid w:val="00492930"/>
    <w:rsid w:val="00492B9C"/>
    <w:rsid w:val="00492E74"/>
    <w:rsid w:val="00493528"/>
    <w:rsid w:val="004935C0"/>
    <w:rsid w:val="00493F1C"/>
    <w:rsid w:val="00494608"/>
    <w:rsid w:val="0049486C"/>
    <w:rsid w:val="00494B16"/>
    <w:rsid w:val="00494D52"/>
    <w:rsid w:val="00494FD7"/>
    <w:rsid w:val="004953B6"/>
    <w:rsid w:val="004961EC"/>
    <w:rsid w:val="00496AB7"/>
    <w:rsid w:val="00496AC1"/>
    <w:rsid w:val="00496B77"/>
    <w:rsid w:val="00496B7C"/>
    <w:rsid w:val="004974AD"/>
    <w:rsid w:val="00497667"/>
    <w:rsid w:val="00497D13"/>
    <w:rsid w:val="00497D33"/>
    <w:rsid w:val="004A0235"/>
    <w:rsid w:val="004A0ADD"/>
    <w:rsid w:val="004A0C76"/>
    <w:rsid w:val="004A0DB3"/>
    <w:rsid w:val="004A1078"/>
    <w:rsid w:val="004A1230"/>
    <w:rsid w:val="004A1233"/>
    <w:rsid w:val="004A1725"/>
    <w:rsid w:val="004A1BA8"/>
    <w:rsid w:val="004A21F4"/>
    <w:rsid w:val="004A2CA9"/>
    <w:rsid w:val="004A31E9"/>
    <w:rsid w:val="004A38F7"/>
    <w:rsid w:val="004A41CB"/>
    <w:rsid w:val="004A4673"/>
    <w:rsid w:val="004A4AF5"/>
    <w:rsid w:val="004A5560"/>
    <w:rsid w:val="004A5689"/>
    <w:rsid w:val="004A6A68"/>
    <w:rsid w:val="004A6B78"/>
    <w:rsid w:val="004A6E29"/>
    <w:rsid w:val="004A76A1"/>
    <w:rsid w:val="004A7CC9"/>
    <w:rsid w:val="004A7D52"/>
    <w:rsid w:val="004B07DF"/>
    <w:rsid w:val="004B0AD8"/>
    <w:rsid w:val="004B0F26"/>
    <w:rsid w:val="004B1085"/>
    <w:rsid w:val="004B1E94"/>
    <w:rsid w:val="004B25D9"/>
    <w:rsid w:val="004B2742"/>
    <w:rsid w:val="004B2ABF"/>
    <w:rsid w:val="004B2E60"/>
    <w:rsid w:val="004B3500"/>
    <w:rsid w:val="004B3D5C"/>
    <w:rsid w:val="004B4092"/>
    <w:rsid w:val="004B40D7"/>
    <w:rsid w:val="004B4192"/>
    <w:rsid w:val="004B48CE"/>
    <w:rsid w:val="004B5553"/>
    <w:rsid w:val="004B5FC1"/>
    <w:rsid w:val="004B5FDA"/>
    <w:rsid w:val="004B61A5"/>
    <w:rsid w:val="004B6E5E"/>
    <w:rsid w:val="004B7281"/>
    <w:rsid w:val="004C0392"/>
    <w:rsid w:val="004C0469"/>
    <w:rsid w:val="004C0483"/>
    <w:rsid w:val="004C076A"/>
    <w:rsid w:val="004C08A0"/>
    <w:rsid w:val="004C09D0"/>
    <w:rsid w:val="004C0A58"/>
    <w:rsid w:val="004C0AB6"/>
    <w:rsid w:val="004C0C18"/>
    <w:rsid w:val="004C1221"/>
    <w:rsid w:val="004C146D"/>
    <w:rsid w:val="004C15A6"/>
    <w:rsid w:val="004C188A"/>
    <w:rsid w:val="004C2156"/>
    <w:rsid w:val="004C2AC9"/>
    <w:rsid w:val="004C2BA4"/>
    <w:rsid w:val="004C2D92"/>
    <w:rsid w:val="004C2DA2"/>
    <w:rsid w:val="004C31AA"/>
    <w:rsid w:val="004C3573"/>
    <w:rsid w:val="004C3661"/>
    <w:rsid w:val="004C36E1"/>
    <w:rsid w:val="004C3B8C"/>
    <w:rsid w:val="004C3EDE"/>
    <w:rsid w:val="004C40C7"/>
    <w:rsid w:val="004C4189"/>
    <w:rsid w:val="004C4959"/>
    <w:rsid w:val="004C4C0C"/>
    <w:rsid w:val="004C4C23"/>
    <w:rsid w:val="004C4E36"/>
    <w:rsid w:val="004C5235"/>
    <w:rsid w:val="004C5379"/>
    <w:rsid w:val="004C5EA3"/>
    <w:rsid w:val="004C6991"/>
    <w:rsid w:val="004C6A8A"/>
    <w:rsid w:val="004C6B00"/>
    <w:rsid w:val="004C6B23"/>
    <w:rsid w:val="004C6BC7"/>
    <w:rsid w:val="004C7718"/>
    <w:rsid w:val="004C789F"/>
    <w:rsid w:val="004C7B1A"/>
    <w:rsid w:val="004C7EB2"/>
    <w:rsid w:val="004D0241"/>
    <w:rsid w:val="004D0421"/>
    <w:rsid w:val="004D0A8E"/>
    <w:rsid w:val="004D0B8D"/>
    <w:rsid w:val="004D0D8B"/>
    <w:rsid w:val="004D1154"/>
    <w:rsid w:val="004D1C58"/>
    <w:rsid w:val="004D24CF"/>
    <w:rsid w:val="004D26FF"/>
    <w:rsid w:val="004D2EB4"/>
    <w:rsid w:val="004D3193"/>
    <w:rsid w:val="004D3406"/>
    <w:rsid w:val="004D3796"/>
    <w:rsid w:val="004D38E1"/>
    <w:rsid w:val="004D3D5C"/>
    <w:rsid w:val="004D4EF7"/>
    <w:rsid w:val="004D4FE8"/>
    <w:rsid w:val="004D58CE"/>
    <w:rsid w:val="004D5955"/>
    <w:rsid w:val="004D6411"/>
    <w:rsid w:val="004D6A41"/>
    <w:rsid w:val="004D7280"/>
    <w:rsid w:val="004D72A8"/>
    <w:rsid w:val="004D7484"/>
    <w:rsid w:val="004E0252"/>
    <w:rsid w:val="004E07C1"/>
    <w:rsid w:val="004E07C4"/>
    <w:rsid w:val="004E0F0F"/>
    <w:rsid w:val="004E1577"/>
    <w:rsid w:val="004E1BEC"/>
    <w:rsid w:val="004E1D69"/>
    <w:rsid w:val="004E1DF2"/>
    <w:rsid w:val="004E1EC0"/>
    <w:rsid w:val="004E2588"/>
    <w:rsid w:val="004E2685"/>
    <w:rsid w:val="004E2A34"/>
    <w:rsid w:val="004E32CA"/>
    <w:rsid w:val="004E32F8"/>
    <w:rsid w:val="004E408D"/>
    <w:rsid w:val="004E42B9"/>
    <w:rsid w:val="004E4693"/>
    <w:rsid w:val="004E474A"/>
    <w:rsid w:val="004E4964"/>
    <w:rsid w:val="004E4E8F"/>
    <w:rsid w:val="004E5287"/>
    <w:rsid w:val="004E5A47"/>
    <w:rsid w:val="004E5B5E"/>
    <w:rsid w:val="004E5B8C"/>
    <w:rsid w:val="004E5BFD"/>
    <w:rsid w:val="004E647E"/>
    <w:rsid w:val="004E7035"/>
    <w:rsid w:val="004E7150"/>
    <w:rsid w:val="004E71C3"/>
    <w:rsid w:val="004E725A"/>
    <w:rsid w:val="004E751F"/>
    <w:rsid w:val="004E779A"/>
    <w:rsid w:val="004E7A68"/>
    <w:rsid w:val="004E7B81"/>
    <w:rsid w:val="004E7BC6"/>
    <w:rsid w:val="004E7C4E"/>
    <w:rsid w:val="004F06A4"/>
    <w:rsid w:val="004F088C"/>
    <w:rsid w:val="004F0C2C"/>
    <w:rsid w:val="004F0C9A"/>
    <w:rsid w:val="004F0D80"/>
    <w:rsid w:val="004F187D"/>
    <w:rsid w:val="004F1CE3"/>
    <w:rsid w:val="004F2686"/>
    <w:rsid w:val="004F3124"/>
    <w:rsid w:val="004F4E96"/>
    <w:rsid w:val="004F4EFD"/>
    <w:rsid w:val="004F54B3"/>
    <w:rsid w:val="004F566B"/>
    <w:rsid w:val="004F5D1D"/>
    <w:rsid w:val="004F5F98"/>
    <w:rsid w:val="004F6F8B"/>
    <w:rsid w:val="004F7254"/>
    <w:rsid w:val="004F773E"/>
    <w:rsid w:val="004F77EE"/>
    <w:rsid w:val="004F7D98"/>
    <w:rsid w:val="00500709"/>
    <w:rsid w:val="00500C69"/>
    <w:rsid w:val="00501081"/>
    <w:rsid w:val="0050124D"/>
    <w:rsid w:val="005012C0"/>
    <w:rsid w:val="005014F5"/>
    <w:rsid w:val="0050184D"/>
    <w:rsid w:val="00502509"/>
    <w:rsid w:val="00502D63"/>
    <w:rsid w:val="00502D8D"/>
    <w:rsid w:val="00503447"/>
    <w:rsid w:val="00503750"/>
    <w:rsid w:val="00503941"/>
    <w:rsid w:val="00503952"/>
    <w:rsid w:val="00503AAC"/>
    <w:rsid w:val="00503C3B"/>
    <w:rsid w:val="00503D82"/>
    <w:rsid w:val="0050428D"/>
    <w:rsid w:val="005044D8"/>
    <w:rsid w:val="005045E2"/>
    <w:rsid w:val="00504691"/>
    <w:rsid w:val="005053CC"/>
    <w:rsid w:val="005056D7"/>
    <w:rsid w:val="00505A53"/>
    <w:rsid w:val="00505A94"/>
    <w:rsid w:val="00505B30"/>
    <w:rsid w:val="00505D9F"/>
    <w:rsid w:val="00505EF8"/>
    <w:rsid w:val="0050623D"/>
    <w:rsid w:val="00506378"/>
    <w:rsid w:val="0050734A"/>
    <w:rsid w:val="00510023"/>
    <w:rsid w:val="00510863"/>
    <w:rsid w:val="00510E6B"/>
    <w:rsid w:val="005113AD"/>
    <w:rsid w:val="00511DAB"/>
    <w:rsid w:val="00512231"/>
    <w:rsid w:val="00512413"/>
    <w:rsid w:val="00512816"/>
    <w:rsid w:val="005129B0"/>
    <w:rsid w:val="005129BD"/>
    <w:rsid w:val="00512C66"/>
    <w:rsid w:val="00512CF1"/>
    <w:rsid w:val="0051323B"/>
    <w:rsid w:val="0051333D"/>
    <w:rsid w:val="00513545"/>
    <w:rsid w:val="0051372B"/>
    <w:rsid w:val="0051386E"/>
    <w:rsid w:val="005138EB"/>
    <w:rsid w:val="00513B71"/>
    <w:rsid w:val="0051468D"/>
    <w:rsid w:val="00514801"/>
    <w:rsid w:val="0051494D"/>
    <w:rsid w:val="00514C6C"/>
    <w:rsid w:val="00514E9A"/>
    <w:rsid w:val="00514F96"/>
    <w:rsid w:val="0051518E"/>
    <w:rsid w:val="005152BC"/>
    <w:rsid w:val="0051542A"/>
    <w:rsid w:val="00516FD6"/>
    <w:rsid w:val="00517A19"/>
    <w:rsid w:val="00517CE5"/>
    <w:rsid w:val="005207E0"/>
    <w:rsid w:val="00520CCC"/>
    <w:rsid w:val="00521127"/>
    <w:rsid w:val="005211B2"/>
    <w:rsid w:val="005227A3"/>
    <w:rsid w:val="00522C42"/>
    <w:rsid w:val="00522D42"/>
    <w:rsid w:val="00522F55"/>
    <w:rsid w:val="00523154"/>
    <w:rsid w:val="00523275"/>
    <w:rsid w:val="00523A52"/>
    <w:rsid w:val="00524F8D"/>
    <w:rsid w:val="00525331"/>
    <w:rsid w:val="00525945"/>
    <w:rsid w:val="00525B84"/>
    <w:rsid w:val="005260F5"/>
    <w:rsid w:val="00526192"/>
    <w:rsid w:val="005261ED"/>
    <w:rsid w:val="005262A9"/>
    <w:rsid w:val="005262E4"/>
    <w:rsid w:val="005264BD"/>
    <w:rsid w:val="0052676A"/>
    <w:rsid w:val="00526E20"/>
    <w:rsid w:val="00526FCF"/>
    <w:rsid w:val="005271B4"/>
    <w:rsid w:val="00527434"/>
    <w:rsid w:val="00527595"/>
    <w:rsid w:val="005276F9"/>
    <w:rsid w:val="0052771A"/>
    <w:rsid w:val="00530B59"/>
    <w:rsid w:val="00530E88"/>
    <w:rsid w:val="0053112F"/>
    <w:rsid w:val="00531385"/>
    <w:rsid w:val="00531952"/>
    <w:rsid w:val="00531B8F"/>
    <w:rsid w:val="00532291"/>
    <w:rsid w:val="00532930"/>
    <w:rsid w:val="00532984"/>
    <w:rsid w:val="00533040"/>
    <w:rsid w:val="00533E8B"/>
    <w:rsid w:val="00534290"/>
    <w:rsid w:val="00534559"/>
    <w:rsid w:val="00534BFA"/>
    <w:rsid w:val="00534DA4"/>
    <w:rsid w:val="005356ED"/>
    <w:rsid w:val="005359B5"/>
    <w:rsid w:val="005366E4"/>
    <w:rsid w:val="00536AE4"/>
    <w:rsid w:val="00536F52"/>
    <w:rsid w:val="0053761C"/>
    <w:rsid w:val="005378B0"/>
    <w:rsid w:val="00537EB3"/>
    <w:rsid w:val="00537EFC"/>
    <w:rsid w:val="005402D7"/>
    <w:rsid w:val="0054056E"/>
    <w:rsid w:val="00540573"/>
    <w:rsid w:val="00540DE0"/>
    <w:rsid w:val="00540E91"/>
    <w:rsid w:val="00541398"/>
    <w:rsid w:val="005414E2"/>
    <w:rsid w:val="00541BA8"/>
    <w:rsid w:val="00541CE2"/>
    <w:rsid w:val="00541CE6"/>
    <w:rsid w:val="00541D5C"/>
    <w:rsid w:val="00541FA4"/>
    <w:rsid w:val="005422D6"/>
    <w:rsid w:val="00542554"/>
    <w:rsid w:val="00542591"/>
    <w:rsid w:val="00542D05"/>
    <w:rsid w:val="00543AD9"/>
    <w:rsid w:val="00543CEA"/>
    <w:rsid w:val="00543D7E"/>
    <w:rsid w:val="0054437F"/>
    <w:rsid w:val="005446DE"/>
    <w:rsid w:val="00544718"/>
    <w:rsid w:val="00544765"/>
    <w:rsid w:val="00544956"/>
    <w:rsid w:val="00544FA1"/>
    <w:rsid w:val="00545964"/>
    <w:rsid w:val="005460EA"/>
    <w:rsid w:val="00546346"/>
    <w:rsid w:val="00546687"/>
    <w:rsid w:val="005467F0"/>
    <w:rsid w:val="0054695B"/>
    <w:rsid w:val="00546D10"/>
    <w:rsid w:val="00546D4D"/>
    <w:rsid w:val="00546F15"/>
    <w:rsid w:val="005477A2"/>
    <w:rsid w:val="00547E02"/>
    <w:rsid w:val="00550320"/>
    <w:rsid w:val="005504A5"/>
    <w:rsid w:val="00550A50"/>
    <w:rsid w:val="00550E46"/>
    <w:rsid w:val="00551243"/>
    <w:rsid w:val="00551769"/>
    <w:rsid w:val="0055195E"/>
    <w:rsid w:val="005519B7"/>
    <w:rsid w:val="00551C9A"/>
    <w:rsid w:val="00551EF6"/>
    <w:rsid w:val="00551F39"/>
    <w:rsid w:val="0055235B"/>
    <w:rsid w:val="0055236D"/>
    <w:rsid w:val="005538F6"/>
    <w:rsid w:val="00553974"/>
    <w:rsid w:val="00554650"/>
    <w:rsid w:val="00554842"/>
    <w:rsid w:val="00554FF2"/>
    <w:rsid w:val="0055560D"/>
    <w:rsid w:val="005559E9"/>
    <w:rsid w:val="00555A4F"/>
    <w:rsid w:val="005567F5"/>
    <w:rsid w:val="00556FB6"/>
    <w:rsid w:val="0055702A"/>
    <w:rsid w:val="005570BE"/>
    <w:rsid w:val="0055752F"/>
    <w:rsid w:val="0055766C"/>
    <w:rsid w:val="0055791A"/>
    <w:rsid w:val="00557940"/>
    <w:rsid w:val="00557D62"/>
    <w:rsid w:val="00557EF0"/>
    <w:rsid w:val="005607B9"/>
    <w:rsid w:val="00560B85"/>
    <w:rsid w:val="005611F7"/>
    <w:rsid w:val="00561407"/>
    <w:rsid w:val="0056176F"/>
    <w:rsid w:val="00561B7E"/>
    <w:rsid w:val="00561EF5"/>
    <w:rsid w:val="0056208D"/>
    <w:rsid w:val="0056233B"/>
    <w:rsid w:val="00562919"/>
    <w:rsid w:val="00562A51"/>
    <w:rsid w:val="00562B73"/>
    <w:rsid w:val="00562CE3"/>
    <w:rsid w:val="00562D96"/>
    <w:rsid w:val="00563B57"/>
    <w:rsid w:val="005642F4"/>
    <w:rsid w:val="00564313"/>
    <w:rsid w:val="00564978"/>
    <w:rsid w:val="00564CC4"/>
    <w:rsid w:val="00564EBB"/>
    <w:rsid w:val="0056556D"/>
    <w:rsid w:val="00565D6A"/>
    <w:rsid w:val="00565DA2"/>
    <w:rsid w:val="00566814"/>
    <w:rsid w:val="00566A8C"/>
    <w:rsid w:val="00566C7E"/>
    <w:rsid w:val="00566CEF"/>
    <w:rsid w:val="0056717F"/>
    <w:rsid w:val="00567B17"/>
    <w:rsid w:val="00567F19"/>
    <w:rsid w:val="00570093"/>
    <w:rsid w:val="00570B82"/>
    <w:rsid w:val="00570E53"/>
    <w:rsid w:val="00570FDB"/>
    <w:rsid w:val="005712BE"/>
    <w:rsid w:val="005718A0"/>
    <w:rsid w:val="005720E6"/>
    <w:rsid w:val="005724C3"/>
    <w:rsid w:val="005725D5"/>
    <w:rsid w:val="005729C7"/>
    <w:rsid w:val="005729D5"/>
    <w:rsid w:val="00572A74"/>
    <w:rsid w:val="00572E82"/>
    <w:rsid w:val="00572F77"/>
    <w:rsid w:val="00572FA9"/>
    <w:rsid w:val="005733C2"/>
    <w:rsid w:val="0057357B"/>
    <w:rsid w:val="00573718"/>
    <w:rsid w:val="00574EA9"/>
    <w:rsid w:val="00574FD8"/>
    <w:rsid w:val="00575289"/>
    <w:rsid w:val="005753A1"/>
    <w:rsid w:val="00576071"/>
    <w:rsid w:val="005760AF"/>
    <w:rsid w:val="005766A2"/>
    <w:rsid w:val="00576987"/>
    <w:rsid w:val="00576E40"/>
    <w:rsid w:val="00576FA1"/>
    <w:rsid w:val="005770B1"/>
    <w:rsid w:val="005774CE"/>
    <w:rsid w:val="005778A0"/>
    <w:rsid w:val="00577A7B"/>
    <w:rsid w:val="00577ACD"/>
    <w:rsid w:val="00577FA4"/>
    <w:rsid w:val="005800C1"/>
    <w:rsid w:val="00580127"/>
    <w:rsid w:val="00580972"/>
    <w:rsid w:val="00580B39"/>
    <w:rsid w:val="00580F6C"/>
    <w:rsid w:val="00581114"/>
    <w:rsid w:val="005812A5"/>
    <w:rsid w:val="00581DBF"/>
    <w:rsid w:val="00582527"/>
    <w:rsid w:val="0058326E"/>
    <w:rsid w:val="00583329"/>
    <w:rsid w:val="005834B1"/>
    <w:rsid w:val="005834D3"/>
    <w:rsid w:val="0058352B"/>
    <w:rsid w:val="0058366E"/>
    <w:rsid w:val="005838B7"/>
    <w:rsid w:val="00583A24"/>
    <w:rsid w:val="00583A41"/>
    <w:rsid w:val="00583E59"/>
    <w:rsid w:val="00584737"/>
    <w:rsid w:val="00584DA5"/>
    <w:rsid w:val="00585028"/>
    <w:rsid w:val="005852F8"/>
    <w:rsid w:val="00585DF1"/>
    <w:rsid w:val="00586B32"/>
    <w:rsid w:val="00587679"/>
    <w:rsid w:val="0058792F"/>
    <w:rsid w:val="0059015E"/>
    <w:rsid w:val="00590661"/>
    <w:rsid w:val="005911AF"/>
    <w:rsid w:val="005911B8"/>
    <w:rsid w:val="00591212"/>
    <w:rsid w:val="00591271"/>
    <w:rsid w:val="005912A9"/>
    <w:rsid w:val="005912B4"/>
    <w:rsid w:val="005919CC"/>
    <w:rsid w:val="00591F58"/>
    <w:rsid w:val="005923E7"/>
    <w:rsid w:val="00592611"/>
    <w:rsid w:val="005926FF"/>
    <w:rsid w:val="005927B6"/>
    <w:rsid w:val="00592C80"/>
    <w:rsid w:val="00592D8E"/>
    <w:rsid w:val="00592ED9"/>
    <w:rsid w:val="00592FDE"/>
    <w:rsid w:val="00592FE6"/>
    <w:rsid w:val="005931E4"/>
    <w:rsid w:val="00593A13"/>
    <w:rsid w:val="00593E41"/>
    <w:rsid w:val="005946E0"/>
    <w:rsid w:val="005954D3"/>
    <w:rsid w:val="0059567E"/>
    <w:rsid w:val="00595A1A"/>
    <w:rsid w:val="00595AF1"/>
    <w:rsid w:val="00595ED6"/>
    <w:rsid w:val="00596199"/>
    <w:rsid w:val="005972F4"/>
    <w:rsid w:val="005A00B2"/>
    <w:rsid w:val="005A0BC1"/>
    <w:rsid w:val="005A0D2C"/>
    <w:rsid w:val="005A1D84"/>
    <w:rsid w:val="005A2069"/>
    <w:rsid w:val="005A2749"/>
    <w:rsid w:val="005A2B08"/>
    <w:rsid w:val="005A2B90"/>
    <w:rsid w:val="005A2D77"/>
    <w:rsid w:val="005A2E40"/>
    <w:rsid w:val="005A3592"/>
    <w:rsid w:val="005A3889"/>
    <w:rsid w:val="005A38A2"/>
    <w:rsid w:val="005A39D0"/>
    <w:rsid w:val="005A3A11"/>
    <w:rsid w:val="005A3D43"/>
    <w:rsid w:val="005A4010"/>
    <w:rsid w:val="005A4CC6"/>
    <w:rsid w:val="005A4E73"/>
    <w:rsid w:val="005A564F"/>
    <w:rsid w:val="005A59DA"/>
    <w:rsid w:val="005A5E5B"/>
    <w:rsid w:val="005A75D8"/>
    <w:rsid w:val="005A7634"/>
    <w:rsid w:val="005A7722"/>
    <w:rsid w:val="005B009E"/>
    <w:rsid w:val="005B0659"/>
    <w:rsid w:val="005B0933"/>
    <w:rsid w:val="005B0A49"/>
    <w:rsid w:val="005B0F48"/>
    <w:rsid w:val="005B13D9"/>
    <w:rsid w:val="005B144C"/>
    <w:rsid w:val="005B1BC4"/>
    <w:rsid w:val="005B1D52"/>
    <w:rsid w:val="005B2672"/>
    <w:rsid w:val="005B2922"/>
    <w:rsid w:val="005B2F76"/>
    <w:rsid w:val="005B3624"/>
    <w:rsid w:val="005B37BD"/>
    <w:rsid w:val="005B3903"/>
    <w:rsid w:val="005B39D4"/>
    <w:rsid w:val="005B3B29"/>
    <w:rsid w:val="005B3BCC"/>
    <w:rsid w:val="005B3F14"/>
    <w:rsid w:val="005B4015"/>
    <w:rsid w:val="005B4AB9"/>
    <w:rsid w:val="005B4B4D"/>
    <w:rsid w:val="005B4E81"/>
    <w:rsid w:val="005B56E2"/>
    <w:rsid w:val="005B57A3"/>
    <w:rsid w:val="005B5A51"/>
    <w:rsid w:val="005B5E74"/>
    <w:rsid w:val="005B5EE5"/>
    <w:rsid w:val="005B6127"/>
    <w:rsid w:val="005B665B"/>
    <w:rsid w:val="005B69B1"/>
    <w:rsid w:val="005B6B89"/>
    <w:rsid w:val="005B6CDB"/>
    <w:rsid w:val="005B6F8E"/>
    <w:rsid w:val="005B708A"/>
    <w:rsid w:val="005B7177"/>
    <w:rsid w:val="005B787C"/>
    <w:rsid w:val="005B7EC4"/>
    <w:rsid w:val="005C02EC"/>
    <w:rsid w:val="005C0398"/>
    <w:rsid w:val="005C0588"/>
    <w:rsid w:val="005C0ABE"/>
    <w:rsid w:val="005C0D9C"/>
    <w:rsid w:val="005C105E"/>
    <w:rsid w:val="005C1082"/>
    <w:rsid w:val="005C1434"/>
    <w:rsid w:val="005C1C3E"/>
    <w:rsid w:val="005C20F3"/>
    <w:rsid w:val="005C2219"/>
    <w:rsid w:val="005C2A50"/>
    <w:rsid w:val="005C316E"/>
    <w:rsid w:val="005C3502"/>
    <w:rsid w:val="005C4F1D"/>
    <w:rsid w:val="005C4F27"/>
    <w:rsid w:val="005C5203"/>
    <w:rsid w:val="005C560C"/>
    <w:rsid w:val="005C5697"/>
    <w:rsid w:val="005C7158"/>
    <w:rsid w:val="005C73A5"/>
    <w:rsid w:val="005C75C9"/>
    <w:rsid w:val="005D0485"/>
    <w:rsid w:val="005D0527"/>
    <w:rsid w:val="005D08B8"/>
    <w:rsid w:val="005D098C"/>
    <w:rsid w:val="005D0CBD"/>
    <w:rsid w:val="005D0D84"/>
    <w:rsid w:val="005D1278"/>
    <w:rsid w:val="005D1A73"/>
    <w:rsid w:val="005D1D64"/>
    <w:rsid w:val="005D1E12"/>
    <w:rsid w:val="005D2A85"/>
    <w:rsid w:val="005D3FB1"/>
    <w:rsid w:val="005D4151"/>
    <w:rsid w:val="005D4436"/>
    <w:rsid w:val="005D5494"/>
    <w:rsid w:val="005D5AF3"/>
    <w:rsid w:val="005D6267"/>
    <w:rsid w:val="005D67F5"/>
    <w:rsid w:val="005D684E"/>
    <w:rsid w:val="005D6B54"/>
    <w:rsid w:val="005D6FF9"/>
    <w:rsid w:val="005D77BD"/>
    <w:rsid w:val="005E0230"/>
    <w:rsid w:val="005E04B5"/>
    <w:rsid w:val="005E05E5"/>
    <w:rsid w:val="005E0A06"/>
    <w:rsid w:val="005E0AB8"/>
    <w:rsid w:val="005E163F"/>
    <w:rsid w:val="005E199B"/>
    <w:rsid w:val="005E1DE6"/>
    <w:rsid w:val="005E1E7B"/>
    <w:rsid w:val="005E2246"/>
    <w:rsid w:val="005E2660"/>
    <w:rsid w:val="005E273B"/>
    <w:rsid w:val="005E30C8"/>
    <w:rsid w:val="005E44FA"/>
    <w:rsid w:val="005E4DE9"/>
    <w:rsid w:val="005E553C"/>
    <w:rsid w:val="005E65E9"/>
    <w:rsid w:val="005E687F"/>
    <w:rsid w:val="005E76E5"/>
    <w:rsid w:val="005E7720"/>
    <w:rsid w:val="005E7C04"/>
    <w:rsid w:val="005F061D"/>
    <w:rsid w:val="005F098D"/>
    <w:rsid w:val="005F0C85"/>
    <w:rsid w:val="005F0CDE"/>
    <w:rsid w:val="005F0E66"/>
    <w:rsid w:val="005F0FFB"/>
    <w:rsid w:val="005F145F"/>
    <w:rsid w:val="005F1E84"/>
    <w:rsid w:val="005F20B1"/>
    <w:rsid w:val="005F2181"/>
    <w:rsid w:val="005F282D"/>
    <w:rsid w:val="005F2A54"/>
    <w:rsid w:val="005F2C28"/>
    <w:rsid w:val="005F3755"/>
    <w:rsid w:val="005F37A5"/>
    <w:rsid w:val="005F3A3D"/>
    <w:rsid w:val="005F3BE5"/>
    <w:rsid w:val="005F3C9F"/>
    <w:rsid w:val="005F3E00"/>
    <w:rsid w:val="005F43C8"/>
    <w:rsid w:val="005F49BC"/>
    <w:rsid w:val="005F4C42"/>
    <w:rsid w:val="005F4CA5"/>
    <w:rsid w:val="005F4D3E"/>
    <w:rsid w:val="005F5119"/>
    <w:rsid w:val="005F543F"/>
    <w:rsid w:val="005F5D8A"/>
    <w:rsid w:val="005F5D8E"/>
    <w:rsid w:val="005F5E17"/>
    <w:rsid w:val="005F5E1D"/>
    <w:rsid w:val="005F63B8"/>
    <w:rsid w:val="005F63C4"/>
    <w:rsid w:val="005F6C7F"/>
    <w:rsid w:val="005F7203"/>
    <w:rsid w:val="005F7485"/>
    <w:rsid w:val="005F7690"/>
    <w:rsid w:val="005F7753"/>
    <w:rsid w:val="00600A55"/>
    <w:rsid w:val="00600DDB"/>
    <w:rsid w:val="00600F1B"/>
    <w:rsid w:val="0060117A"/>
    <w:rsid w:val="00601769"/>
    <w:rsid w:val="006018D6"/>
    <w:rsid w:val="00601D92"/>
    <w:rsid w:val="00601E41"/>
    <w:rsid w:val="00601FBE"/>
    <w:rsid w:val="00602593"/>
    <w:rsid w:val="00602760"/>
    <w:rsid w:val="006027C7"/>
    <w:rsid w:val="0060284B"/>
    <w:rsid w:val="006037AB"/>
    <w:rsid w:val="00603808"/>
    <w:rsid w:val="00603E57"/>
    <w:rsid w:val="0060510F"/>
    <w:rsid w:val="00605650"/>
    <w:rsid w:val="00605893"/>
    <w:rsid w:val="00605BBF"/>
    <w:rsid w:val="006061D6"/>
    <w:rsid w:val="006062F6"/>
    <w:rsid w:val="00606E5D"/>
    <w:rsid w:val="00607113"/>
    <w:rsid w:val="0060739B"/>
    <w:rsid w:val="00607473"/>
    <w:rsid w:val="00607693"/>
    <w:rsid w:val="00607D7B"/>
    <w:rsid w:val="00607FE2"/>
    <w:rsid w:val="006101EC"/>
    <w:rsid w:val="00610D3B"/>
    <w:rsid w:val="00610E4C"/>
    <w:rsid w:val="006110B9"/>
    <w:rsid w:val="00612F76"/>
    <w:rsid w:val="006134F1"/>
    <w:rsid w:val="006136B6"/>
    <w:rsid w:val="006138C2"/>
    <w:rsid w:val="00613A9E"/>
    <w:rsid w:val="0061444E"/>
    <w:rsid w:val="0061463F"/>
    <w:rsid w:val="00614EF9"/>
    <w:rsid w:val="0061548C"/>
    <w:rsid w:val="006165E7"/>
    <w:rsid w:val="0061681B"/>
    <w:rsid w:val="00616AF2"/>
    <w:rsid w:val="00616F79"/>
    <w:rsid w:val="006177A1"/>
    <w:rsid w:val="00617A2C"/>
    <w:rsid w:val="0062001B"/>
    <w:rsid w:val="006208B2"/>
    <w:rsid w:val="00620E19"/>
    <w:rsid w:val="0062143E"/>
    <w:rsid w:val="00621EC9"/>
    <w:rsid w:val="0062268C"/>
    <w:rsid w:val="006229AA"/>
    <w:rsid w:val="00622F5C"/>
    <w:rsid w:val="006235C4"/>
    <w:rsid w:val="006235D8"/>
    <w:rsid w:val="0062383D"/>
    <w:rsid w:val="00623A07"/>
    <w:rsid w:val="00623D56"/>
    <w:rsid w:val="00624315"/>
    <w:rsid w:val="0062438B"/>
    <w:rsid w:val="006245D7"/>
    <w:rsid w:val="00624D07"/>
    <w:rsid w:val="006253A6"/>
    <w:rsid w:val="00625527"/>
    <w:rsid w:val="00625684"/>
    <w:rsid w:val="006259AC"/>
    <w:rsid w:val="00625B88"/>
    <w:rsid w:val="00625CFB"/>
    <w:rsid w:val="00625E35"/>
    <w:rsid w:val="00626E5C"/>
    <w:rsid w:val="0062715B"/>
    <w:rsid w:val="00627DAF"/>
    <w:rsid w:val="0063046A"/>
    <w:rsid w:val="00630B85"/>
    <w:rsid w:val="00630BAC"/>
    <w:rsid w:val="00630BDC"/>
    <w:rsid w:val="0063110C"/>
    <w:rsid w:val="006311CE"/>
    <w:rsid w:val="006312D5"/>
    <w:rsid w:val="00631481"/>
    <w:rsid w:val="00631FF2"/>
    <w:rsid w:val="0063224C"/>
    <w:rsid w:val="00632EAC"/>
    <w:rsid w:val="00632F91"/>
    <w:rsid w:val="00633063"/>
    <w:rsid w:val="0063346C"/>
    <w:rsid w:val="00633E0D"/>
    <w:rsid w:val="0063422C"/>
    <w:rsid w:val="006344F8"/>
    <w:rsid w:val="0063489F"/>
    <w:rsid w:val="006348B6"/>
    <w:rsid w:val="006348B8"/>
    <w:rsid w:val="00634A5D"/>
    <w:rsid w:val="00635442"/>
    <w:rsid w:val="00635682"/>
    <w:rsid w:val="006358AE"/>
    <w:rsid w:val="00635A2C"/>
    <w:rsid w:val="00635A2D"/>
    <w:rsid w:val="0063668C"/>
    <w:rsid w:val="006368F7"/>
    <w:rsid w:val="0063690C"/>
    <w:rsid w:val="00636944"/>
    <w:rsid w:val="00636B55"/>
    <w:rsid w:val="00636C61"/>
    <w:rsid w:val="00636D06"/>
    <w:rsid w:val="006373ED"/>
    <w:rsid w:val="00637493"/>
    <w:rsid w:val="00637967"/>
    <w:rsid w:val="00637B66"/>
    <w:rsid w:val="00637E06"/>
    <w:rsid w:val="00640589"/>
    <w:rsid w:val="006417AE"/>
    <w:rsid w:val="00641AEE"/>
    <w:rsid w:val="00641F85"/>
    <w:rsid w:val="006422FD"/>
    <w:rsid w:val="00642731"/>
    <w:rsid w:val="00642870"/>
    <w:rsid w:val="00642DCD"/>
    <w:rsid w:val="00642EEE"/>
    <w:rsid w:val="0064353B"/>
    <w:rsid w:val="0064383B"/>
    <w:rsid w:val="00643891"/>
    <w:rsid w:val="00643A2A"/>
    <w:rsid w:val="00643D3A"/>
    <w:rsid w:val="00644499"/>
    <w:rsid w:val="0064482E"/>
    <w:rsid w:val="0064489E"/>
    <w:rsid w:val="0064535F"/>
    <w:rsid w:val="00645876"/>
    <w:rsid w:val="0064591E"/>
    <w:rsid w:val="00645B8A"/>
    <w:rsid w:val="00645FE4"/>
    <w:rsid w:val="00645FE5"/>
    <w:rsid w:val="006460AD"/>
    <w:rsid w:val="006461CE"/>
    <w:rsid w:val="006462DB"/>
    <w:rsid w:val="006468BB"/>
    <w:rsid w:val="0064760B"/>
    <w:rsid w:val="00647767"/>
    <w:rsid w:val="006501C2"/>
    <w:rsid w:val="00650C1D"/>
    <w:rsid w:val="00650EAA"/>
    <w:rsid w:val="00651C20"/>
    <w:rsid w:val="0065276A"/>
    <w:rsid w:val="00652998"/>
    <w:rsid w:val="00652B7E"/>
    <w:rsid w:val="00652C65"/>
    <w:rsid w:val="00652FC8"/>
    <w:rsid w:val="006535F0"/>
    <w:rsid w:val="00653607"/>
    <w:rsid w:val="00653827"/>
    <w:rsid w:val="00653A23"/>
    <w:rsid w:val="00653C04"/>
    <w:rsid w:val="00653C60"/>
    <w:rsid w:val="00653D04"/>
    <w:rsid w:val="00654441"/>
    <w:rsid w:val="006558BF"/>
    <w:rsid w:val="00655A73"/>
    <w:rsid w:val="00655C7B"/>
    <w:rsid w:val="00655EA0"/>
    <w:rsid w:val="00656CDB"/>
    <w:rsid w:val="00656DD1"/>
    <w:rsid w:val="006570D3"/>
    <w:rsid w:val="0065746D"/>
    <w:rsid w:val="00657DF3"/>
    <w:rsid w:val="006601FE"/>
    <w:rsid w:val="00660347"/>
    <w:rsid w:val="00660B50"/>
    <w:rsid w:val="00661AE6"/>
    <w:rsid w:val="00661D41"/>
    <w:rsid w:val="00661FEB"/>
    <w:rsid w:val="0066205D"/>
    <w:rsid w:val="00663026"/>
    <w:rsid w:val="00663112"/>
    <w:rsid w:val="00663CAD"/>
    <w:rsid w:val="00664453"/>
    <w:rsid w:val="00664ADF"/>
    <w:rsid w:val="00664B7C"/>
    <w:rsid w:val="006655F7"/>
    <w:rsid w:val="006656B4"/>
    <w:rsid w:val="00665C19"/>
    <w:rsid w:val="00665E03"/>
    <w:rsid w:val="00665E0D"/>
    <w:rsid w:val="006660AE"/>
    <w:rsid w:val="00666223"/>
    <w:rsid w:val="00666533"/>
    <w:rsid w:val="00666B65"/>
    <w:rsid w:val="00666C65"/>
    <w:rsid w:val="00666EC5"/>
    <w:rsid w:val="00666F3C"/>
    <w:rsid w:val="00667772"/>
    <w:rsid w:val="0066790E"/>
    <w:rsid w:val="00667BEF"/>
    <w:rsid w:val="006702D2"/>
    <w:rsid w:val="00670891"/>
    <w:rsid w:val="00670A81"/>
    <w:rsid w:val="00670F52"/>
    <w:rsid w:val="006717D6"/>
    <w:rsid w:val="00671F70"/>
    <w:rsid w:val="00672956"/>
    <w:rsid w:val="00672EFC"/>
    <w:rsid w:val="006734B0"/>
    <w:rsid w:val="0067366E"/>
    <w:rsid w:val="006737D1"/>
    <w:rsid w:val="0067381A"/>
    <w:rsid w:val="00673FFD"/>
    <w:rsid w:val="00674444"/>
    <w:rsid w:val="00674788"/>
    <w:rsid w:val="006753D6"/>
    <w:rsid w:val="0067564A"/>
    <w:rsid w:val="00675842"/>
    <w:rsid w:val="00675E5A"/>
    <w:rsid w:val="00675E97"/>
    <w:rsid w:val="00675EE3"/>
    <w:rsid w:val="00675FD2"/>
    <w:rsid w:val="00676869"/>
    <w:rsid w:val="00676E77"/>
    <w:rsid w:val="00677307"/>
    <w:rsid w:val="00677DFC"/>
    <w:rsid w:val="00677F37"/>
    <w:rsid w:val="0068064E"/>
    <w:rsid w:val="00680899"/>
    <w:rsid w:val="00680A9F"/>
    <w:rsid w:val="00680DEA"/>
    <w:rsid w:val="006811F6"/>
    <w:rsid w:val="0068148F"/>
    <w:rsid w:val="0068158B"/>
    <w:rsid w:val="006817FF"/>
    <w:rsid w:val="00681872"/>
    <w:rsid w:val="00681B0D"/>
    <w:rsid w:val="00681C95"/>
    <w:rsid w:val="006823EA"/>
    <w:rsid w:val="00682A8B"/>
    <w:rsid w:val="00682AAD"/>
    <w:rsid w:val="00682D13"/>
    <w:rsid w:val="006832E6"/>
    <w:rsid w:val="0068424C"/>
    <w:rsid w:val="0068429C"/>
    <w:rsid w:val="00684A34"/>
    <w:rsid w:val="00684E7E"/>
    <w:rsid w:val="006854E7"/>
    <w:rsid w:val="006854F4"/>
    <w:rsid w:val="00686280"/>
    <w:rsid w:val="0068656C"/>
    <w:rsid w:val="00686BAF"/>
    <w:rsid w:val="00686C5D"/>
    <w:rsid w:val="00686E78"/>
    <w:rsid w:val="00687035"/>
    <w:rsid w:val="00687072"/>
    <w:rsid w:val="006873EA"/>
    <w:rsid w:val="00687651"/>
    <w:rsid w:val="00687738"/>
    <w:rsid w:val="00687815"/>
    <w:rsid w:val="006879AF"/>
    <w:rsid w:val="00687BE2"/>
    <w:rsid w:val="00687F8E"/>
    <w:rsid w:val="0069058A"/>
    <w:rsid w:val="00691238"/>
    <w:rsid w:val="006912FA"/>
    <w:rsid w:val="00691AF7"/>
    <w:rsid w:val="00692D9C"/>
    <w:rsid w:val="00693110"/>
    <w:rsid w:val="00693626"/>
    <w:rsid w:val="00693C56"/>
    <w:rsid w:val="00693EC7"/>
    <w:rsid w:val="00694496"/>
    <w:rsid w:val="00694B7F"/>
    <w:rsid w:val="00695257"/>
    <w:rsid w:val="00695D02"/>
    <w:rsid w:val="00695DC0"/>
    <w:rsid w:val="00696150"/>
    <w:rsid w:val="0069657D"/>
    <w:rsid w:val="00696759"/>
    <w:rsid w:val="00696A2A"/>
    <w:rsid w:val="0069771F"/>
    <w:rsid w:val="006A0491"/>
    <w:rsid w:val="006A0578"/>
    <w:rsid w:val="006A154D"/>
    <w:rsid w:val="006A157A"/>
    <w:rsid w:val="006A1850"/>
    <w:rsid w:val="006A190C"/>
    <w:rsid w:val="006A24D4"/>
    <w:rsid w:val="006A3864"/>
    <w:rsid w:val="006A389E"/>
    <w:rsid w:val="006A3D4B"/>
    <w:rsid w:val="006A4674"/>
    <w:rsid w:val="006A4744"/>
    <w:rsid w:val="006A4C77"/>
    <w:rsid w:val="006A4F47"/>
    <w:rsid w:val="006A6A95"/>
    <w:rsid w:val="006A6CF0"/>
    <w:rsid w:val="006A7130"/>
    <w:rsid w:val="006A716E"/>
    <w:rsid w:val="006A738B"/>
    <w:rsid w:val="006A7430"/>
    <w:rsid w:val="006A7B8E"/>
    <w:rsid w:val="006B0092"/>
    <w:rsid w:val="006B123D"/>
    <w:rsid w:val="006B1452"/>
    <w:rsid w:val="006B1790"/>
    <w:rsid w:val="006B1946"/>
    <w:rsid w:val="006B1DAC"/>
    <w:rsid w:val="006B1DC1"/>
    <w:rsid w:val="006B285F"/>
    <w:rsid w:val="006B2898"/>
    <w:rsid w:val="006B2ED3"/>
    <w:rsid w:val="006B34BF"/>
    <w:rsid w:val="006B3797"/>
    <w:rsid w:val="006B3A09"/>
    <w:rsid w:val="006B3D1B"/>
    <w:rsid w:val="006B4091"/>
    <w:rsid w:val="006B475E"/>
    <w:rsid w:val="006B4B6A"/>
    <w:rsid w:val="006B4CBD"/>
    <w:rsid w:val="006B5CC1"/>
    <w:rsid w:val="006B5DE6"/>
    <w:rsid w:val="006B5E01"/>
    <w:rsid w:val="006B609B"/>
    <w:rsid w:val="006B6130"/>
    <w:rsid w:val="006B696C"/>
    <w:rsid w:val="006B6AE8"/>
    <w:rsid w:val="006B6E06"/>
    <w:rsid w:val="006B6F29"/>
    <w:rsid w:val="006B787F"/>
    <w:rsid w:val="006B79FC"/>
    <w:rsid w:val="006B7C1E"/>
    <w:rsid w:val="006C019B"/>
    <w:rsid w:val="006C0875"/>
    <w:rsid w:val="006C155E"/>
    <w:rsid w:val="006C2094"/>
    <w:rsid w:val="006C21CD"/>
    <w:rsid w:val="006C2237"/>
    <w:rsid w:val="006C2365"/>
    <w:rsid w:val="006C2486"/>
    <w:rsid w:val="006C25E5"/>
    <w:rsid w:val="006C2925"/>
    <w:rsid w:val="006C2F3A"/>
    <w:rsid w:val="006C380E"/>
    <w:rsid w:val="006C3AEA"/>
    <w:rsid w:val="006C3DC4"/>
    <w:rsid w:val="006C4B12"/>
    <w:rsid w:val="006C5080"/>
    <w:rsid w:val="006C52BD"/>
    <w:rsid w:val="006C53E6"/>
    <w:rsid w:val="006C5591"/>
    <w:rsid w:val="006C56D2"/>
    <w:rsid w:val="006C5943"/>
    <w:rsid w:val="006C5B48"/>
    <w:rsid w:val="006C632D"/>
    <w:rsid w:val="006C6585"/>
    <w:rsid w:val="006C664B"/>
    <w:rsid w:val="006C664D"/>
    <w:rsid w:val="006C6EEA"/>
    <w:rsid w:val="006C711A"/>
    <w:rsid w:val="006C7215"/>
    <w:rsid w:val="006C73B3"/>
    <w:rsid w:val="006C75E1"/>
    <w:rsid w:val="006C7992"/>
    <w:rsid w:val="006C7CE8"/>
    <w:rsid w:val="006C7D39"/>
    <w:rsid w:val="006C7E01"/>
    <w:rsid w:val="006C7E76"/>
    <w:rsid w:val="006D024A"/>
    <w:rsid w:val="006D0746"/>
    <w:rsid w:val="006D07EA"/>
    <w:rsid w:val="006D0A26"/>
    <w:rsid w:val="006D0AFA"/>
    <w:rsid w:val="006D0D12"/>
    <w:rsid w:val="006D0E1E"/>
    <w:rsid w:val="006D0FE9"/>
    <w:rsid w:val="006D11E2"/>
    <w:rsid w:val="006D1761"/>
    <w:rsid w:val="006D17D9"/>
    <w:rsid w:val="006D1CC1"/>
    <w:rsid w:val="006D1F22"/>
    <w:rsid w:val="006D29C9"/>
    <w:rsid w:val="006D2DDC"/>
    <w:rsid w:val="006D3077"/>
    <w:rsid w:val="006D3446"/>
    <w:rsid w:val="006D3741"/>
    <w:rsid w:val="006D3A1F"/>
    <w:rsid w:val="006D3F4B"/>
    <w:rsid w:val="006D4195"/>
    <w:rsid w:val="006D41CE"/>
    <w:rsid w:val="006D432B"/>
    <w:rsid w:val="006D460E"/>
    <w:rsid w:val="006D47C3"/>
    <w:rsid w:val="006D5136"/>
    <w:rsid w:val="006D568B"/>
    <w:rsid w:val="006D5886"/>
    <w:rsid w:val="006D5E9E"/>
    <w:rsid w:val="006D5F7B"/>
    <w:rsid w:val="006D5FB1"/>
    <w:rsid w:val="006D604A"/>
    <w:rsid w:val="006D6507"/>
    <w:rsid w:val="006D669D"/>
    <w:rsid w:val="006D700C"/>
    <w:rsid w:val="006D7363"/>
    <w:rsid w:val="006D7B49"/>
    <w:rsid w:val="006E0102"/>
    <w:rsid w:val="006E0172"/>
    <w:rsid w:val="006E05F5"/>
    <w:rsid w:val="006E0E9F"/>
    <w:rsid w:val="006E1172"/>
    <w:rsid w:val="006E18E3"/>
    <w:rsid w:val="006E1AFD"/>
    <w:rsid w:val="006E21E6"/>
    <w:rsid w:val="006E2276"/>
    <w:rsid w:val="006E2678"/>
    <w:rsid w:val="006E28D3"/>
    <w:rsid w:val="006E290F"/>
    <w:rsid w:val="006E297C"/>
    <w:rsid w:val="006E2DEE"/>
    <w:rsid w:val="006E318F"/>
    <w:rsid w:val="006E31DE"/>
    <w:rsid w:val="006E3703"/>
    <w:rsid w:val="006E3729"/>
    <w:rsid w:val="006E3CD7"/>
    <w:rsid w:val="006E420C"/>
    <w:rsid w:val="006E4676"/>
    <w:rsid w:val="006E4B7F"/>
    <w:rsid w:val="006E52AF"/>
    <w:rsid w:val="006E5D2E"/>
    <w:rsid w:val="006E61F3"/>
    <w:rsid w:val="006E6B7E"/>
    <w:rsid w:val="006E706F"/>
    <w:rsid w:val="006E74AD"/>
    <w:rsid w:val="006E7ACD"/>
    <w:rsid w:val="006E7E9C"/>
    <w:rsid w:val="006F055A"/>
    <w:rsid w:val="006F0733"/>
    <w:rsid w:val="006F0A85"/>
    <w:rsid w:val="006F0D5C"/>
    <w:rsid w:val="006F0D72"/>
    <w:rsid w:val="006F1468"/>
    <w:rsid w:val="006F1605"/>
    <w:rsid w:val="006F23BE"/>
    <w:rsid w:val="006F23FD"/>
    <w:rsid w:val="006F2FFF"/>
    <w:rsid w:val="006F3550"/>
    <w:rsid w:val="006F3A71"/>
    <w:rsid w:val="006F3F3F"/>
    <w:rsid w:val="006F4053"/>
    <w:rsid w:val="006F4260"/>
    <w:rsid w:val="006F459E"/>
    <w:rsid w:val="006F4714"/>
    <w:rsid w:val="006F4786"/>
    <w:rsid w:val="006F47BA"/>
    <w:rsid w:val="006F4834"/>
    <w:rsid w:val="006F541C"/>
    <w:rsid w:val="006F5A53"/>
    <w:rsid w:val="006F5BD1"/>
    <w:rsid w:val="006F5CA0"/>
    <w:rsid w:val="006F5F53"/>
    <w:rsid w:val="006F5F62"/>
    <w:rsid w:val="006F69D6"/>
    <w:rsid w:val="006F6BA9"/>
    <w:rsid w:val="006F754B"/>
    <w:rsid w:val="006F7716"/>
    <w:rsid w:val="006F77E2"/>
    <w:rsid w:val="006F7920"/>
    <w:rsid w:val="007000AC"/>
    <w:rsid w:val="00700542"/>
    <w:rsid w:val="00701076"/>
    <w:rsid w:val="0070108B"/>
    <w:rsid w:val="00701276"/>
    <w:rsid w:val="007013CB"/>
    <w:rsid w:val="007015EA"/>
    <w:rsid w:val="007016EE"/>
    <w:rsid w:val="007016F7"/>
    <w:rsid w:val="0070196F"/>
    <w:rsid w:val="00701AF0"/>
    <w:rsid w:val="0070310D"/>
    <w:rsid w:val="00703E8A"/>
    <w:rsid w:val="00704509"/>
    <w:rsid w:val="007062DB"/>
    <w:rsid w:val="007068CA"/>
    <w:rsid w:val="0070699C"/>
    <w:rsid w:val="00706B0D"/>
    <w:rsid w:val="00706EDD"/>
    <w:rsid w:val="00706F79"/>
    <w:rsid w:val="0070777B"/>
    <w:rsid w:val="007077E9"/>
    <w:rsid w:val="00707B8B"/>
    <w:rsid w:val="0071012B"/>
    <w:rsid w:val="0071098D"/>
    <w:rsid w:val="00710B43"/>
    <w:rsid w:val="00710ED3"/>
    <w:rsid w:val="0071110D"/>
    <w:rsid w:val="007115F9"/>
    <w:rsid w:val="007116CA"/>
    <w:rsid w:val="00711917"/>
    <w:rsid w:val="00711B6C"/>
    <w:rsid w:val="00711CD0"/>
    <w:rsid w:val="00712711"/>
    <w:rsid w:val="00712C48"/>
    <w:rsid w:val="00713181"/>
    <w:rsid w:val="007134FE"/>
    <w:rsid w:val="00713C41"/>
    <w:rsid w:val="00714162"/>
    <w:rsid w:val="00714812"/>
    <w:rsid w:val="00714EE0"/>
    <w:rsid w:val="0071534D"/>
    <w:rsid w:val="007154F8"/>
    <w:rsid w:val="007161D7"/>
    <w:rsid w:val="007164A8"/>
    <w:rsid w:val="007164FB"/>
    <w:rsid w:val="007175E8"/>
    <w:rsid w:val="00717757"/>
    <w:rsid w:val="00717B5E"/>
    <w:rsid w:val="00717EA3"/>
    <w:rsid w:val="00720389"/>
    <w:rsid w:val="007203DF"/>
    <w:rsid w:val="0072051C"/>
    <w:rsid w:val="0072052E"/>
    <w:rsid w:val="00720902"/>
    <w:rsid w:val="00720B8C"/>
    <w:rsid w:val="00720C60"/>
    <w:rsid w:val="00720E75"/>
    <w:rsid w:val="00720FEF"/>
    <w:rsid w:val="0072160B"/>
    <w:rsid w:val="00722439"/>
    <w:rsid w:val="007227A3"/>
    <w:rsid w:val="007227B5"/>
    <w:rsid w:val="00722A94"/>
    <w:rsid w:val="00722C7C"/>
    <w:rsid w:val="00722DE9"/>
    <w:rsid w:val="00723614"/>
    <w:rsid w:val="00723710"/>
    <w:rsid w:val="00723950"/>
    <w:rsid w:val="00723983"/>
    <w:rsid w:val="007249AC"/>
    <w:rsid w:val="0072524F"/>
    <w:rsid w:val="00725458"/>
    <w:rsid w:val="00726123"/>
    <w:rsid w:val="007261F2"/>
    <w:rsid w:val="007271DE"/>
    <w:rsid w:val="00727917"/>
    <w:rsid w:val="00727BA3"/>
    <w:rsid w:val="00727FA3"/>
    <w:rsid w:val="00730245"/>
    <w:rsid w:val="007302C5"/>
    <w:rsid w:val="00730416"/>
    <w:rsid w:val="00730837"/>
    <w:rsid w:val="007312E2"/>
    <w:rsid w:val="0073131D"/>
    <w:rsid w:val="0073196A"/>
    <w:rsid w:val="00731B0C"/>
    <w:rsid w:val="00731D56"/>
    <w:rsid w:val="00732265"/>
    <w:rsid w:val="00732A3D"/>
    <w:rsid w:val="0073313B"/>
    <w:rsid w:val="0073317A"/>
    <w:rsid w:val="0073329F"/>
    <w:rsid w:val="00733A39"/>
    <w:rsid w:val="00733B11"/>
    <w:rsid w:val="0073444C"/>
    <w:rsid w:val="00734578"/>
    <w:rsid w:val="00734C2E"/>
    <w:rsid w:val="0073599E"/>
    <w:rsid w:val="00735E6F"/>
    <w:rsid w:val="00735E7A"/>
    <w:rsid w:val="007362A7"/>
    <w:rsid w:val="007368A7"/>
    <w:rsid w:val="007368EE"/>
    <w:rsid w:val="007371DC"/>
    <w:rsid w:val="00737705"/>
    <w:rsid w:val="007379DE"/>
    <w:rsid w:val="0074053E"/>
    <w:rsid w:val="0074076E"/>
    <w:rsid w:val="00740928"/>
    <w:rsid w:val="00740A31"/>
    <w:rsid w:val="00740DA7"/>
    <w:rsid w:val="007414A8"/>
    <w:rsid w:val="00741516"/>
    <w:rsid w:val="0074195A"/>
    <w:rsid w:val="00743007"/>
    <w:rsid w:val="007438F4"/>
    <w:rsid w:val="00743912"/>
    <w:rsid w:val="00743A44"/>
    <w:rsid w:val="00744833"/>
    <w:rsid w:val="00744CBA"/>
    <w:rsid w:val="0074514D"/>
    <w:rsid w:val="00745987"/>
    <w:rsid w:val="00745FAC"/>
    <w:rsid w:val="0074618B"/>
    <w:rsid w:val="0074631A"/>
    <w:rsid w:val="00746609"/>
    <w:rsid w:val="00746908"/>
    <w:rsid w:val="00746B80"/>
    <w:rsid w:val="00746DF4"/>
    <w:rsid w:val="00746F79"/>
    <w:rsid w:val="0074737F"/>
    <w:rsid w:val="007477ED"/>
    <w:rsid w:val="00747A80"/>
    <w:rsid w:val="007506FC"/>
    <w:rsid w:val="007508EA"/>
    <w:rsid w:val="00750999"/>
    <w:rsid w:val="00750CE3"/>
    <w:rsid w:val="007514AF"/>
    <w:rsid w:val="0075155A"/>
    <w:rsid w:val="00752012"/>
    <w:rsid w:val="007520E4"/>
    <w:rsid w:val="00752268"/>
    <w:rsid w:val="007526A9"/>
    <w:rsid w:val="007527B9"/>
    <w:rsid w:val="007530C6"/>
    <w:rsid w:val="00753552"/>
    <w:rsid w:val="00754418"/>
    <w:rsid w:val="0075460F"/>
    <w:rsid w:val="0075463A"/>
    <w:rsid w:val="00754963"/>
    <w:rsid w:val="00754EE0"/>
    <w:rsid w:val="00755227"/>
    <w:rsid w:val="007552A7"/>
    <w:rsid w:val="0075538F"/>
    <w:rsid w:val="0075560F"/>
    <w:rsid w:val="007556A9"/>
    <w:rsid w:val="007558B2"/>
    <w:rsid w:val="00755DE7"/>
    <w:rsid w:val="007561CC"/>
    <w:rsid w:val="00756312"/>
    <w:rsid w:val="00756562"/>
    <w:rsid w:val="00757034"/>
    <w:rsid w:val="0075725A"/>
    <w:rsid w:val="007575C6"/>
    <w:rsid w:val="00757897"/>
    <w:rsid w:val="00757CD8"/>
    <w:rsid w:val="00757E09"/>
    <w:rsid w:val="00760141"/>
    <w:rsid w:val="00760370"/>
    <w:rsid w:val="007608B5"/>
    <w:rsid w:val="00761000"/>
    <w:rsid w:val="007615AC"/>
    <w:rsid w:val="00761B35"/>
    <w:rsid w:val="00761E9A"/>
    <w:rsid w:val="00762030"/>
    <w:rsid w:val="00762A2A"/>
    <w:rsid w:val="00762DF4"/>
    <w:rsid w:val="00763350"/>
    <w:rsid w:val="007633F2"/>
    <w:rsid w:val="007637EC"/>
    <w:rsid w:val="0076391B"/>
    <w:rsid w:val="007640A4"/>
    <w:rsid w:val="00764685"/>
    <w:rsid w:val="007648CF"/>
    <w:rsid w:val="00764A74"/>
    <w:rsid w:val="00765046"/>
    <w:rsid w:val="007656AA"/>
    <w:rsid w:val="00765CBF"/>
    <w:rsid w:val="00766644"/>
    <w:rsid w:val="007668F3"/>
    <w:rsid w:val="00766C04"/>
    <w:rsid w:val="00766F2F"/>
    <w:rsid w:val="00766FAF"/>
    <w:rsid w:val="007670A5"/>
    <w:rsid w:val="00767706"/>
    <w:rsid w:val="007677F9"/>
    <w:rsid w:val="00767971"/>
    <w:rsid w:val="00767C06"/>
    <w:rsid w:val="0077048F"/>
    <w:rsid w:val="00770913"/>
    <w:rsid w:val="00770E50"/>
    <w:rsid w:val="00770F6C"/>
    <w:rsid w:val="0077108F"/>
    <w:rsid w:val="0077207B"/>
    <w:rsid w:val="00772362"/>
    <w:rsid w:val="00772671"/>
    <w:rsid w:val="007731C0"/>
    <w:rsid w:val="0077388F"/>
    <w:rsid w:val="007739CE"/>
    <w:rsid w:val="00773E73"/>
    <w:rsid w:val="0077427E"/>
    <w:rsid w:val="00774735"/>
    <w:rsid w:val="00774FD1"/>
    <w:rsid w:val="0077539F"/>
    <w:rsid w:val="007757D2"/>
    <w:rsid w:val="00775A4B"/>
    <w:rsid w:val="00776040"/>
    <w:rsid w:val="00776523"/>
    <w:rsid w:val="00780241"/>
    <w:rsid w:val="0078026A"/>
    <w:rsid w:val="00780358"/>
    <w:rsid w:val="007806C0"/>
    <w:rsid w:val="00780745"/>
    <w:rsid w:val="00781014"/>
    <w:rsid w:val="007815D2"/>
    <w:rsid w:val="007816A1"/>
    <w:rsid w:val="0078175A"/>
    <w:rsid w:val="00781AD5"/>
    <w:rsid w:val="0078265F"/>
    <w:rsid w:val="0078333E"/>
    <w:rsid w:val="0078374C"/>
    <w:rsid w:val="00783BBB"/>
    <w:rsid w:val="00784232"/>
    <w:rsid w:val="00784740"/>
    <w:rsid w:val="007847A7"/>
    <w:rsid w:val="00784C38"/>
    <w:rsid w:val="00785BCB"/>
    <w:rsid w:val="00785E9B"/>
    <w:rsid w:val="00785F22"/>
    <w:rsid w:val="00785F83"/>
    <w:rsid w:val="00786472"/>
    <w:rsid w:val="00786645"/>
    <w:rsid w:val="00787839"/>
    <w:rsid w:val="00787A0A"/>
    <w:rsid w:val="007905C9"/>
    <w:rsid w:val="00790DA6"/>
    <w:rsid w:val="007914A8"/>
    <w:rsid w:val="007916B2"/>
    <w:rsid w:val="007916E6"/>
    <w:rsid w:val="007918D3"/>
    <w:rsid w:val="00791A7B"/>
    <w:rsid w:val="00791B50"/>
    <w:rsid w:val="0079232E"/>
    <w:rsid w:val="00792AEC"/>
    <w:rsid w:val="00792CED"/>
    <w:rsid w:val="0079312A"/>
    <w:rsid w:val="0079344E"/>
    <w:rsid w:val="007935FC"/>
    <w:rsid w:val="0079360E"/>
    <w:rsid w:val="00793971"/>
    <w:rsid w:val="007939F2"/>
    <w:rsid w:val="007948FA"/>
    <w:rsid w:val="007949D6"/>
    <w:rsid w:val="00794A4A"/>
    <w:rsid w:val="00794C28"/>
    <w:rsid w:val="00794CDF"/>
    <w:rsid w:val="00794EDC"/>
    <w:rsid w:val="007956E7"/>
    <w:rsid w:val="00796C4C"/>
    <w:rsid w:val="00797103"/>
    <w:rsid w:val="00797B0C"/>
    <w:rsid w:val="00797B24"/>
    <w:rsid w:val="00797EC8"/>
    <w:rsid w:val="00797F91"/>
    <w:rsid w:val="00797FF1"/>
    <w:rsid w:val="007A0B63"/>
    <w:rsid w:val="007A0D4D"/>
    <w:rsid w:val="007A0E39"/>
    <w:rsid w:val="007A1A26"/>
    <w:rsid w:val="007A1BC0"/>
    <w:rsid w:val="007A20EE"/>
    <w:rsid w:val="007A253E"/>
    <w:rsid w:val="007A2AFD"/>
    <w:rsid w:val="007A35C4"/>
    <w:rsid w:val="007A387D"/>
    <w:rsid w:val="007A39A0"/>
    <w:rsid w:val="007A3B72"/>
    <w:rsid w:val="007A42A2"/>
    <w:rsid w:val="007A4423"/>
    <w:rsid w:val="007A455C"/>
    <w:rsid w:val="007A5025"/>
    <w:rsid w:val="007A516F"/>
    <w:rsid w:val="007A5196"/>
    <w:rsid w:val="007A57ED"/>
    <w:rsid w:val="007A5CE0"/>
    <w:rsid w:val="007A5F1B"/>
    <w:rsid w:val="007A6634"/>
    <w:rsid w:val="007A67F8"/>
    <w:rsid w:val="007A6C55"/>
    <w:rsid w:val="007A6DEF"/>
    <w:rsid w:val="007A7F4A"/>
    <w:rsid w:val="007B0508"/>
    <w:rsid w:val="007B05B5"/>
    <w:rsid w:val="007B0943"/>
    <w:rsid w:val="007B1295"/>
    <w:rsid w:val="007B14D0"/>
    <w:rsid w:val="007B1883"/>
    <w:rsid w:val="007B1BA3"/>
    <w:rsid w:val="007B1C3D"/>
    <w:rsid w:val="007B2294"/>
    <w:rsid w:val="007B2554"/>
    <w:rsid w:val="007B30EE"/>
    <w:rsid w:val="007B3D05"/>
    <w:rsid w:val="007B40AA"/>
    <w:rsid w:val="007B40BB"/>
    <w:rsid w:val="007B42E5"/>
    <w:rsid w:val="007B47C3"/>
    <w:rsid w:val="007B498A"/>
    <w:rsid w:val="007B49FE"/>
    <w:rsid w:val="007B5259"/>
    <w:rsid w:val="007B542D"/>
    <w:rsid w:val="007B5B29"/>
    <w:rsid w:val="007B601D"/>
    <w:rsid w:val="007B68CC"/>
    <w:rsid w:val="007B6909"/>
    <w:rsid w:val="007B6CC8"/>
    <w:rsid w:val="007B6D79"/>
    <w:rsid w:val="007B78BD"/>
    <w:rsid w:val="007B7A9C"/>
    <w:rsid w:val="007C0203"/>
    <w:rsid w:val="007C0476"/>
    <w:rsid w:val="007C0573"/>
    <w:rsid w:val="007C13EB"/>
    <w:rsid w:val="007C23FF"/>
    <w:rsid w:val="007C2A01"/>
    <w:rsid w:val="007C3291"/>
    <w:rsid w:val="007C3BFD"/>
    <w:rsid w:val="007C4325"/>
    <w:rsid w:val="007C45EB"/>
    <w:rsid w:val="007C5222"/>
    <w:rsid w:val="007C5432"/>
    <w:rsid w:val="007C5AF5"/>
    <w:rsid w:val="007C5D42"/>
    <w:rsid w:val="007C6AB0"/>
    <w:rsid w:val="007C6D49"/>
    <w:rsid w:val="007C733E"/>
    <w:rsid w:val="007C753B"/>
    <w:rsid w:val="007C7647"/>
    <w:rsid w:val="007C7D0B"/>
    <w:rsid w:val="007C7EEE"/>
    <w:rsid w:val="007C7F32"/>
    <w:rsid w:val="007D006F"/>
    <w:rsid w:val="007D00E0"/>
    <w:rsid w:val="007D04B8"/>
    <w:rsid w:val="007D0AA6"/>
    <w:rsid w:val="007D0C7B"/>
    <w:rsid w:val="007D0FD1"/>
    <w:rsid w:val="007D10FE"/>
    <w:rsid w:val="007D122C"/>
    <w:rsid w:val="007D1AAC"/>
    <w:rsid w:val="007D2277"/>
    <w:rsid w:val="007D24BB"/>
    <w:rsid w:val="007D24DA"/>
    <w:rsid w:val="007D25C0"/>
    <w:rsid w:val="007D26C3"/>
    <w:rsid w:val="007D2C51"/>
    <w:rsid w:val="007D3BDE"/>
    <w:rsid w:val="007D3E5F"/>
    <w:rsid w:val="007D4072"/>
    <w:rsid w:val="007D427E"/>
    <w:rsid w:val="007D4664"/>
    <w:rsid w:val="007D4F79"/>
    <w:rsid w:val="007D50D9"/>
    <w:rsid w:val="007D6068"/>
    <w:rsid w:val="007D65E5"/>
    <w:rsid w:val="007D69A5"/>
    <w:rsid w:val="007D6A4A"/>
    <w:rsid w:val="007D6DC4"/>
    <w:rsid w:val="007D7149"/>
    <w:rsid w:val="007D71F1"/>
    <w:rsid w:val="007D7508"/>
    <w:rsid w:val="007D763F"/>
    <w:rsid w:val="007D7C50"/>
    <w:rsid w:val="007D7CEC"/>
    <w:rsid w:val="007E0756"/>
    <w:rsid w:val="007E0DFC"/>
    <w:rsid w:val="007E12BE"/>
    <w:rsid w:val="007E1976"/>
    <w:rsid w:val="007E1980"/>
    <w:rsid w:val="007E256E"/>
    <w:rsid w:val="007E3210"/>
    <w:rsid w:val="007E336E"/>
    <w:rsid w:val="007E33E4"/>
    <w:rsid w:val="007E382B"/>
    <w:rsid w:val="007E3E38"/>
    <w:rsid w:val="007E3E6B"/>
    <w:rsid w:val="007E44BD"/>
    <w:rsid w:val="007E4515"/>
    <w:rsid w:val="007E48A8"/>
    <w:rsid w:val="007E4D31"/>
    <w:rsid w:val="007E4E7C"/>
    <w:rsid w:val="007E54FA"/>
    <w:rsid w:val="007E591B"/>
    <w:rsid w:val="007E6337"/>
    <w:rsid w:val="007E681F"/>
    <w:rsid w:val="007E685B"/>
    <w:rsid w:val="007E6ACA"/>
    <w:rsid w:val="007E6D7C"/>
    <w:rsid w:val="007E7695"/>
    <w:rsid w:val="007F0283"/>
    <w:rsid w:val="007F08E3"/>
    <w:rsid w:val="007F0D6B"/>
    <w:rsid w:val="007F13F9"/>
    <w:rsid w:val="007F1ED9"/>
    <w:rsid w:val="007F2005"/>
    <w:rsid w:val="007F20F7"/>
    <w:rsid w:val="007F31DA"/>
    <w:rsid w:val="007F3BC0"/>
    <w:rsid w:val="007F3FE2"/>
    <w:rsid w:val="007F47F5"/>
    <w:rsid w:val="007F4E33"/>
    <w:rsid w:val="007F50C3"/>
    <w:rsid w:val="007F58E4"/>
    <w:rsid w:val="007F6376"/>
    <w:rsid w:val="007F7058"/>
    <w:rsid w:val="007F718D"/>
    <w:rsid w:val="007F7B7E"/>
    <w:rsid w:val="007F7E38"/>
    <w:rsid w:val="008003D0"/>
    <w:rsid w:val="00800C5E"/>
    <w:rsid w:val="00801731"/>
    <w:rsid w:val="0080177B"/>
    <w:rsid w:val="00801E9D"/>
    <w:rsid w:val="0080248B"/>
    <w:rsid w:val="00802614"/>
    <w:rsid w:val="00802E92"/>
    <w:rsid w:val="00802ECD"/>
    <w:rsid w:val="00803A70"/>
    <w:rsid w:val="00804518"/>
    <w:rsid w:val="0080487E"/>
    <w:rsid w:val="00804FD6"/>
    <w:rsid w:val="0080513F"/>
    <w:rsid w:val="008053B1"/>
    <w:rsid w:val="0080593D"/>
    <w:rsid w:val="00805A6D"/>
    <w:rsid w:val="00806D82"/>
    <w:rsid w:val="00806E1B"/>
    <w:rsid w:val="0080745C"/>
    <w:rsid w:val="00807822"/>
    <w:rsid w:val="00810B35"/>
    <w:rsid w:val="00810C83"/>
    <w:rsid w:val="008110EB"/>
    <w:rsid w:val="008110F7"/>
    <w:rsid w:val="00811182"/>
    <w:rsid w:val="008116E2"/>
    <w:rsid w:val="008117B2"/>
    <w:rsid w:val="00811833"/>
    <w:rsid w:val="0081188F"/>
    <w:rsid w:val="00811CD0"/>
    <w:rsid w:val="008121B1"/>
    <w:rsid w:val="008121BE"/>
    <w:rsid w:val="008125BF"/>
    <w:rsid w:val="0081264C"/>
    <w:rsid w:val="008129D3"/>
    <w:rsid w:val="00813008"/>
    <w:rsid w:val="00813F25"/>
    <w:rsid w:val="00814D33"/>
    <w:rsid w:val="00814EDD"/>
    <w:rsid w:val="008154B6"/>
    <w:rsid w:val="008159DC"/>
    <w:rsid w:val="00815A4D"/>
    <w:rsid w:val="00816029"/>
    <w:rsid w:val="0081614C"/>
    <w:rsid w:val="008163FA"/>
    <w:rsid w:val="00816894"/>
    <w:rsid w:val="00816933"/>
    <w:rsid w:val="00817137"/>
    <w:rsid w:val="008176BD"/>
    <w:rsid w:val="00817AC6"/>
    <w:rsid w:val="00817AE6"/>
    <w:rsid w:val="00817DB2"/>
    <w:rsid w:val="00817F11"/>
    <w:rsid w:val="00820060"/>
    <w:rsid w:val="0082049B"/>
    <w:rsid w:val="00820575"/>
    <w:rsid w:val="008206C2"/>
    <w:rsid w:val="0082071B"/>
    <w:rsid w:val="008207B5"/>
    <w:rsid w:val="0082092A"/>
    <w:rsid w:val="00820957"/>
    <w:rsid w:val="00820B56"/>
    <w:rsid w:val="00820E5E"/>
    <w:rsid w:val="00820F12"/>
    <w:rsid w:val="0082126D"/>
    <w:rsid w:val="00821493"/>
    <w:rsid w:val="008216FE"/>
    <w:rsid w:val="00821D98"/>
    <w:rsid w:val="00822415"/>
    <w:rsid w:val="00822B33"/>
    <w:rsid w:val="00822BB3"/>
    <w:rsid w:val="00823B2D"/>
    <w:rsid w:val="00823DEC"/>
    <w:rsid w:val="00824593"/>
    <w:rsid w:val="008247E8"/>
    <w:rsid w:val="00824EE4"/>
    <w:rsid w:val="0082539E"/>
    <w:rsid w:val="00825727"/>
    <w:rsid w:val="008258B5"/>
    <w:rsid w:val="00825903"/>
    <w:rsid w:val="0082594F"/>
    <w:rsid w:val="00825D60"/>
    <w:rsid w:val="00825F29"/>
    <w:rsid w:val="00825FFE"/>
    <w:rsid w:val="008268F5"/>
    <w:rsid w:val="008269DC"/>
    <w:rsid w:val="00826EEB"/>
    <w:rsid w:val="00826F64"/>
    <w:rsid w:val="0082730E"/>
    <w:rsid w:val="00827934"/>
    <w:rsid w:val="00827A44"/>
    <w:rsid w:val="0083069E"/>
    <w:rsid w:val="00830BDF"/>
    <w:rsid w:val="00830CA0"/>
    <w:rsid w:val="00831503"/>
    <w:rsid w:val="00832192"/>
    <w:rsid w:val="008324B3"/>
    <w:rsid w:val="008324C9"/>
    <w:rsid w:val="008324D6"/>
    <w:rsid w:val="00832586"/>
    <w:rsid w:val="00833C3F"/>
    <w:rsid w:val="00833ED1"/>
    <w:rsid w:val="0083407A"/>
    <w:rsid w:val="00834625"/>
    <w:rsid w:val="00834E0A"/>
    <w:rsid w:val="0083582D"/>
    <w:rsid w:val="00835991"/>
    <w:rsid w:val="00835D2F"/>
    <w:rsid w:val="00835E10"/>
    <w:rsid w:val="00835F6A"/>
    <w:rsid w:val="00836B00"/>
    <w:rsid w:val="00837170"/>
    <w:rsid w:val="0083745F"/>
    <w:rsid w:val="00837499"/>
    <w:rsid w:val="00837567"/>
    <w:rsid w:val="00837B31"/>
    <w:rsid w:val="00837D4C"/>
    <w:rsid w:val="00837F48"/>
    <w:rsid w:val="00840771"/>
    <w:rsid w:val="008408E0"/>
    <w:rsid w:val="008409FA"/>
    <w:rsid w:val="00840DED"/>
    <w:rsid w:val="008410BB"/>
    <w:rsid w:val="0084142C"/>
    <w:rsid w:val="00841790"/>
    <w:rsid w:val="008418A7"/>
    <w:rsid w:val="00841B8D"/>
    <w:rsid w:val="00841BA1"/>
    <w:rsid w:val="00841C86"/>
    <w:rsid w:val="0084222A"/>
    <w:rsid w:val="00842297"/>
    <w:rsid w:val="008425D8"/>
    <w:rsid w:val="00842C0B"/>
    <w:rsid w:val="00843056"/>
    <w:rsid w:val="008434EF"/>
    <w:rsid w:val="008437A8"/>
    <w:rsid w:val="00843ADC"/>
    <w:rsid w:val="008441A4"/>
    <w:rsid w:val="00844346"/>
    <w:rsid w:val="008443EF"/>
    <w:rsid w:val="00844463"/>
    <w:rsid w:val="00844491"/>
    <w:rsid w:val="0084483E"/>
    <w:rsid w:val="00844C99"/>
    <w:rsid w:val="00844F10"/>
    <w:rsid w:val="0084521E"/>
    <w:rsid w:val="008453ED"/>
    <w:rsid w:val="00845797"/>
    <w:rsid w:val="00845EEE"/>
    <w:rsid w:val="00846589"/>
    <w:rsid w:val="008465DA"/>
    <w:rsid w:val="008470B8"/>
    <w:rsid w:val="008473E5"/>
    <w:rsid w:val="00847698"/>
    <w:rsid w:val="008479A1"/>
    <w:rsid w:val="008500C4"/>
    <w:rsid w:val="008501D2"/>
    <w:rsid w:val="008501F9"/>
    <w:rsid w:val="00850EAC"/>
    <w:rsid w:val="00851217"/>
    <w:rsid w:val="00851239"/>
    <w:rsid w:val="008516EF"/>
    <w:rsid w:val="00852630"/>
    <w:rsid w:val="00852643"/>
    <w:rsid w:val="0085299B"/>
    <w:rsid w:val="00852C77"/>
    <w:rsid w:val="008534E4"/>
    <w:rsid w:val="00853B57"/>
    <w:rsid w:val="0085415B"/>
    <w:rsid w:val="00854410"/>
    <w:rsid w:val="00854741"/>
    <w:rsid w:val="00854AAB"/>
    <w:rsid w:val="00854D09"/>
    <w:rsid w:val="00854D3B"/>
    <w:rsid w:val="00855753"/>
    <w:rsid w:val="00855DFC"/>
    <w:rsid w:val="00855E50"/>
    <w:rsid w:val="00855F94"/>
    <w:rsid w:val="00856AE5"/>
    <w:rsid w:val="00856D75"/>
    <w:rsid w:val="00857067"/>
    <w:rsid w:val="0085708B"/>
    <w:rsid w:val="0085723E"/>
    <w:rsid w:val="0085774C"/>
    <w:rsid w:val="008578C7"/>
    <w:rsid w:val="008578CD"/>
    <w:rsid w:val="00857B15"/>
    <w:rsid w:val="00860296"/>
    <w:rsid w:val="0086032F"/>
    <w:rsid w:val="00860DC3"/>
    <w:rsid w:val="00861BD6"/>
    <w:rsid w:val="00861C9F"/>
    <w:rsid w:val="00861CF6"/>
    <w:rsid w:val="00862402"/>
    <w:rsid w:val="00862524"/>
    <w:rsid w:val="00862602"/>
    <w:rsid w:val="00862F45"/>
    <w:rsid w:val="00862FA2"/>
    <w:rsid w:val="008632A6"/>
    <w:rsid w:val="0086390D"/>
    <w:rsid w:val="0086399F"/>
    <w:rsid w:val="00863B25"/>
    <w:rsid w:val="00863BDF"/>
    <w:rsid w:val="00864DC3"/>
    <w:rsid w:val="00864ECB"/>
    <w:rsid w:val="00864EEB"/>
    <w:rsid w:val="008651DB"/>
    <w:rsid w:val="008666C6"/>
    <w:rsid w:val="0086677D"/>
    <w:rsid w:val="00866C21"/>
    <w:rsid w:val="00867B06"/>
    <w:rsid w:val="00867E18"/>
    <w:rsid w:val="008706FC"/>
    <w:rsid w:val="00870D9F"/>
    <w:rsid w:val="00871180"/>
    <w:rsid w:val="0087121D"/>
    <w:rsid w:val="008712C1"/>
    <w:rsid w:val="00871332"/>
    <w:rsid w:val="008715F9"/>
    <w:rsid w:val="008720EF"/>
    <w:rsid w:val="008730D2"/>
    <w:rsid w:val="0087328F"/>
    <w:rsid w:val="0087339D"/>
    <w:rsid w:val="00873436"/>
    <w:rsid w:val="00873456"/>
    <w:rsid w:val="00873B65"/>
    <w:rsid w:val="0087427F"/>
    <w:rsid w:val="0087444C"/>
    <w:rsid w:val="0087463C"/>
    <w:rsid w:val="00874C3E"/>
    <w:rsid w:val="00874C86"/>
    <w:rsid w:val="00874EA8"/>
    <w:rsid w:val="00874F43"/>
    <w:rsid w:val="00874F7B"/>
    <w:rsid w:val="00875253"/>
    <w:rsid w:val="008753ED"/>
    <w:rsid w:val="00875432"/>
    <w:rsid w:val="00875E66"/>
    <w:rsid w:val="00876278"/>
    <w:rsid w:val="008765DE"/>
    <w:rsid w:val="0087692D"/>
    <w:rsid w:val="008770CD"/>
    <w:rsid w:val="008772B4"/>
    <w:rsid w:val="00877352"/>
    <w:rsid w:val="0087747B"/>
    <w:rsid w:val="0087748D"/>
    <w:rsid w:val="008777F8"/>
    <w:rsid w:val="0087783C"/>
    <w:rsid w:val="00880736"/>
    <w:rsid w:val="008807FD"/>
    <w:rsid w:val="008809F3"/>
    <w:rsid w:val="008809FB"/>
    <w:rsid w:val="00880A73"/>
    <w:rsid w:val="00880BD0"/>
    <w:rsid w:val="00880C04"/>
    <w:rsid w:val="00880E67"/>
    <w:rsid w:val="0088108C"/>
    <w:rsid w:val="00881281"/>
    <w:rsid w:val="0088151A"/>
    <w:rsid w:val="00881899"/>
    <w:rsid w:val="00882518"/>
    <w:rsid w:val="00882D52"/>
    <w:rsid w:val="0088314C"/>
    <w:rsid w:val="00883F9B"/>
    <w:rsid w:val="00884000"/>
    <w:rsid w:val="00884637"/>
    <w:rsid w:val="0088486D"/>
    <w:rsid w:val="00884937"/>
    <w:rsid w:val="00884ADA"/>
    <w:rsid w:val="00884B66"/>
    <w:rsid w:val="00885045"/>
    <w:rsid w:val="00885097"/>
    <w:rsid w:val="0088540F"/>
    <w:rsid w:val="00885946"/>
    <w:rsid w:val="00885A29"/>
    <w:rsid w:val="0088618C"/>
    <w:rsid w:val="00886699"/>
    <w:rsid w:val="00886EE9"/>
    <w:rsid w:val="0088709D"/>
    <w:rsid w:val="00887394"/>
    <w:rsid w:val="00887706"/>
    <w:rsid w:val="00890076"/>
    <w:rsid w:val="008901DB"/>
    <w:rsid w:val="008905E0"/>
    <w:rsid w:val="00890DBD"/>
    <w:rsid w:val="008910E6"/>
    <w:rsid w:val="008911E4"/>
    <w:rsid w:val="0089149D"/>
    <w:rsid w:val="0089155C"/>
    <w:rsid w:val="0089158D"/>
    <w:rsid w:val="008916D4"/>
    <w:rsid w:val="008920BF"/>
    <w:rsid w:val="00892557"/>
    <w:rsid w:val="00892E60"/>
    <w:rsid w:val="00892F39"/>
    <w:rsid w:val="00893010"/>
    <w:rsid w:val="00893184"/>
    <w:rsid w:val="008931C9"/>
    <w:rsid w:val="00893379"/>
    <w:rsid w:val="00893535"/>
    <w:rsid w:val="00893BF0"/>
    <w:rsid w:val="00894660"/>
    <w:rsid w:val="00894886"/>
    <w:rsid w:val="008949A8"/>
    <w:rsid w:val="00894B44"/>
    <w:rsid w:val="0089568E"/>
    <w:rsid w:val="0089573A"/>
    <w:rsid w:val="008958C0"/>
    <w:rsid w:val="008961F1"/>
    <w:rsid w:val="008967C2"/>
    <w:rsid w:val="00897B69"/>
    <w:rsid w:val="00897FA3"/>
    <w:rsid w:val="008A0110"/>
    <w:rsid w:val="008A0134"/>
    <w:rsid w:val="008A049C"/>
    <w:rsid w:val="008A066D"/>
    <w:rsid w:val="008A0CC1"/>
    <w:rsid w:val="008A0FDD"/>
    <w:rsid w:val="008A1059"/>
    <w:rsid w:val="008A11A2"/>
    <w:rsid w:val="008A1264"/>
    <w:rsid w:val="008A1A56"/>
    <w:rsid w:val="008A1AED"/>
    <w:rsid w:val="008A1C6F"/>
    <w:rsid w:val="008A2093"/>
    <w:rsid w:val="008A2261"/>
    <w:rsid w:val="008A2427"/>
    <w:rsid w:val="008A242C"/>
    <w:rsid w:val="008A2813"/>
    <w:rsid w:val="008A2A36"/>
    <w:rsid w:val="008A2BD5"/>
    <w:rsid w:val="008A2D8B"/>
    <w:rsid w:val="008A318B"/>
    <w:rsid w:val="008A3518"/>
    <w:rsid w:val="008A44AD"/>
    <w:rsid w:val="008A44CB"/>
    <w:rsid w:val="008A4F6E"/>
    <w:rsid w:val="008A5146"/>
    <w:rsid w:val="008A5287"/>
    <w:rsid w:val="008A5649"/>
    <w:rsid w:val="008A5AE1"/>
    <w:rsid w:val="008A5EEC"/>
    <w:rsid w:val="008A5F75"/>
    <w:rsid w:val="008A6084"/>
    <w:rsid w:val="008A680E"/>
    <w:rsid w:val="008A6C63"/>
    <w:rsid w:val="008A6D36"/>
    <w:rsid w:val="008A702A"/>
    <w:rsid w:val="008A7203"/>
    <w:rsid w:val="008A72B1"/>
    <w:rsid w:val="008A7B49"/>
    <w:rsid w:val="008B074B"/>
    <w:rsid w:val="008B085A"/>
    <w:rsid w:val="008B11CC"/>
    <w:rsid w:val="008B2170"/>
    <w:rsid w:val="008B297F"/>
    <w:rsid w:val="008B29FC"/>
    <w:rsid w:val="008B2EB8"/>
    <w:rsid w:val="008B30CD"/>
    <w:rsid w:val="008B3266"/>
    <w:rsid w:val="008B35D4"/>
    <w:rsid w:val="008B42AD"/>
    <w:rsid w:val="008B460A"/>
    <w:rsid w:val="008B4684"/>
    <w:rsid w:val="008B503C"/>
    <w:rsid w:val="008B5262"/>
    <w:rsid w:val="008B54A0"/>
    <w:rsid w:val="008B55D7"/>
    <w:rsid w:val="008B594E"/>
    <w:rsid w:val="008B5E15"/>
    <w:rsid w:val="008B611E"/>
    <w:rsid w:val="008B646A"/>
    <w:rsid w:val="008B6B64"/>
    <w:rsid w:val="008B72CB"/>
    <w:rsid w:val="008B7405"/>
    <w:rsid w:val="008B759D"/>
    <w:rsid w:val="008B769F"/>
    <w:rsid w:val="008B7D8E"/>
    <w:rsid w:val="008B7E96"/>
    <w:rsid w:val="008B7FD9"/>
    <w:rsid w:val="008C0580"/>
    <w:rsid w:val="008C0685"/>
    <w:rsid w:val="008C090E"/>
    <w:rsid w:val="008C0CFD"/>
    <w:rsid w:val="008C1077"/>
    <w:rsid w:val="008C11F0"/>
    <w:rsid w:val="008C1D5E"/>
    <w:rsid w:val="008C1D9F"/>
    <w:rsid w:val="008C1E37"/>
    <w:rsid w:val="008C25D4"/>
    <w:rsid w:val="008C2A97"/>
    <w:rsid w:val="008C2DDC"/>
    <w:rsid w:val="008C38B5"/>
    <w:rsid w:val="008C3BF1"/>
    <w:rsid w:val="008C409E"/>
    <w:rsid w:val="008C42A8"/>
    <w:rsid w:val="008C4CDB"/>
    <w:rsid w:val="008C4D6A"/>
    <w:rsid w:val="008C4E4E"/>
    <w:rsid w:val="008C4FA8"/>
    <w:rsid w:val="008C5128"/>
    <w:rsid w:val="008C521F"/>
    <w:rsid w:val="008C55E2"/>
    <w:rsid w:val="008C5669"/>
    <w:rsid w:val="008C5FF0"/>
    <w:rsid w:val="008C62D2"/>
    <w:rsid w:val="008C6332"/>
    <w:rsid w:val="008C65F7"/>
    <w:rsid w:val="008C665E"/>
    <w:rsid w:val="008C6C25"/>
    <w:rsid w:val="008C6E7B"/>
    <w:rsid w:val="008C71A2"/>
    <w:rsid w:val="008C72EC"/>
    <w:rsid w:val="008C7832"/>
    <w:rsid w:val="008C7B12"/>
    <w:rsid w:val="008C7F06"/>
    <w:rsid w:val="008C7F50"/>
    <w:rsid w:val="008D01C5"/>
    <w:rsid w:val="008D06D2"/>
    <w:rsid w:val="008D0868"/>
    <w:rsid w:val="008D2033"/>
    <w:rsid w:val="008D2496"/>
    <w:rsid w:val="008D2C1A"/>
    <w:rsid w:val="008D2E5B"/>
    <w:rsid w:val="008D3386"/>
    <w:rsid w:val="008D3A22"/>
    <w:rsid w:val="008D3C28"/>
    <w:rsid w:val="008D3F97"/>
    <w:rsid w:val="008D40EA"/>
    <w:rsid w:val="008D42F9"/>
    <w:rsid w:val="008D464C"/>
    <w:rsid w:val="008D4821"/>
    <w:rsid w:val="008D496B"/>
    <w:rsid w:val="008D4AAA"/>
    <w:rsid w:val="008D505D"/>
    <w:rsid w:val="008D568F"/>
    <w:rsid w:val="008D596A"/>
    <w:rsid w:val="008D628C"/>
    <w:rsid w:val="008D64F4"/>
    <w:rsid w:val="008D64F9"/>
    <w:rsid w:val="008D7CC0"/>
    <w:rsid w:val="008D7D87"/>
    <w:rsid w:val="008E040C"/>
    <w:rsid w:val="008E04A0"/>
    <w:rsid w:val="008E0901"/>
    <w:rsid w:val="008E0B5A"/>
    <w:rsid w:val="008E0D8D"/>
    <w:rsid w:val="008E173B"/>
    <w:rsid w:val="008E1B8F"/>
    <w:rsid w:val="008E1EE5"/>
    <w:rsid w:val="008E2949"/>
    <w:rsid w:val="008E2AF0"/>
    <w:rsid w:val="008E2BC9"/>
    <w:rsid w:val="008E2E99"/>
    <w:rsid w:val="008E3858"/>
    <w:rsid w:val="008E4476"/>
    <w:rsid w:val="008E45DB"/>
    <w:rsid w:val="008E4B95"/>
    <w:rsid w:val="008E5048"/>
    <w:rsid w:val="008E50D2"/>
    <w:rsid w:val="008E5422"/>
    <w:rsid w:val="008E6536"/>
    <w:rsid w:val="008E70FB"/>
    <w:rsid w:val="008E711B"/>
    <w:rsid w:val="008E71B4"/>
    <w:rsid w:val="008E7491"/>
    <w:rsid w:val="008F0017"/>
    <w:rsid w:val="008F0823"/>
    <w:rsid w:val="008F0BBA"/>
    <w:rsid w:val="008F0CA0"/>
    <w:rsid w:val="008F0DDE"/>
    <w:rsid w:val="008F0E4A"/>
    <w:rsid w:val="008F119B"/>
    <w:rsid w:val="008F1361"/>
    <w:rsid w:val="008F1A94"/>
    <w:rsid w:val="008F1C0F"/>
    <w:rsid w:val="008F1E67"/>
    <w:rsid w:val="008F245A"/>
    <w:rsid w:val="008F25C8"/>
    <w:rsid w:val="008F29A0"/>
    <w:rsid w:val="008F2B10"/>
    <w:rsid w:val="008F2DEC"/>
    <w:rsid w:val="008F3676"/>
    <w:rsid w:val="008F3757"/>
    <w:rsid w:val="008F3794"/>
    <w:rsid w:val="008F3B63"/>
    <w:rsid w:val="008F3F86"/>
    <w:rsid w:val="008F4290"/>
    <w:rsid w:val="008F4458"/>
    <w:rsid w:val="008F5167"/>
    <w:rsid w:val="008F519B"/>
    <w:rsid w:val="008F584B"/>
    <w:rsid w:val="008F5B10"/>
    <w:rsid w:val="008F5EF4"/>
    <w:rsid w:val="008F6808"/>
    <w:rsid w:val="008F6B69"/>
    <w:rsid w:val="008F73BB"/>
    <w:rsid w:val="008F751F"/>
    <w:rsid w:val="009004DB"/>
    <w:rsid w:val="009005A8"/>
    <w:rsid w:val="0090060E"/>
    <w:rsid w:val="00900F78"/>
    <w:rsid w:val="00900FA8"/>
    <w:rsid w:val="00901164"/>
    <w:rsid w:val="009013C1"/>
    <w:rsid w:val="00901646"/>
    <w:rsid w:val="00901F09"/>
    <w:rsid w:val="00901F9B"/>
    <w:rsid w:val="009021AB"/>
    <w:rsid w:val="00902843"/>
    <w:rsid w:val="00902BF5"/>
    <w:rsid w:val="0090325B"/>
    <w:rsid w:val="00903288"/>
    <w:rsid w:val="00903D12"/>
    <w:rsid w:val="00904123"/>
    <w:rsid w:val="009048EE"/>
    <w:rsid w:val="00905154"/>
    <w:rsid w:val="009051E5"/>
    <w:rsid w:val="0090533A"/>
    <w:rsid w:val="00905759"/>
    <w:rsid w:val="00905B1E"/>
    <w:rsid w:val="00905C0B"/>
    <w:rsid w:val="00905C58"/>
    <w:rsid w:val="009069CC"/>
    <w:rsid w:val="00906D40"/>
    <w:rsid w:val="00906E55"/>
    <w:rsid w:val="00906F8E"/>
    <w:rsid w:val="0090746C"/>
    <w:rsid w:val="009078EF"/>
    <w:rsid w:val="00910241"/>
    <w:rsid w:val="0091051D"/>
    <w:rsid w:val="00910D55"/>
    <w:rsid w:val="00911078"/>
    <w:rsid w:val="009111DA"/>
    <w:rsid w:val="009119CA"/>
    <w:rsid w:val="00911A58"/>
    <w:rsid w:val="00911B42"/>
    <w:rsid w:val="00911D05"/>
    <w:rsid w:val="00912129"/>
    <w:rsid w:val="00912718"/>
    <w:rsid w:val="00912777"/>
    <w:rsid w:val="00912D0D"/>
    <w:rsid w:val="00913104"/>
    <w:rsid w:val="009136EF"/>
    <w:rsid w:val="00913984"/>
    <w:rsid w:val="00913C49"/>
    <w:rsid w:val="00913DA4"/>
    <w:rsid w:val="009146CD"/>
    <w:rsid w:val="00914AE8"/>
    <w:rsid w:val="00914BF8"/>
    <w:rsid w:val="00915106"/>
    <w:rsid w:val="0091524B"/>
    <w:rsid w:val="00915EDD"/>
    <w:rsid w:val="00915F86"/>
    <w:rsid w:val="00916559"/>
    <w:rsid w:val="0091678E"/>
    <w:rsid w:val="00916948"/>
    <w:rsid w:val="00916BAB"/>
    <w:rsid w:val="00916D8C"/>
    <w:rsid w:val="009170BD"/>
    <w:rsid w:val="00917B99"/>
    <w:rsid w:val="00917C21"/>
    <w:rsid w:val="00917E99"/>
    <w:rsid w:val="00920574"/>
    <w:rsid w:val="0092090D"/>
    <w:rsid w:val="00920B74"/>
    <w:rsid w:val="00920BF2"/>
    <w:rsid w:val="00920C5D"/>
    <w:rsid w:val="00920F7E"/>
    <w:rsid w:val="009211D0"/>
    <w:rsid w:val="0092161B"/>
    <w:rsid w:val="00922431"/>
    <w:rsid w:val="00922983"/>
    <w:rsid w:val="00922C87"/>
    <w:rsid w:val="00923283"/>
    <w:rsid w:val="0092344D"/>
    <w:rsid w:val="00923452"/>
    <w:rsid w:val="00923DDF"/>
    <w:rsid w:val="009240B4"/>
    <w:rsid w:val="00924C13"/>
    <w:rsid w:val="00924EAF"/>
    <w:rsid w:val="00924ECB"/>
    <w:rsid w:val="00925069"/>
    <w:rsid w:val="009258D6"/>
    <w:rsid w:val="00925EFE"/>
    <w:rsid w:val="00926207"/>
    <w:rsid w:val="009267D1"/>
    <w:rsid w:val="00926CC3"/>
    <w:rsid w:val="00926E74"/>
    <w:rsid w:val="00927207"/>
    <w:rsid w:val="00927571"/>
    <w:rsid w:val="00927893"/>
    <w:rsid w:val="00927C3D"/>
    <w:rsid w:val="00927D99"/>
    <w:rsid w:val="00927DD9"/>
    <w:rsid w:val="00927DEA"/>
    <w:rsid w:val="0093035C"/>
    <w:rsid w:val="00930613"/>
    <w:rsid w:val="009319C5"/>
    <w:rsid w:val="00931BD8"/>
    <w:rsid w:val="0093252A"/>
    <w:rsid w:val="00932B12"/>
    <w:rsid w:val="00933300"/>
    <w:rsid w:val="00933888"/>
    <w:rsid w:val="00933DC9"/>
    <w:rsid w:val="0093472F"/>
    <w:rsid w:val="00934EAA"/>
    <w:rsid w:val="00934FB4"/>
    <w:rsid w:val="0093509F"/>
    <w:rsid w:val="00935502"/>
    <w:rsid w:val="009355AD"/>
    <w:rsid w:val="0093599F"/>
    <w:rsid w:val="00936ABA"/>
    <w:rsid w:val="00936F7E"/>
    <w:rsid w:val="0093705D"/>
    <w:rsid w:val="00937E0E"/>
    <w:rsid w:val="00940AC3"/>
    <w:rsid w:val="0094111C"/>
    <w:rsid w:val="009411EB"/>
    <w:rsid w:val="009413DF"/>
    <w:rsid w:val="00941849"/>
    <w:rsid w:val="00941EA2"/>
    <w:rsid w:val="00942077"/>
    <w:rsid w:val="009428CA"/>
    <w:rsid w:val="00942F7D"/>
    <w:rsid w:val="0094307C"/>
    <w:rsid w:val="0094337D"/>
    <w:rsid w:val="00943EAB"/>
    <w:rsid w:val="0094417B"/>
    <w:rsid w:val="00944526"/>
    <w:rsid w:val="00944C34"/>
    <w:rsid w:val="00944ECF"/>
    <w:rsid w:val="00944F12"/>
    <w:rsid w:val="00945357"/>
    <w:rsid w:val="00945808"/>
    <w:rsid w:val="009459B0"/>
    <w:rsid w:val="00945AB1"/>
    <w:rsid w:val="00945E11"/>
    <w:rsid w:val="00946404"/>
    <w:rsid w:val="0094669B"/>
    <w:rsid w:val="00946BE2"/>
    <w:rsid w:val="0094704F"/>
    <w:rsid w:val="00947143"/>
    <w:rsid w:val="009472A2"/>
    <w:rsid w:val="00947368"/>
    <w:rsid w:val="009476B5"/>
    <w:rsid w:val="00947A5E"/>
    <w:rsid w:val="00947F83"/>
    <w:rsid w:val="009504D5"/>
    <w:rsid w:val="00950AD5"/>
    <w:rsid w:val="00950B5D"/>
    <w:rsid w:val="00951108"/>
    <w:rsid w:val="0095123B"/>
    <w:rsid w:val="00951DFE"/>
    <w:rsid w:val="00951EAE"/>
    <w:rsid w:val="00951F74"/>
    <w:rsid w:val="0095209D"/>
    <w:rsid w:val="0095213B"/>
    <w:rsid w:val="00952224"/>
    <w:rsid w:val="00952490"/>
    <w:rsid w:val="009527A5"/>
    <w:rsid w:val="00952882"/>
    <w:rsid w:val="00952985"/>
    <w:rsid w:val="00953508"/>
    <w:rsid w:val="009539C6"/>
    <w:rsid w:val="00953D0A"/>
    <w:rsid w:val="0095401D"/>
    <w:rsid w:val="009540B0"/>
    <w:rsid w:val="00954411"/>
    <w:rsid w:val="00954DF7"/>
    <w:rsid w:val="0095668E"/>
    <w:rsid w:val="009569A7"/>
    <w:rsid w:val="00956B22"/>
    <w:rsid w:val="00956DB5"/>
    <w:rsid w:val="0095777D"/>
    <w:rsid w:val="00960017"/>
    <w:rsid w:val="0096002C"/>
    <w:rsid w:val="00960242"/>
    <w:rsid w:val="00960706"/>
    <w:rsid w:val="00960ADA"/>
    <w:rsid w:val="00960FDA"/>
    <w:rsid w:val="009612DD"/>
    <w:rsid w:val="00961801"/>
    <w:rsid w:val="009619F0"/>
    <w:rsid w:val="009619FE"/>
    <w:rsid w:val="009623B6"/>
    <w:rsid w:val="00962500"/>
    <w:rsid w:val="00963178"/>
    <w:rsid w:val="009633AA"/>
    <w:rsid w:val="009637C3"/>
    <w:rsid w:val="009638D4"/>
    <w:rsid w:val="0096409A"/>
    <w:rsid w:val="009643EC"/>
    <w:rsid w:val="0096484B"/>
    <w:rsid w:val="00964BBA"/>
    <w:rsid w:val="00964FA6"/>
    <w:rsid w:val="009658C6"/>
    <w:rsid w:val="009663F6"/>
    <w:rsid w:val="00966738"/>
    <w:rsid w:val="009667A1"/>
    <w:rsid w:val="00967071"/>
    <w:rsid w:val="0096718D"/>
    <w:rsid w:val="00967261"/>
    <w:rsid w:val="009672DC"/>
    <w:rsid w:val="0096741E"/>
    <w:rsid w:val="0096753B"/>
    <w:rsid w:val="009676A0"/>
    <w:rsid w:val="00967F1F"/>
    <w:rsid w:val="00970B80"/>
    <w:rsid w:val="00970EE4"/>
    <w:rsid w:val="009714DB"/>
    <w:rsid w:val="00971546"/>
    <w:rsid w:val="009718C8"/>
    <w:rsid w:val="00971964"/>
    <w:rsid w:val="00971AF8"/>
    <w:rsid w:val="00971C25"/>
    <w:rsid w:val="0097250A"/>
    <w:rsid w:val="009726E1"/>
    <w:rsid w:val="00972B03"/>
    <w:rsid w:val="00972E21"/>
    <w:rsid w:val="00972E84"/>
    <w:rsid w:val="00973081"/>
    <w:rsid w:val="00973FB9"/>
    <w:rsid w:val="00974B25"/>
    <w:rsid w:val="00974C3E"/>
    <w:rsid w:val="00975D4F"/>
    <w:rsid w:val="00976ADB"/>
    <w:rsid w:val="00976CBC"/>
    <w:rsid w:val="00977511"/>
    <w:rsid w:val="009777CF"/>
    <w:rsid w:val="00977EDB"/>
    <w:rsid w:val="00977EE4"/>
    <w:rsid w:val="00977FBC"/>
    <w:rsid w:val="009801C9"/>
    <w:rsid w:val="0098064E"/>
    <w:rsid w:val="0098066D"/>
    <w:rsid w:val="009808CA"/>
    <w:rsid w:val="00982184"/>
    <w:rsid w:val="009826D2"/>
    <w:rsid w:val="009828BA"/>
    <w:rsid w:val="00982AF5"/>
    <w:rsid w:val="00982C41"/>
    <w:rsid w:val="009832E5"/>
    <w:rsid w:val="00983584"/>
    <w:rsid w:val="00983786"/>
    <w:rsid w:val="00983B69"/>
    <w:rsid w:val="009842C3"/>
    <w:rsid w:val="0098446F"/>
    <w:rsid w:val="009844AF"/>
    <w:rsid w:val="009847DC"/>
    <w:rsid w:val="00984AC1"/>
    <w:rsid w:val="009862D5"/>
    <w:rsid w:val="00986619"/>
    <w:rsid w:val="00986728"/>
    <w:rsid w:val="009868A7"/>
    <w:rsid w:val="00986CC9"/>
    <w:rsid w:val="00987463"/>
    <w:rsid w:val="00987553"/>
    <w:rsid w:val="0098792A"/>
    <w:rsid w:val="009900A2"/>
    <w:rsid w:val="009903D7"/>
    <w:rsid w:val="0099078D"/>
    <w:rsid w:val="00990CA5"/>
    <w:rsid w:val="00990D6E"/>
    <w:rsid w:val="00990E06"/>
    <w:rsid w:val="00990F84"/>
    <w:rsid w:val="009910C0"/>
    <w:rsid w:val="009911A4"/>
    <w:rsid w:val="009911DA"/>
    <w:rsid w:val="009912AF"/>
    <w:rsid w:val="00991331"/>
    <w:rsid w:val="00992054"/>
    <w:rsid w:val="009920E1"/>
    <w:rsid w:val="009928A3"/>
    <w:rsid w:val="0099292A"/>
    <w:rsid w:val="00992EA9"/>
    <w:rsid w:val="00993704"/>
    <w:rsid w:val="00994234"/>
    <w:rsid w:val="009942AE"/>
    <w:rsid w:val="0099546D"/>
    <w:rsid w:val="009954E1"/>
    <w:rsid w:val="009955EA"/>
    <w:rsid w:val="009959D3"/>
    <w:rsid w:val="009959E4"/>
    <w:rsid w:val="00995C8D"/>
    <w:rsid w:val="00995D31"/>
    <w:rsid w:val="00995E6A"/>
    <w:rsid w:val="00995EBE"/>
    <w:rsid w:val="00995F6C"/>
    <w:rsid w:val="0099607B"/>
    <w:rsid w:val="009963D5"/>
    <w:rsid w:val="009966D0"/>
    <w:rsid w:val="00996C56"/>
    <w:rsid w:val="00996D99"/>
    <w:rsid w:val="00997346"/>
    <w:rsid w:val="00997638"/>
    <w:rsid w:val="00997866"/>
    <w:rsid w:val="00997EA0"/>
    <w:rsid w:val="009A00DD"/>
    <w:rsid w:val="009A06F7"/>
    <w:rsid w:val="009A1173"/>
    <w:rsid w:val="009A119C"/>
    <w:rsid w:val="009A11D0"/>
    <w:rsid w:val="009A1212"/>
    <w:rsid w:val="009A12AE"/>
    <w:rsid w:val="009A1749"/>
    <w:rsid w:val="009A183C"/>
    <w:rsid w:val="009A1A0E"/>
    <w:rsid w:val="009A1A75"/>
    <w:rsid w:val="009A26F2"/>
    <w:rsid w:val="009A31A1"/>
    <w:rsid w:val="009A33DA"/>
    <w:rsid w:val="009A3E58"/>
    <w:rsid w:val="009A3FC2"/>
    <w:rsid w:val="009A4A40"/>
    <w:rsid w:val="009A4F6D"/>
    <w:rsid w:val="009A54A6"/>
    <w:rsid w:val="009A54F1"/>
    <w:rsid w:val="009A557B"/>
    <w:rsid w:val="009A5821"/>
    <w:rsid w:val="009A5AA7"/>
    <w:rsid w:val="009A5E38"/>
    <w:rsid w:val="009A670E"/>
    <w:rsid w:val="009A700E"/>
    <w:rsid w:val="009A75E0"/>
    <w:rsid w:val="009A76E8"/>
    <w:rsid w:val="009A776B"/>
    <w:rsid w:val="009A7CF1"/>
    <w:rsid w:val="009B029C"/>
    <w:rsid w:val="009B0A0D"/>
    <w:rsid w:val="009B12E1"/>
    <w:rsid w:val="009B1811"/>
    <w:rsid w:val="009B1A55"/>
    <w:rsid w:val="009B1FC5"/>
    <w:rsid w:val="009B2541"/>
    <w:rsid w:val="009B2809"/>
    <w:rsid w:val="009B2A5D"/>
    <w:rsid w:val="009B34AC"/>
    <w:rsid w:val="009B400E"/>
    <w:rsid w:val="009B42B1"/>
    <w:rsid w:val="009B48B3"/>
    <w:rsid w:val="009B4BE6"/>
    <w:rsid w:val="009B4C01"/>
    <w:rsid w:val="009B4DC8"/>
    <w:rsid w:val="009B518C"/>
    <w:rsid w:val="009B5407"/>
    <w:rsid w:val="009B5435"/>
    <w:rsid w:val="009B575C"/>
    <w:rsid w:val="009B5B69"/>
    <w:rsid w:val="009B5E97"/>
    <w:rsid w:val="009B69D1"/>
    <w:rsid w:val="009B69E3"/>
    <w:rsid w:val="009B6DB2"/>
    <w:rsid w:val="009B6DF3"/>
    <w:rsid w:val="009B7709"/>
    <w:rsid w:val="009B7846"/>
    <w:rsid w:val="009B792B"/>
    <w:rsid w:val="009B7C82"/>
    <w:rsid w:val="009B7D5C"/>
    <w:rsid w:val="009B7E21"/>
    <w:rsid w:val="009C0062"/>
    <w:rsid w:val="009C0272"/>
    <w:rsid w:val="009C02A3"/>
    <w:rsid w:val="009C02D8"/>
    <w:rsid w:val="009C066B"/>
    <w:rsid w:val="009C0D71"/>
    <w:rsid w:val="009C0DAD"/>
    <w:rsid w:val="009C1291"/>
    <w:rsid w:val="009C17CA"/>
    <w:rsid w:val="009C1D01"/>
    <w:rsid w:val="009C1D40"/>
    <w:rsid w:val="009C20CC"/>
    <w:rsid w:val="009C2BDC"/>
    <w:rsid w:val="009C2BEC"/>
    <w:rsid w:val="009C338D"/>
    <w:rsid w:val="009C368F"/>
    <w:rsid w:val="009C37D8"/>
    <w:rsid w:val="009C3A2A"/>
    <w:rsid w:val="009C447B"/>
    <w:rsid w:val="009C4C95"/>
    <w:rsid w:val="009C4D1E"/>
    <w:rsid w:val="009C4EE5"/>
    <w:rsid w:val="009C5448"/>
    <w:rsid w:val="009C55A5"/>
    <w:rsid w:val="009C584E"/>
    <w:rsid w:val="009C5C1F"/>
    <w:rsid w:val="009C6515"/>
    <w:rsid w:val="009C6725"/>
    <w:rsid w:val="009C680D"/>
    <w:rsid w:val="009C6DDD"/>
    <w:rsid w:val="009C717B"/>
    <w:rsid w:val="009C741E"/>
    <w:rsid w:val="009C7691"/>
    <w:rsid w:val="009C7D11"/>
    <w:rsid w:val="009C7D19"/>
    <w:rsid w:val="009C7F1C"/>
    <w:rsid w:val="009D0503"/>
    <w:rsid w:val="009D0692"/>
    <w:rsid w:val="009D074A"/>
    <w:rsid w:val="009D0B05"/>
    <w:rsid w:val="009D0CD9"/>
    <w:rsid w:val="009D0F4C"/>
    <w:rsid w:val="009D102F"/>
    <w:rsid w:val="009D137F"/>
    <w:rsid w:val="009D13E9"/>
    <w:rsid w:val="009D14BC"/>
    <w:rsid w:val="009D17D3"/>
    <w:rsid w:val="009D188A"/>
    <w:rsid w:val="009D203E"/>
    <w:rsid w:val="009D21F7"/>
    <w:rsid w:val="009D22A1"/>
    <w:rsid w:val="009D292A"/>
    <w:rsid w:val="009D2EC5"/>
    <w:rsid w:val="009D3140"/>
    <w:rsid w:val="009D31CD"/>
    <w:rsid w:val="009D364B"/>
    <w:rsid w:val="009D3793"/>
    <w:rsid w:val="009D3E26"/>
    <w:rsid w:val="009D4061"/>
    <w:rsid w:val="009D42AC"/>
    <w:rsid w:val="009D452F"/>
    <w:rsid w:val="009D4E80"/>
    <w:rsid w:val="009D52A0"/>
    <w:rsid w:val="009D5642"/>
    <w:rsid w:val="009D57D5"/>
    <w:rsid w:val="009D63E2"/>
    <w:rsid w:val="009D68FB"/>
    <w:rsid w:val="009D7184"/>
    <w:rsid w:val="009D732B"/>
    <w:rsid w:val="009E14D2"/>
    <w:rsid w:val="009E1CB2"/>
    <w:rsid w:val="009E1F16"/>
    <w:rsid w:val="009E206E"/>
    <w:rsid w:val="009E2450"/>
    <w:rsid w:val="009E24A5"/>
    <w:rsid w:val="009E29AF"/>
    <w:rsid w:val="009E31AA"/>
    <w:rsid w:val="009E31AD"/>
    <w:rsid w:val="009E412D"/>
    <w:rsid w:val="009E4181"/>
    <w:rsid w:val="009E42F5"/>
    <w:rsid w:val="009E444E"/>
    <w:rsid w:val="009E4E37"/>
    <w:rsid w:val="009E5397"/>
    <w:rsid w:val="009E545B"/>
    <w:rsid w:val="009E5827"/>
    <w:rsid w:val="009E5A79"/>
    <w:rsid w:val="009E61EE"/>
    <w:rsid w:val="009E620D"/>
    <w:rsid w:val="009E65E3"/>
    <w:rsid w:val="009E660A"/>
    <w:rsid w:val="009E6C65"/>
    <w:rsid w:val="009E71FE"/>
    <w:rsid w:val="009F0167"/>
    <w:rsid w:val="009F04BC"/>
    <w:rsid w:val="009F09C8"/>
    <w:rsid w:val="009F0BE1"/>
    <w:rsid w:val="009F103A"/>
    <w:rsid w:val="009F14D0"/>
    <w:rsid w:val="009F1684"/>
    <w:rsid w:val="009F3502"/>
    <w:rsid w:val="009F356F"/>
    <w:rsid w:val="009F36AD"/>
    <w:rsid w:val="009F3A73"/>
    <w:rsid w:val="009F3E4F"/>
    <w:rsid w:val="009F3FFB"/>
    <w:rsid w:val="009F439A"/>
    <w:rsid w:val="009F4BBA"/>
    <w:rsid w:val="009F4D8D"/>
    <w:rsid w:val="009F51B0"/>
    <w:rsid w:val="009F52FB"/>
    <w:rsid w:val="009F53BD"/>
    <w:rsid w:val="009F550C"/>
    <w:rsid w:val="009F57C8"/>
    <w:rsid w:val="009F63B2"/>
    <w:rsid w:val="009F6722"/>
    <w:rsid w:val="009F6942"/>
    <w:rsid w:val="009F6B03"/>
    <w:rsid w:val="009F6CB3"/>
    <w:rsid w:val="009F6CFB"/>
    <w:rsid w:val="009F776B"/>
    <w:rsid w:val="00A00714"/>
    <w:rsid w:val="00A008E8"/>
    <w:rsid w:val="00A008EC"/>
    <w:rsid w:val="00A00905"/>
    <w:rsid w:val="00A00A03"/>
    <w:rsid w:val="00A01162"/>
    <w:rsid w:val="00A011F6"/>
    <w:rsid w:val="00A0124F"/>
    <w:rsid w:val="00A01409"/>
    <w:rsid w:val="00A018E7"/>
    <w:rsid w:val="00A01CC1"/>
    <w:rsid w:val="00A03548"/>
    <w:rsid w:val="00A03D23"/>
    <w:rsid w:val="00A03E8B"/>
    <w:rsid w:val="00A03F1D"/>
    <w:rsid w:val="00A04ABD"/>
    <w:rsid w:val="00A04EA5"/>
    <w:rsid w:val="00A051A6"/>
    <w:rsid w:val="00A05690"/>
    <w:rsid w:val="00A05DD3"/>
    <w:rsid w:val="00A05FE9"/>
    <w:rsid w:val="00A06675"/>
    <w:rsid w:val="00A06A29"/>
    <w:rsid w:val="00A06A74"/>
    <w:rsid w:val="00A072A8"/>
    <w:rsid w:val="00A10603"/>
    <w:rsid w:val="00A10C16"/>
    <w:rsid w:val="00A10C85"/>
    <w:rsid w:val="00A10DC2"/>
    <w:rsid w:val="00A10FA6"/>
    <w:rsid w:val="00A11898"/>
    <w:rsid w:val="00A1205C"/>
    <w:rsid w:val="00A120FB"/>
    <w:rsid w:val="00A121A1"/>
    <w:rsid w:val="00A1310B"/>
    <w:rsid w:val="00A13512"/>
    <w:rsid w:val="00A13C71"/>
    <w:rsid w:val="00A142D1"/>
    <w:rsid w:val="00A14324"/>
    <w:rsid w:val="00A143AC"/>
    <w:rsid w:val="00A148A0"/>
    <w:rsid w:val="00A14D9D"/>
    <w:rsid w:val="00A14DDD"/>
    <w:rsid w:val="00A14E55"/>
    <w:rsid w:val="00A14F71"/>
    <w:rsid w:val="00A155BA"/>
    <w:rsid w:val="00A158CC"/>
    <w:rsid w:val="00A1592C"/>
    <w:rsid w:val="00A15A27"/>
    <w:rsid w:val="00A16685"/>
    <w:rsid w:val="00A1675E"/>
    <w:rsid w:val="00A16920"/>
    <w:rsid w:val="00A16E48"/>
    <w:rsid w:val="00A16F0E"/>
    <w:rsid w:val="00A17091"/>
    <w:rsid w:val="00A171B6"/>
    <w:rsid w:val="00A174B3"/>
    <w:rsid w:val="00A17706"/>
    <w:rsid w:val="00A17F05"/>
    <w:rsid w:val="00A201CB"/>
    <w:rsid w:val="00A204D8"/>
    <w:rsid w:val="00A207D5"/>
    <w:rsid w:val="00A20AA9"/>
    <w:rsid w:val="00A21053"/>
    <w:rsid w:val="00A21096"/>
    <w:rsid w:val="00A21567"/>
    <w:rsid w:val="00A21F76"/>
    <w:rsid w:val="00A22242"/>
    <w:rsid w:val="00A22259"/>
    <w:rsid w:val="00A22264"/>
    <w:rsid w:val="00A22570"/>
    <w:rsid w:val="00A22D73"/>
    <w:rsid w:val="00A22E51"/>
    <w:rsid w:val="00A23A00"/>
    <w:rsid w:val="00A23B5A"/>
    <w:rsid w:val="00A23F99"/>
    <w:rsid w:val="00A24140"/>
    <w:rsid w:val="00A24C93"/>
    <w:rsid w:val="00A24DD4"/>
    <w:rsid w:val="00A2552E"/>
    <w:rsid w:val="00A2573C"/>
    <w:rsid w:val="00A25751"/>
    <w:rsid w:val="00A25B1B"/>
    <w:rsid w:val="00A25E02"/>
    <w:rsid w:val="00A25FC5"/>
    <w:rsid w:val="00A2714F"/>
    <w:rsid w:val="00A2715D"/>
    <w:rsid w:val="00A27672"/>
    <w:rsid w:val="00A2788C"/>
    <w:rsid w:val="00A27D88"/>
    <w:rsid w:val="00A3011F"/>
    <w:rsid w:val="00A301F6"/>
    <w:rsid w:val="00A30244"/>
    <w:rsid w:val="00A3025C"/>
    <w:rsid w:val="00A30584"/>
    <w:rsid w:val="00A30887"/>
    <w:rsid w:val="00A30E44"/>
    <w:rsid w:val="00A31287"/>
    <w:rsid w:val="00A313B1"/>
    <w:rsid w:val="00A314B2"/>
    <w:rsid w:val="00A3163A"/>
    <w:rsid w:val="00A3180D"/>
    <w:rsid w:val="00A32050"/>
    <w:rsid w:val="00A32209"/>
    <w:rsid w:val="00A3265F"/>
    <w:rsid w:val="00A32ADA"/>
    <w:rsid w:val="00A32AE1"/>
    <w:rsid w:val="00A32F99"/>
    <w:rsid w:val="00A339D3"/>
    <w:rsid w:val="00A342F9"/>
    <w:rsid w:val="00A34A8E"/>
    <w:rsid w:val="00A34E2C"/>
    <w:rsid w:val="00A34E66"/>
    <w:rsid w:val="00A34F96"/>
    <w:rsid w:val="00A353CC"/>
    <w:rsid w:val="00A3547A"/>
    <w:rsid w:val="00A35608"/>
    <w:rsid w:val="00A356E1"/>
    <w:rsid w:val="00A35D62"/>
    <w:rsid w:val="00A3616A"/>
    <w:rsid w:val="00A36535"/>
    <w:rsid w:val="00A3653C"/>
    <w:rsid w:val="00A36950"/>
    <w:rsid w:val="00A369D5"/>
    <w:rsid w:val="00A37278"/>
    <w:rsid w:val="00A372CF"/>
    <w:rsid w:val="00A372E0"/>
    <w:rsid w:val="00A37339"/>
    <w:rsid w:val="00A3741A"/>
    <w:rsid w:val="00A40108"/>
    <w:rsid w:val="00A408F9"/>
    <w:rsid w:val="00A40F08"/>
    <w:rsid w:val="00A4100C"/>
    <w:rsid w:val="00A410FB"/>
    <w:rsid w:val="00A41A09"/>
    <w:rsid w:val="00A41BB6"/>
    <w:rsid w:val="00A427F9"/>
    <w:rsid w:val="00A428D5"/>
    <w:rsid w:val="00A42B46"/>
    <w:rsid w:val="00A42EFA"/>
    <w:rsid w:val="00A4301B"/>
    <w:rsid w:val="00A43273"/>
    <w:rsid w:val="00A43D61"/>
    <w:rsid w:val="00A4412F"/>
    <w:rsid w:val="00A44A33"/>
    <w:rsid w:val="00A45167"/>
    <w:rsid w:val="00A4543E"/>
    <w:rsid w:val="00A45766"/>
    <w:rsid w:val="00A45FB6"/>
    <w:rsid w:val="00A46081"/>
    <w:rsid w:val="00A46253"/>
    <w:rsid w:val="00A467BB"/>
    <w:rsid w:val="00A4691B"/>
    <w:rsid w:val="00A469B2"/>
    <w:rsid w:val="00A46F51"/>
    <w:rsid w:val="00A47BC7"/>
    <w:rsid w:val="00A47D2F"/>
    <w:rsid w:val="00A47E60"/>
    <w:rsid w:val="00A47EBA"/>
    <w:rsid w:val="00A47FFA"/>
    <w:rsid w:val="00A51932"/>
    <w:rsid w:val="00A51C0F"/>
    <w:rsid w:val="00A51F22"/>
    <w:rsid w:val="00A52229"/>
    <w:rsid w:val="00A524C8"/>
    <w:rsid w:val="00A52966"/>
    <w:rsid w:val="00A52BEB"/>
    <w:rsid w:val="00A52D20"/>
    <w:rsid w:val="00A53611"/>
    <w:rsid w:val="00A537CF"/>
    <w:rsid w:val="00A53BD6"/>
    <w:rsid w:val="00A53D94"/>
    <w:rsid w:val="00A54595"/>
    <w:rsid w:val="00A547E3"/>
    <w:rsid w:val="00A55000"/>
    <w:rsid w:val="00A551AC"/>
    <w:rsid w:val="00A552E4"/>
    <w:rsid w:val="00A5596A"/>
    <w:rsid w:val="00A55A29"/>
    <w:rsid w:val="00A561CE"/>
    <w:rsid w:val="00A5633F"/>
    <w:rsid w:val="00A5641B"/>
    <w:rsid w:val="00A56658"/>
    <w:rsid w:val="00A56775"/>
    <w:rsid w:val="00A56A18"/>
    <w:rsid w:val="00A56E6D"/>
    <w:rsid w:val="00A56E84"/>
    <w:rsid w:val="00A57811"/>
    <w:rsid w:val="00A57F1C"/>
    <w:rsid w:val="00A6023B"/>
    <w:rsid w:val="00A61447"/>
    <w:rsid w:val="00A614ED"/>
    <w:rsid w:val="00A617D8"/>
    <w:rsid w:val="00A61A50"/>
    <w:rsid w:val="00A621C0"/>
    <w:rsid w:val="00A6239B"/>
    <w:rsid w:val="00A62540"/>
    <w:rsid w:val="00A62A36"/>
    <w:rsid w:val="00A63108"/>
    <w:rsid w:val="00A6388A"/>
    <w:rsid w:val="00A63AD2"/>
    <w:rsid w:val="00A63CDA"/>
    <w:rsid w:val="00A63EB5"/>
    <w:rsid w:val="00A6456A"/>
    <w:rsid w:val="00A64DA5"/>
    <w:rsid w:val="00A65A17"/>
    <w:rsid w:val="00A674DD"/>
    <w:rsid w:val="00A675C9"/>
    <w:rsid w:val="00A67910"/>
    <w:rsid w:val="00A67A2B"/>
    <w:rsid w:val="00A67AAC"/>
    <w:rsid w:val="00A67EAE"/>
    <w:rsid w:val="00A70085"/>
    <w:rsid w:val="00A7009F"/>
    <w:rsid w:val="00A701CA"/>
    <w:rsid w:val="00A7024A"/>
    <w:rsid w:val="00A70277"/>
    <w:rsid w:val="00A70768"/>
    <w:rsid w:val="00A7097E"/>
    <w:rsid w:val="00A709BF"/>
    <w:rsid w:val="00A70D2A"/>
    <w:rsid w:val="00A71BB2"/>
    <w:rsid w:val="00A71DE0"/>
    <w:rsid w:val="00A7209C"/>
    <w:rsid w:val="00A72382"/>
    <w:rsid w:val="00A725BF"/>
    <w:rsid w:val="00A729AF"/>
    <w:rsid w:val="00A729F7"/>
    <w:rsid w:val="00A72C20"/>
    <w:rsid w:val="00A72F32"/>
    <w:rsid w:val="00A73374"/>
    <w:rsid w:val="00A73DC9"/>
    <w:rsid w:val="00A7403F"/>
    <w:rsid w:val="00A740CE"/>
    <w:rsid w:val="00A741F2"/>
    <w:rsid w:val="00A74319"/>
    <w:rsid w:val="00A7476F"/>
    <w:rsid w:val="00A74B17"/>
    <w:rsid w:val="00A74DFE"/>
    <w:rsid w:val="00A75249"/>
    <w:rsid w:val="00A7525E"/>
    <w:rsid w:val="00A75399"/>
    <w:rsid w:val="00A75455"/>
    <w:rsid w:val="00A75950"/>
    <w:rsid w:val="00A75E31"/>
    <w:rsid w:val="00A7607E"/>
    <w:rsid w:val="00A762C5"/>
    <w:rsid w:val="00A763BA"/>
    <w:rsid w:val="00A76679"/>
    <w:rsid w:val="00A76747"/>
    <w:rsid w:val="00A76812"/>
    <w:rsid w:val="00A77F83"/>
    <w:rsid w:val="00A8060B"/>
    <w:rsid w:val="00A80680"/>
    <w:rsid w:val="00A80ED8"/>
    <w:rsid w:val="00A81017"/>
    <w:rsid w:val="00A8129E"/>
    <w:rsid w:val="00A81B3A"/>
    <w:rsid w:val="00A81C21"/>
    <w:rsid w:val="00A81D98"/>
    <w:rsid w:val="00A82174"/>
    <w:rsid w:val="00A824C7"/>
    <w:rsid w:val="00A82B93"/>
    <w:rsid w:val="00A82D0F"/>
    <w:rsid w:val="00A82FD2"/>
    <w:rsid w:val="00A8351D"/>
    <w:rsid w:val="00A836DB"/>
    <w:rsid w:val="00A83EC2"/>
    <w:rsid w:val="00A84244"/>
    <w:rsid w:val="00A842B7"/>
    <w:rsid w:val="00A84CB8"/>
    <w:rsid w:val="00A853AB"/>
    <w:rsid w:val="00A854ED"/>
    <w:rsid w:val="00A85939"/>
    <w:rsid w:val="00A86DF7"/>
    <w:rsid w:val="00A870E9"/>
    <w:rsid w:val="00A876C0"/>
    <w:rsid w:val="00A87AD1"/>
    <w:rsid w:val="00A87AF6"/>
    <w:rsid w:val="00A87B32"/>
    <w:rsid w:val="00A87DBB"/>
    <w:rsid w:val="00A9032C"/>
    <w:rsid w:val="00A90AA9"/>
    <w:rsid w:val="00A90E4B"/>
    <w:rsid w:val="00A91256"/>
    <w:rsid w:val="00A9126B"/>
    <w:rsid w:val="00A91550"/>
    <w:rsid w:val="00A91777"/>
    <w:rsid w:val="00A91BB7"/>
    <w:rsid w:val="00A92204"/>
    <w:rsid w:val="00A922D1"/>
    <w:rsid w:val="00A927F1"/>
    <w:rsid w:val="00A92F07"/>
    <w:rsid w:val="00A93399"/>
    <w:rsid w:val="00A93901"/>
    <w:rsid w:val="00A942A8"/>
    <w:rsid w:val="00A95018"/>
    <w:rsid w:val="00A950F4"/>
    <w:rsid w:val="00A9515E"/>
    <w:rsid w:val="00A95259"/>
    <w:rsid w:val="00A95818"/>
    <w:rsid w:val="00A96B23"/>
    <w:rsid w:val="00A97FA4"/>
    <w:rsid w:val="00AA00AB"/>
    <w:rsid w:val="00AA023A"/>
    <w:rsid w:val="00AA0639"/>
    <w:rsid w:val="00AA0D62"/>
    <w:rsid w:val="00AA11D8"/>
    <w:rsid w:val="00AA12FB"/>
    <w:rsid w:val="00AA1A37"/>
    <w:rsid w:val="00AA1F15"/>
    <w:rsid w:val="00AA220D"/>
    <w:rsid w:val="00AA26D8"/>
    <w:rsid w:val="00AA2886"/>
    <w:rsid w:val="00AA2D89"/>
    <w:rsid w:val="00AA367F"/>
    <w:rsid w:val="00AA3695"/>
    <w:rsid w:val="00AA3A1A"/>
    <w:rsid w:val="00AA3B27"/>
    <w:rsid w:val="00AA3B5D"/>
    <w:rsid w:val="00AA3D01"/>
    <w:rsid w:val="00AA4033"/>
    <w:rsid w:val="00AA4402"/>
    <w:rsid w:val="00AA48ED"/>
    <w:rsid w:val="00AA4C69"/>
    <w:rsid w:val="00AA5329"/>
    <w:rsid w:val="00AA5530"/>
    <w:rsid w:val="00AA5697"/>
    <w:rsid w:val="00AA57B0"/>
    <w:rsid w:val="00AA591D"/>
    <w:rsid w:val="00AA5B06"/>
    <w:rsid w:val="00AA5CC6"/>
    <w:rsid w:val="00AA6068"/>
    <w:rsid w:val="00AA6F5F"/>
    <w:rsid w:val="00AA7044"/>
    <w:rsid w:val="00AA7239"/>
    <w:rsid w:val="00AA7D06"/>
    <w:rsid w:val="00AA7D36"/>
    <w:rsid w:val="00AA7E93"/>
    <w:rsid w:val="00AA7F82"/>
    <w:rsid w:val="00AB00D6"/>
    <w:rsid w:val="00AB094A"/>
    <w:rsid w:val="00AB21D1"/>
    <w:rsid w:val="00AB2264"/>
    <w:rsid w:val="00AB25D0"/>
    <w:rsid w:val="00AB2889"/>
    <w:rsid w:val="00AB295E"/>
    <w:rsid w:val="00AB33D5"/>
    <w:rsid w:val="00AB3529"/>
    <w:rsid w:val="00AB4355"/>
    <w:rsid w:val="00AB45A3"/>
    <w:rsid w:val="00AB4D59"/>
    <w:rsid w:val="00AB510B"/>
    <w:rsid w:val="00AB5217"/>
    <w:rsid w:val="00AB55F9"/>
    <w:rsid w:val="00AB6614"/>
    <w:rsid w:val="00AB662B"/>
    <w:rsid w:val="00AB6A9C"/>
    <w:rsid w:val="00AB6C39"/>
    <w:rsid w:val="00AB7B93"/>
    <w:rsid w:val="00AB7D51"/>
    <w:rsid w:val="00AB7D98"/>
    <w:rsid w:val="00AC0A12"/>
    <w:rsid w:val="00AC0E1D"/>
    <w:rsid w:val="00AC0E28"/>
    <w:rsid w:val="00AC0F3F"/>
    <w:rsid w:val="00AC0F4F"/>
    <w:rsid w:val="00AC0F8A"/>
    <w:rsid w:val="00AC1113"/>
    <w:rsid w:val="00AC1136"/>
    <w:rsid w:val="00AC14E3"/>
    <w:rsid w:val="00AC161B"/>
    <w:rsid w:val="00AC16A4"/>
    <w:rsid w:val="00AC18A4"/>
    <w:rsid w:val="00AC19AB"/>
    <w:rsid w:val="00AC1A02"/>
    <w:rsid w:val="00AC1F6C"/>
    <w:rsid w:val="00AC2525"/>
    <w:rsid w:val="00AC2755"/>
    <w:rsid w:val="00AC2BC3"/>
    <w:rsid w:val="00AC3133"/>
    <w:rsid w:val="00AC32E7"/>
    <w:rsid w:val="00AC3338"/>
    <w:rsid w:val="00AC33A5"/>
    <w:rsid w:val="00AC33D2"/>
    <w:rsid w:val="00AC3842"/>
    <w:rsid w:val="00AC3BAB"/>
    <w:rsid w:val="00AC3C5E"/>
    <w:rsid w:val="00AC3DAE"/>
    <w:rsid w:val="00AC4496"/>
    <w:rsid w:val="00AC45CF"/>
    <w:rsid w:val="00AC45DF"/>
    <w:rsid w:val="00AC47F7"/>
    <w:rsid w:val="00AC616D"/>
    <w:rsid w:val="00AC6184"/>
    <w:rsid w:val="00AC6612"/>
    <w:rsid w:val="00AC7AE9"/>
    <w:rsid w:val="00AC7E07"/>
    <w:rsid w:val="00AD17CC"/>
    <w:rsid w:val="00AD25B0"/>
    <w:rsid w:val="00AD2E20"/>
    <w:rsid w:val="00AD38C1"/>
    <w:rsid w:val="00AD3995"/>
    <w:rsid w:val="00AD39A2"/>
    <w:rsid w:val="00AD46B7"/>
    <w:rsid w:val="00AD47DD"/>
    <w:rsid w:val="00AD4B4E"/>
    <w:rsid w:val="00AD4B83"/>
    <w:rsid w:val="00AD4F4E"/>
    <w:rsid w:val="00AD6128"/>
    <w:rsid w:val="00AD6150"/>
    <w:rsid w:val="00AD62A2"/>
    <w:rsid w:val="00AD637D"/>
    <w:rsid w:val="00AD6BC0"/>
    <w:rsid w:val="00AD6E24"/>
    <w:rsid w:val="00AE06E0"/>
    <w:rsid w:val="00AE0AA1"/>
    <w:rsid w:val="00AE0C70"/>
    <w:rsid w:val="00AE1799"/>
    <w:rsid w:val="00AE19E9"/>
    <w:rsid w:val="00AE2095"/>
    <w:rsid w:val="00AE26A2"/>
    <w:rsid w:val="00AE26C3"/>
    <w:rsid w:val="00AE28B1"/>
    <w:rsid w:val="00AE28EB"/>
    <w:rsid w:val="00AE2987"/>
    <w:rsid w:val="00AE2CDB"/>
    <w:rsid w:val="00AE2F24"/>
    <w:rsid w:val="00AE3A56"/>
    <w:rsid w:val="00AE3C96"/>
    <w:rsid w:val="00AE3FEA"/>
    <w:rsid w:val="00AE4D65"/>
    <w:rsid w:val="00AE5206"/>
    <w:rsid w:val="00AE521E"/>
    <w:rsid w:val="00AE5248"/>
    <w:rsid w:val="00AE53D9"/>
    <w:rsid w:val="00AE5D74"/>
    <w:rsid w:val="00AE6432"/>
    <w:rsid w:val="00AE6818"/>
    <w:rsid w:val="00AE6827"/>
    <w:rsid w:val="00AE69DE"/>
    <w:rsid w:val="00AE6AE6"/>
    <w:rsid w:val="00AE6C6A"/>
    <w:rsid w:val="00AE6EC9"/>
    <w:rsid w:val="00AE7192"/>
    <w:rsid w:val="00AE7FC1"/>
    <w:rsid w:val="00AF040E"/>
    <w:rsid w:val="00AF042F"/>
    <w:rsid w:val="00AF04C3"/>
    <w:rsid w:val="00AF05D4"/>
    <w:rsid w:val="00AF0820"/>
    <w:rsid w:val="00AF0A3D"/>
    <w:rsid w:val="00AF0C9C"/>
    <w:rsid w:val="00AF0D54"/>
    <w:rsid w:val="00AF1178"/>
    <w:rsid w:val="00AF1325"/>
    <w:rsid w:val="00AF1340"/>
    <w:rsid w:val="00AF1459"/>
    <w:rsid w:val="00AF1887"/>
    <w:rsid w:val="00AF1B7A"/>
    <w:rsid w:val="00AF1B7F"/>
    <w:rsid w:val="00AF22E3"/>
    <w:rsid w:val="00AF258E"/>
    <w:rsid w:val="00AF2790"/>
    <w:rsid w:val="00AF3197"/>
    <w:rsid w:val="00AF3280"/>
    <w:rsid w:val="00AF375C"/>
    <w:rsid w:val="00AF3838"/>
    <w:rsid w:val="00AF3B03"/>
    <w:rsid w:val="00AF3DC4"/>
    <w:rsid w:val="00AF43FC"/>
    <w:rsid w:val="00AF466C"/>
    <w:rsid w:val="00AF4892"/>
    <w:rsid w:val="00AF4C7E"/>
    <w:rsid w:val="00AF4C84"/>
    <w:rsid w:val="00AF4C9B"/>
    <w:rsid w:val="00AF4DE8"/>
    <w:rsid w:val="00AF4ECF"/>
    <w:rsid w:val="00AF5033"/>
    <w:rsid w:val="00AF5169"/>
    <w:rsid w:val="00AF5183"/>
    <w:rsid w:val="00AF5CC7"/>
    <w:rsid w:val="00AF5D3E"/>
    <w:rsid w:val="00AF61BE"/>
    <w:rsid w:val="00AF6570"/>
    <w:rsid w:val="00AF6595"/>
    <w:rsid w:val="00AF6858"/>
    <w:rsid w:val="00AF6B1F"/>
    <w:rsid w:val="00AF6CB6"/>
    <w:rsid w:val="00AF6CF7"/>
    <w:rsid w:val="00AF6FC7"/>
    <w:rsid w:val="00AF749B"/>
    <w:rsid w:val="00AF7774"/>
    <w:rsid w:val="00AF7B5D"/>
    <w:rsid w:val="00B00307"/>
    <w:rsid w:val="00B00464"/>
    <w:rsid w:val="00B00535"/>
    <w:rsid w:val="00B00891"/>
    <w:rsid w:val="00B00949"/>
    <w:rsid w:val="00B00F90"/>
    <w:rsid w:val="00B01014"/>
    <w:rsid w:val="00B01341"/>
    <w:rsid w:val="00B0169E"/>
    <w:rsid w:val="00B01889"/>
    <w:rsid w:val="00B02275"/>
    <w:rsid w:val="00B02296"/>
    <w:rsid w:val="00B02657"/>
    <w:rsid w:val="00B030F9"/>
    <w:rsid w:val="00B03363"/>
    <w:rsid w:val="00B03411"/>
    <w:rsid w:val="00B03FD1"/>
    <w:rsid w:val="00B0406B"/>
    <w:rsid w:val="00B044E7"/>
    <w:rsid w:val="00B04BE0"/>
    <w:rsid w:val="00B05769"/>
    <w:rsid w:val="00B06137"/>
    <w:rsid w:val="00B06538"/>
    <w:rsid w:val="00B068F3"/>
    <w:rsid w:val="00B06988"/>
    <w:rsid w:val="00B06D1D"/>
    <w:rsid w:val="00B072E1"/>
    <w:rsid w:val="00B07B16"/>
    <w:rsid w:val="00B07C9D"/>
    <w:rsid w:val="00B104F1"/>
    <w:rsid w:val="00B1070F"/>
    <w:rsid w:val="00B10989"/>
    <w:rsid w:val="00B10E04"/>
    <w:rsid w:val="00B116F9"/>
    <w:rsid w:val="00B119DA"/>
    <w:rsid w:val="00B11C91"/>
    <w:rsid w:val="00B12301"/>
    <w:rsid w:val="00B12444"/>
    <w:rsid w:val="00B1294A"/>
    <w:rsid w:val="00B129E8"/>
    <w:rsid w:val="00B13230"/>
    <w:rsid w:val="00B13AFE"/>
    <w:rsid w:val="00B13C7F"/>
    <w:rsid w:val="00B13DA4"/>
    <w:rsid w:val="00B14069"/>
    <w:rsid w:val="00B143B3"/>
    <w:rsid w:val="00B143E3"/>
    <w:rsid w:val="00B145FC"/>
    <w:rsid w:val="00B1476B"/>
    <w:rsid w:val="00B15A26"/>
    <w:rsid w:val="00B15B52"/>
    <w:rsid w:val="00B15C49"/>
    <w:rsid w:val="00B15D6E"/>
    <w:rsid w:val="00B15E5A"/>
    <w:rsid w:val="00B1620A"/>
    <w:rsid w:val="00B16867"/>
    <w:rsid w:val="00B1694C"/>
    <w:rsid w:val="00B1705E"/>
    <w:rsid w:val="00B170CC"/>
    <w:rsid w:val="00B17517"/>
    <w:rsid w:val="00B17DD0"/>
    <w:rsid w:val="00B20265"/>
    <w:rsid w:val="00B20881"/>
    <w:rsid w:val="00B20B8A"/>
    <w:rsid w:val="00B20FAB"/>
    <w:rsid w:val="00B210F2"/>
    <w:rsid w:val="00B21368"/>
    <w:rsid w:val="00B21405"/>
    <w:rsid w:val="00B21520"/>
    <w:rsid w:val="00B21753"/>
    <w:rsid w:val="00B2197A"/>
    <w:rsid w:val="00B21C3D"/>
    <w:rsid w:val="00B21ED4"/>
    <w:rsid w:val="00B21F67"/>
    <w:rsid w:val="00B223FF"/>
    <w:rsid w:val="00B22532"/>
    <w:rsid w:val="00B22B40"/>
    <w:rsid w:val="00B22D99"/>
    <w:rsid w:val="00B23009"/>
    <w:rsid w:val="00B2389A"/>
    <w:rsid w:val="00B24039"/>
    <w:rsid w:val="00B24319"/>
    <w:rsid w:val="00B24337"/>
    <w:rsid w:val="00B24486"/>
    <w:rsid w:val="00B24BDD"/>
    <w:rsid w:val="00B24BF0"/>
    <w:rsid w:val="00B24D46"/>
    <w:rsid w:val="00B24D6E"/>
    <w:rsid w:val="00B25853"/>
    <w:rsid w:val="00B25D0B"/>
    <w:rsid w:val="00B2601D"/>
    <w:rsid w:val="00B264D0"/>
    <w:rsid w:val="00B26F97"/>
    <w:rsid w:val="00B27432"/>
    <w:rsid w:val="00B277D9"/>
    <w:rsid w:val="00B27B29"/>
    <w:rsid w:val="00B27B2D"/>
    <w:rsid w:val="00B3011F"/>
    <w:rsid w:val="00B3031C"/>
    <w:rsid w:val="00B3037B"/>
    <w:rsid w:val="00B30CAC"/>
    <w:rsid w:val="00B31491"/>
    <w:rsid w:val="00B315AF"/>
    <w:rsid w:val="00B317A4"/>
    <w:rsid w:val="00B31B0A"/>
    <w:rsid w:val="00B31E6C"/>
    <w:rsid w:val="00B324BD"/>
    <w:rsid w:val="00B33240"/>
    <w:rsid w:val="00B332A6"/>
    <w:rsid w:val="00B332AE"/>
    <w:rsid w:val="00B33386"/>
    <w:rsid w:val="00B3345A"/>
    <w:rsid w:val="00B3415C"/>
    <w:rsid w:val="00B34207"/>
    <w:rsid w:val="00B34FED"/>
    <w:rsid w:val="00B356C1"/>
    <w:rsid w:val="00B35882"/>
    <w:rsid w:val="00B35884"/>
    <w:rsid w:val="00B35D33"/>
    <w:rsid w:val="00B36023"/>
    <w:rsid w:val="00B3604B"/>
    <w:rsid w:val="00B36129"/>
    <w:rsid w:val="00B36517"/>
    <w:rsid w:val="00B36868"/>
    <w:rsid w:val="00B36F71"/>
    <w:rsid w:val="00B3729A"/>
    <w:rsid w:val="00B3745B"/>
    <w:rsid w:val="00B374DF"/>
    <w:rsid w:val="00B3766B"/>
    <w:rsid w:val="00B37A03"/>
    <w:rsid w:val="00B37E03"/>
    <w:rsid w:val="00B404E6"/>
    <w:rsid w:val="00B404FF"/>
    <w:rsid w:val="00B4097F"/>
    <w:rsid w:val="00B40CBB"/>
    <w:rsid w:val="00B41527"/>
    <w:rsid w:val="00B416F4"/>
    <w:rsid w:val="00B41AB4"/>
    <w:rsid w:val="00B41EED"/>
    <w:rsid w:val="00B423ED"/>
    <w:rsid w:val="00B426C6"/>
    <w:rsid w:val="00B427AD"/>
    <w:rsid w:val="00B42FB8"/>
    <w:rsid w:val="00B43003"/>
    <w:rsid w:val="00B43009"/>
    <w:rsid w:val="00B43B56"/>
    <w:rsid w:val="00B43C85"/>
    <w:rsid w:val="00B43DF6"/>
    <w:rsid w:val="00B43F83"/>
    <w:rsid w:val="00B442FD"/>
    <w:rsid w:val="00B44545"/>
    <w:rsid w:val="00B4478A"/>
    <w:rsid w:val="00B44791"/>
    <w:rsid w:val="00B44B4E"/>
    <w:rsid w:val="00B44B71"/>
    <w:rsid w:val="00B44C6B"/>
    <w:rsid w:val="00B44F8C"/>
    <w:rsid w:val="00B450C6"/>
    <w:rsid w:val="00B4517B"/>
    <w:rsid w:val="00B467AF"/>
    <w:rsid w:val="00B46D2B"/>
    <w:rsid w:val="00B46F9C"/>
    <w:rsid w:val="00B4766E"/>
    <w:rsid w:val="00B50546"/>
    <w:rsid w:val="00B5063A"/>
    <w:rsid w:val="00B50D31"/>
    <w:rsid w:val="00B50D62"/>
    <w:rsid w:val="00B516C5"/>
    <w:rsid w:val="00B51775"/>
    <w:rsid w:val="00B517E0"/>
    <w:rsid w:val="00B51B3E"/>
    <w:rsid w:val="00B52527"/>
    <w:rsid w:val="00B52AB2"/>
    <w:rsid w:val="00B53145"/>
    <w:rsid w:val="00B532DB"/>
    <w:rsid w:val="00B53C28"/>
    <w:rsid w:val="00B53E50"/>
    <w:rsid w:val="00B5464E"/>
    <w:rsid w:val="00B547E8"/>
    <w:rsid w:val="00B547F8"/>
    <w:rsid w:val="00B54E8B"/>
    <w:rsid w:val="00B555D6"/>
    <w:rsid w:val="00B55D7C"/>
    <w:rsid w:val="00B567C9"/>
    <w:rsid w:val="00B569C3"/>
    <w:rsid w:val="00B57C82"/>
    <w:rsid w:val="00B57F3E"/>
    <w:rsid w:val="00B60196"/>
    <w:rsid w:val="00B6033F"/>
    <w:rsid w:val="00B60B57"/>
    <w:rsid w:val="00B60CEB"/>
    <w:rsid w:val="00B614E8"/>
    <w:rsid w:val="00B61CB2"/>
    <w:rsid w:val="00B61D4E"/>
    <w:rsid w:val="00B621A5"/>
    <w:rsid w:val="00B6268E"/>
    <w:rsid w:val="00B62A0D"/>
    <w:rsid w:val="00B62D4B"/>
    <w:rsid w:val="00B63117"/>
    <w:rsid w:val="00B63141"/>
    <w:rsid w:val="00B63162"/>
    <w:rsid w:val="00B637DD"/>
    <w:rsid w:val="00B638D6"/>
    <w:rsid w:val="00B639E6"/>
    <w:rsid w:val="00B63B13"/>
    <w:rsid w:val="00B63BE9"/>
    <w:rsid w:val="00B63C59"/>
    <w:rsid w:val="00B63C61"/>
    <w:rsid w:val="00B6413C"/>
    <w:rsid w:val="00B64853"/>
    <w:rsid w:val="00B64C19"/>
    <w:rsid w:val="00B64C79"/>
    <w:rsid w:val="00B6517F"/>
    <w:rsid w:val="00B65297"/>
    <w:rsid w:val="00B65500"/>
    <w:rsid w:val="00B659FB"/>
    <w:rsid w:val="00B664DA"/>
    <w:rsid w:val="00B6658E"/>
    <w:rsid w:val="00B666B6"/>
    <w:rsid w:val="00B667E8"/>
    <w:rsid w:val="00B70838"/>
    <w:rsid w:val="00B71185"/>
    <w:rsid w:val="00B71532"/>
    <w:rsid w:val="00B716E6"/>
    <w:rsid w:val="00B7182D"/>
    <w:rsid w:val="00B71C2C"/>
    <w:rsid w:val="00B72579"/>
    <w:rsid w:val="00B734E8"/>
    <w:rsid w:val="00B7371D"/>
    <w:rsid w:val="00B73897"/>
    <w:rsid w:val="00B73E87"/>
    <w:rsid w:val="00B740A4"/>
    <w:rsid w:val="00B74221"/>
    <w:rsid w:val="00B746A9"/>
    <w:rsid w:val="00B74A64"/>
    <w:rsid w:val="00B74D55"/>
    <w:rsid w:val="00B7511A"/>
    <w:rsid w:val="00B7521C"/>
    <w:rsid w:val="00B75268"/>
    <w:rsid w:val="00B7569D"/>
    <w:rsid w:val="00B75731"/>
    <w:rsid w:val="00B75BC2"/>
    <w:rsid w:val="00B75F16"/>
    <w:rsid w:val="00B7602F"/>
    <w:rsid w:val="00B7698A"/>
    <w:rsid w:val="00B773A1"/>
    <w:rsid w:val="00B77C64"/>
    <w:rsid w:val="00B8026C"/>
    <w:rsid w:val="00B809F8"/>
    <w:rsid w:val="00B80E48"/>
    <w:rsid w:val="00B81981"/>
    <w:rsid w:val="00B81D46"/>
    <w:rsid w:val="00B81DEB"/>
    <w:rsid w:val="00B822A4"/>
    <w:rsid w:val="00B82C95"/>
    <w:rsid w:val="00B830A1"/>
    <w:rsid w:val="00B831A1"/>
    <w:rsid w:val="00B83771"/>
    <w:rsid w:val="00B83A62"/>
    <w:rsid w:val="00B83AA9"/>
    <w:rsid w:val="00B83C5A"/>
    <w:rsid w:val="00B83DDF"/>
    <w:rsid w:val="00B83DE6"/>
    <w:rsid w:val="00B84034"/>
    <w:rsid w:val="00B847EB"/>
    <w:rsid w:val="00B8504F"/>
    <w:rsid w:val="00B8667B"/>
    <w:rsid w:val="00B867F7"/>
    <w:rsid w:val="00B869DE"/>
    <w:rsid w:val="00B86F5C"/>
    <w:rsid w:val="00B874EA"/>
    <w:rsid w:val="00B87A7D"/>
    <w:rsid w:val="00B87D63"/>
    <w:rsid w:val="00B903C9"/>
    <w:rsid w:val="00B90CA9"/>
    <w:rsid w:val="00B90DB2"/>
    <w:rsid w:val="00B919F3"/>
    <w:rsid w:val="00B91A8A"/>
    <w:rsid w:val="00B91EB8"/>
    <w:rsid w:val="00B91F05"/>
    <w:rsid w:val="00B92387"/>
    <w:rsid w:val="00B92718"/>
    <w:rsid w:val="00B93B6B"/>
    <w:rsid w:val="00B942C2"/>
    <w:rsid w:val="00B94379"/>
    <w:rsid w:val="00B94668"/>
    <w:rsid w:val="00B94A24"/>
    <w:rsid w:val="00B94B65"/>
    <w:rsid w:val="00B94D0E"/>
    <w:rsid w:val="00B9554E"/>
    <w:rsid w:val="00B95C47"/>
    <w:rsid w:val="00B96307"/>
    <w:rsid w:val="00B965AE"/>
    <w:rsid w:val="00B96B43"/>
    <w:rsid w:val="00B96B55"/>
    <w:rsid w:val="00B96CCB"/>
    <w:rsid w:val="00B97390"/>
    <w:rsid w:val="00B9755F"/>
    <w:rsid w:val="00B977B0"/>
    <w:rsid w:val="00B977CF"/>
    <w:rsid w:val="00B97828"/>
    <w:rsid w:val="00B979B0"/>
    <w:rsid w:val="00B97EC5"/>
    <w:rsid w:val="00BA0115"/>
    <w:rsid w:val="00BA0218"/>
    <w:rsid w:val="00BA088E"/>
    <w:rsid w:val="00BA0E42"/>
    <w:rsid w:val="00BA169F"/>
    <w:rsid w:val="00BA18B1"/>
    <w:rsid w:val="00BA1CEF"/>
    <w:rsid w:val="00BA1E84"/>
    <w:rsid w:val="00BA1FCB"/>
    <w:rsid w:val="00BA2038"/>
    <w:rsid w:val="00BA25A7"/>
    <w:rsid w:val="00BA2696"/>
    <w:rsid w:val="00BA2948"/>
    <w:rsid w:val="00BA2C93"/>
    <w:rsid w:val="00BA2CC3"/>
    <w:rsid w:val="00BA2D5E"/>
    <w:rsid w:val="00BA3051"/>
    <w:rsid w:val="00BA30CE"/>
    <w:rsid w:val="00BA33A6"/>
    <w:rsid w:val="00BA361A"/>
    <w:rsid w:val="00BA39EA"/>
    <w:rsid w:val="00BA4119"/>
    <w:rsid w:val="00BA449C"/>
    <w:rsid w:val="00BA46DC"/>
    <w:rsid w:val="00BA4B24"/>
    <w:rsid w:val="00BA5D55"/>
    <w:rsid w:val="00BA6477"/>
    <w:rsid w:val="00BA6D57"/>
    <w:rsid w:val="00BA709C"/>
    <w:rsid w:val="00BA73E5"/>
    <w:rsid w:val="00BA778A"/>
    <w:rsid w:val="00BA79E1"/>
    <w:rsid w:val="00BA7A53"/>
    <w:rsid w:val="00BA7A55"/>
    <w:rsid w:val="00BA7A92"/>
    <w:rsid w:val="00BB006E"/>
    <w:rsid w:val="00BB0196"/>
    <w:rsid w:val="00BB0226"/>
    <w:rsid w:val="00BB0305"/>
    <w:rsid w:val="00BB054A"/>
    <w:rsid w:val="00BB0DB8"/>
    <w:rsid w:val="00BB1195"/>
    <w:rsid w:val="00BB12EE"/>
    <w:rsid w:val="00BB16CF"/>
    <w:rsid w:val="00BB170B"/>
    <w:rsid w:val="00BB1E0D"/>
    <w:rsid w:val="00BB2409"/>
    <w:rsid w:val="00BB2627"/>
    <w:rsid w:val="00BB2728"/>
    <w:rsid w:val="00BB27AA"/>
    <w:rsid w:val="00BB27E3"/>
    <w:rsid w:val="00BB2AC3"/>
    <w:rsid w:val="00BB2CF6"/>
    <w:rsid w:val="00BB2E22"/>
    <w:rsid w:val="00BB3056"/>
    <w:rsid w:val="00BB396F"/>
    <w:rsid w:val="00BB3C0F"/>
    <w:rsid w:val="00BB423A"/>
    <w:rsid w:val="00BB4EA3"/>
    <w:rsid w:val="00BB548F"/>
    <w:rsid w:val="00BB55F7"/>
    <w:rsid w:val="00BB5EA1"/>
    <w:rsid w:val="00BB65B7"/>
    <w:rsid w:val="00BB674A"/>
    <w:rsid w:val="00BB6DBE"/>
    <w:rsid w:val="00BB72D2"/>
    <w:rsid w:val="00BB789F"/>
    <w:rsid w:val="00BC0A0C"/>
    <w:rsid w:val="00BC0A3F"/>
    <w:rsid w:val="00BC0D13"/>
    <w:rsid w:val="00BC0EF8"/>
    <w:rsid w:val="00BC133D"/>
    <w:rsid w:val="00BC2277"/>
    <w:rsid w:val="00BC24EC"/>
    <w:rsid w:val="00BC296A"/>
    <w:rsid w:val="00BC2D2A"/>
    <w:rsid w:val="00BC39FA"/>
    <w:rsid w:val="00BC3CD5"/>
    <w:rsid w:val="00BC3F4A"/>
    <w:rsid w:val="00BC407B"/>
    <w:rsid w:val="00BC458E"/>
    <w:rsid w:val="00BC4673"/>
    <w:rsid w:val="00BC49D1"/>
    <w:rsid w:val="00BC4B4D"/>
    <w:rsid w:val="00BC4F19"/>
    <w:rsid w:val="00BC4FB1"/>
    <w:rsid w:val="00BC523C"/>
    <w:rsid w:val="00BC585A"/>
    <w:rsid w:val="00BC5B22"/>
    <w:rsid w:val="00BC5BBB"/>
    <w:rsid w:val="00BC5BD1"/>
    <w:rsid w:val="00BC6A61"/>
    <w:rsid w:val="00BC6E7B"/>
    <w:rsid w:val="00BC75EC"/>
    <w:rsid w:val="00BC767B"/>
    <w:rsid w:val="00BC777E"/>
    <w:rsid w:val="00BC7805"/>
    <w:rsid w:val="00BC7A24"/>
    <w:rsid w:val="00BD031F"/>
    <w:rsid w:val="00BD0BDB"/>
    <w:rsid w:val="00BD1315"/>
    <w:rsid w:val="00BD1470"/>
    <w:rsid w:val="00BD2316"/>
    <w:rsid w:val="00BD2531"/>
    <w:rsid w:val="00BD2F7E"/>
    <w:rsid w:val="00BD3289"/>
    <w:rsid w:val="00BD34BB"/>
    <w:rsid w:val="00BD3723"/>
    <w:rsid w:val="00BD377C"/>
    <w:rsid w:val="00BD3AE0"/>
    <w:rsid w:val="00BD3C80"/>
    <w:rsid w:val="00BD3C9A"/>
    <w:rsid w:val="00BD413F"/>
    <w:rsid w:val="00BD45CA"/>
    <w:rsid w:val="00BD46C6"/>
    <w:rsid w:val="00BD4C23"/>
    <w:rsid w:val="00BD4E34"/>
    <w:rsid w:val="00BD4E42"/>
    <w:rsid w:val="00BD4F65"/>
    <w:rsid w:val="00BD55CB"/>
    <w:rsid w:val="00BD57B0"/>
    <w:rsid w:val="00BD57C1"/>
    <w:rsid w:val="00BD5BDC"/>
    <w:rsid w:val="00BD5C08"/>
    <w:rsid w:val="00BD5D56"/>
    <w:rsid w:val="00BD5E1B"/>
    <w:rsid w:val="00BD61AE"/>
    <w:rsid w:val="00BD630D"/>
    <w:rsid w:val="00BD64EC"/>
    <w:rsid w:val="00BD66A1"/>
    <w:rsid w:val="00BD67D1"/>
    <w:rsid w:val="00BD6D1F"/>
    <w:rsid w:val="00BD6FDB"/>
    <w:rsid w:val="00BD7124"/>
    <w:rsid w:val="00BD736B"/>
    <w:rsid w:val="00BD737D"/>
    <w:rsid w:val="00BD742C"/>
    <w:rsid w:val="00BD743C"/>
    <w:rsid w:val="00BD7583"/>
    <w:rsid w:val="00BD7D46"/>
    <w:rsid w:val="00BD7FAA"/>
    <w:rsid w:val="00BE015B"/>
    <w:rsid w:val="00BE046B"/>
    <w:rsid w:val="00BE0828"/>
    <w:rsid w:val="00BE0E92"/>
    <w:rsid w:val="00BE1780"/>
    <w:rsid w:val="00BE1A0A"/>
    <w:rsid w:val="00BE1CD3"/>
    <w:rsid w:val="00BE217C"/>
    <w:rsid w:val="00BE2407"/>
    <w:rsid w:val="00BE25B9"/>
    <w:rsid w:val="00BE2612"/>
    <w:rsid w:val="00BE2954"/>
    <w:rsid w:val="00BE2AA4"/>
    <w:rsid w:val="00BE3174"/>
    <w:rsid w:val="00BE376A"/>
    <w:rsid w:val="00BE3799"/>
    <w:rsid w:val="00BE3B71"/>
    <w:rsid w:val="00BE46B5"/>
    <w:rsid w:val="00BE4E7E"/>
    <w:rsid w:val="00BE4F81"/>
    <w:rsid w:val="00BE528C"/>
    <w:rsid w:val="00BE55C5"/>
    <w:rsid w:val="00BE57A8"/>
    <w:rsid w:val="00BE617B"/>
    <w:rsid w:val="00BE6403"/>
    <w:rsid w:val="00BE656D"/>
    <w:rsid w:val="00BE676D"/>
    <w:rsid w:val="00BE67AB"/>
    <w:rsid w:val="00BE6998"/>
    <w:rsid w:val="00BE6A8C"/>
    <w:rsid w:val="00BE77F1"/>
    <w:rsid w:val="00BE78BF"/>
    <w:rsid w:val="00BE7BEA"/>
    <w:rsid w:val="00BE7C52"/>
    <w:rsid w:val="00BF031B"/>
    <w:rsid w:val="00BF05F3"/>
    <w:rsid w:val="00BF0C6C"/>
    <w:rsid w:val="00BF0EBF"/>
    <w:rsid w:val="00BF154E"/>
    <w:rsid w:val="00BF197E"/>
    <w:rsid w:val="00BF1ACB"/>
    <w:rsid w:val="00BF1CA4"/>
    <w:rsid w:val="00BF216B"/>
    <w:rsid w:val="00BF248C"/>
    <w:rsid w:val="00BF271E"/>
    <w:rsid w:val="00BF2D4C"/>
    <w:rsid w:val="00BF2FE2"/>
    <w:rsid w:val="00BF3291"/>
    <w:rsid w:val="00BF395F"/>
    <w:rsid w:val="00BF3C6C"/>
    <w:rsid w:val="00BF3DB8"/>
    <w:rsid w:val="00BF3F4E"/>
    <w:rsid w:val="00BF4996"/>
    <w:rsid w:val="00BF4A16"/>
    <w:rsid w:val="00BF533E"/>
    <w:rsid w:val="00BF5789"/>
    <w:rsid w:val="00BF6099"/>
    <w:rsid w:val="00BF6129"/>
    <w:rsid w:val="00BF6589"/>
    <w:rsid w:val="00BF6C0E"/>
    <w:rsid w:val="00BF7E75"/>
    <w:rsid w:val="00C00405"/>
    <w:rsid w:val="00C00887"/>
    <w:rsid w:val="00C00F87"/>
    <w:rsid w:val="00C00FD4"/>
    <w:rsid w:val="00C011F6"/>
    <w:rsid w:val="00C01487"/>
    <w:rsid w:val="00C01917"/>
    <w:rsid w:val="00C01A34"/>
    <w:rsid w:val="00C02BA0"/>
    <w:rsid w:val="00C0362B"/>
    <w:rsid w:val="00C03884"/>
    <w:rsid w:val="00C042E8"/>
    <w:rsid w:val="00C04CDB"/>
    <w:rsid w:val="00C04D5C"/>
    <w:rsid w:val="00C04EC8"/>
    <w:rsid w:val="00C0509C"/>
    <w:rsid w:val="00C0546A"/>
    <w:rsid w:val="00C05BCF"/>
    <w:rsid w:val="00C05F41"/>
    <w:rsid w:val="00C066D8"/>
    <w:rsid w:val="00C07E9F"/>
    <w:rsid w:val="00C103C9"/>
    <w:rsid w:val="00C10ECE"/>
    <w:rsid w:val="00C11055"/>
    <w:rsid w:val="00C11227"/>
    <w:rsid w:val="00C11296"/>
    <w:rsid w:val="00C1134F"/>
    <w:rsid w:val="00C117A9"/>
    <w:rsid w:val="00C117DA"/>
    <w:rsid w:val="00C12245"/>
    <w:rsid w:val="00C12CB7"/>
    <w:rsid w:val="00C12F37"/>
    <w:rsid w:val="00C13EC9"/>
    <w:rsid w:val="00C14741"/>
    <w:rsid w:val="00C14FAF"/>
    <w:rsid w:val="00C151B7"/>
    <w:rsid w:val="00C152B8"/>
    <w:rsid w:val="00C1544A"/>
    <w:rsid w:val="00C155FB"/>
    <w:rsid w:val="00C1572A"/>
    <w:rsid w:val="00C1579C"/>
    <w:rsid w:val="00C16278"/>
    <w:rsid w:val="00C1636A"/>
    <w:rsid w:val="00C16C7D"/>
    <w:rsid w:val="00C16FF4"/>
    <w:rsid w:val="00C174A4"/>
    <w:rsid w:val="00C20BB3"/>
    <w:rsid w:val="00C20EA1"/>
    <w:rsid w:val="00C21601"/>
    <w:rsid w:val="00C21610"/>
    <w:rsid w:val="00C2163B"/>
    <w:rsid w:val="00C21781"/>
    <w:rsid w:val="00C223E8"/>
    <w:rsid w:val="00C224F9"/>
    <w:rsid w:val="00C226CA"/>
    <w:rsid w:val="00C226D7"/>
    <w:rsid w:val="00C22AC8"/>
    <w:rsid w:val="00C22BF9"/>
    <w:rsid w:val="00C22FB9"/>
    <w:rsid w:val="00C23B4D"/>
    <w:rsid w:val="00C23C23"/>
    <w:rsid w:val="00C23CB0"/>
    <w:rsid w:val="00C23E01"/>
    <w:rsid w:val="00C23F29"/>
    <w:rsid w:val="00C24D9B"/>
    <w:rsid w:val="00C24F19"/>
    <w:rsid w:val="00C25167"/>
    <w:rsid w:val="00C25482"/>
    <w:rsid w:val="00C25556"/>
    <w:rsid w:val="00C26094"/>
    <w:rsid w:val="00C26A7B"/>
    <w:rsid w:val="00C26DD3"/>
    <w:rsid w:val="00C26F99"/>
    <w:rsid w:val="00C27078"/>
    <w:rsid w:val="00C270C6"/>
    <w:rsid w:val="00C2790C"/>
    <w:rsid w:val="00C27EA4"/>
    <w:rsid w:val="00C27F71"/>
    <w:rsid w:val="00C302C6"/>
    <w:rsid w:val="00C30A5E"/>
    <w:rsid w:val="00C30B75"/>
    <w:rsid w:val="00C30FD5"/>
    <w:rsid w:val="00C310F9"/>
    <w:rsid w:val="00C3123F"/>
    <w:rsid w:val="00C313CF"/>
    <w:rsid w:val="00C318A2"/>
    <w:rsid w:val="00C318E5"/>
    <w:rsid w:val="00C319C5"/>
    <w:rsid w:val="00C31BBF"/>
    <w:rsid w:val="00C31D2E"/>
    <w:rsid w:val="00C31DF0"/>
    <w:rsid w:val="00C31E90"/>
    <w:rsid w:val="00C32026"/>
    <w:rsid w:val="00C328D5"/>
    <w:rsid w:val="00C32C9F"/>
    <w:rsid w:val="00C332E7"/>
    <w:rsid w:val="00C33340"/>
    <w:rsid w:val="00C33C54"/>
    <w:rsid w:val="00C33C67"/>
    <w:rsid w:val="00C345E4"/>
    <w:rsid w:val="00C3467F"/>
    <w:rsid w:val="00C34807"/>
    <w:rsid w:val="00C34A52"/>
    <w:rsid w:val="00C3522D"/>
    <w:rsid w:val="00C3528D"/>
    <w:rsid w:val="00C359F0"/>
    <w:rsid w:val="00C35C10"/>
    <w:rsid w:val="00C35C26"/>
    <w:rsid w:val="00C35D93"/>
    <w:rsid w:val="00C35E22"/>
    <w:rsid w:val="00C362B8"/>
    <w:rsid w:val="00C36336"/>
    <w:rsid w:val="00C36464"/>
    <w:rsid w:val="00C36F35"/>
    <w:rsid w:val="00C370D1"/>
    <w:rsid w:val="00C37159"/>
    <w:rsid w:val="00C37433"/>
    <w:rsid w:val="00C3762B"/>
    <w:rsid w:val="00C37699"/>
    <w:rsid w:val="00C37B67"/>
    <w:rsid w:val="00C400E9"/>
    <w:rsid w:val="00C41263"/>
    <w:rsid w:val="00C417AA"/>
    <w:rsid w:val="00C417AE"/>
    <w:rsid w:val="00C41D2F"/>
    <w:rsid w:val="00C420B7"/>
    <w:rsid w:val="00C4244C"/>
    <w:rsid w:val="00C42497"/>
    <w:rsid w:val="00C428C4"/>
    <w:rsid w:val="00C42A5D"/>
    <w:rsid w:val="00C42C95"/>
    <w:rsid w:val="00C430C9"/>
    <w:rsid w:val="00C43F54"/>
    <w:rsid w:val="00C444C3"/>
    <w:rsid w:val="00C44681"/>
    <w:rsid w:val="00C44978"/>
    <w:rsid w:val="00C455BF"/>
    <w:rsid w:val="00C45925"/>
    <w:rsid w:val="00C45FF2"/>
    <w:rsid w:val="00C461FB"/>
    <w:rsid w:val="00C4643F"/>
    <w:rsid w:val="00C465F9"/>
    <w:rsid w:val="00C466ED"/>
    <w:rsid w:val="00C47091"/>
    <w:rsid w:val="00C470F0"/>
    <w:rsid w:val="00C47254"/>
    <w:rsid w:val="00C4774E"/>
    <w:rsid w:val="00C478A4"/>
    <w:rsid w:val="00C4794F"/>
    <w:rsid w:val="00C479A3"/>
    <w:rsid w:val="00C47A8C"/>
    <w:rsid w:val="00C50544"/>
    <w:rsid w:val="00C50670"/>
    <w:rsid w:val="00C50C26"/>
    <w:rsid w:val="00C50C30"/>
    <w:rsid w:val="00C50D36"/>
    <w:rsid w:val="00C50F7F"/>
    <w:rsid w:val="00C51D3E"/>
    <w:rsid w:val="00C51E52"/>
    <w:rsid w:val="00C52231"/>
    <w:rsid w:val="00C5229D"/>
    <w:rsid w:val="00C52569"/>
    <w:rsid w:val="00C52898"/>
    <w:rsid w:val="00C52BDA"/>
    <w:rsid w:val="00C52F0D"/>
    <w:rsid w:val="00C537E0"/>
    <w:rsid w:val="00C54036"/>
    <w:rsid w:val="00C5410C"/>
    <w:rsid w:val="00C54324"/>
    <w:rsid w:val="00C544A5"/>
    <w:rsid w:val="00C5500D"/>
    <w:rsid w:val="00C5505E"/>
    <w:rsid w:val="00C5592C"/>
    <w:rsid w:val="00C55A92"/>
    <w:rsid w:val="00C55E70"/>
    <w:rsid w:val="00C56EBB"/>
    <w:rsid w:val="00C56F36"/>
    <w:rsid w:val="00C57285"/>
    <w:rsid w:val="00C57425"/>
    <w:rsid w:val="00C5765B"/>
    <w:rsid w:val="00C577FA"/>
    <w:rsid w:val="00C602FB"/>
    <w:rsid w:val="00C60443"/>
    <w:rsid w:val="00C6055A"/>
    <w:rsid w:val="00C608F6"/>
    <w:rsid w:val="00C61166"/>
    <w:rsid w:val="00C61376"/>
    <w:rsid w:val="00C6168C"/>
    <w:rsid w:val="00C61940"/>
    <w:rsid w:val="00C62235"/>
    <w:rsid w:val="00C624EC"/>
    <w:rsid w:val="00C63102"/>
    <w:rsid w:val="00C6328E"/>
    <w:rsid w:val="00C63352"/>
    <w:rsid w:val="00C63CA7"/>
    <w:rsid w:val="00C63F45"/>
    <w:rsid w:val="00C6469C"/>
    <w:rsid w:val="00C64C3A"/>
    <w:rsid w:val="00C64CAD"/>
    <w:rsid w:val="00C64CB6"/>
    <w:rsid w:val="00C6513C"/>
    <w:rsid w:val="00C654ED"/>
    <w:rsid w:val="00C66028"/>
    <w:rsid w:val="00C6612D"/>
    <w:rsid w:val="00C667A5"/>
    <w:rsid w:val="00C66B7F"/>
    <w:rsid w:val="00C66F1F"/>
    <w:rsid w:val="00C66F6B"/>
    <w:rsid w:val="00C675C3"/>
    <w:rsid w:val="00C67A91"/>
    <w:rsid w:val="00C67BE1"/>
    <w:rsid w:val="00C67DC4"/>
    <w:rsid w:val="00C70187"/>
    <w:rsid w:val="00C705D6"/>
    <w:rsid w:val="00C7064F"/>
    <w:rsid w:val="00C70B3A"/>
    <w:rsid w:val="00C70C55"/>
    <w:rsid w:val="00C71265"/>
    <w:rsid w:val="00C719DA"/>
    <w:rsid w:val="00C71CD7"/>
    <w:rsid w:val="00C71CF5"/>
    <w:rsid w:val="00C7201B"/>
    <w:rsid w:val="00C73F00"/>
    <w:rsid w:val="00C740B1"/>
    <w:rsid w:val="00C746B9"/>
    <w:rsid w:val="00C74C83"/>
    <w:rsid w:val="00C75074"/>
    <w:rsid w:val="00C75713"/>
    <w:rsid w:val="00C75C46"/>
    <w:rsid w:val="00C75CAE"/>
    <w:rsid w:val="00C75FC0"/>
    <w:rsid w:val="00C7610C"/>
    <w:rsid w:val="00C7617C"/>
    <w:rsid w:val="00C76256"/>
    <w:rsid w:val="00C76320"/>
    <w:rsid w:val="00C76537"/>
    <w:rsid w:val="00C76F9D"/>
    <w:rsid w:val="00C77661"/>
    <w:rsid w:val="00C7778D"/>
    <w:rsid w:val="00C77A99"/>
    <w:rsid w:val="00C77AF3"/>
    <w:rsid w:val="00C77B0D"/>
    <w:rsid w:val="00C77B5D"/>
    <w:rsid w:val="00C801B8"/>
    <w:rsid w:val="00C80387"/>
    <w:rsid w:val="00C80642"/>
    <w:rsid w:val="00C80E93"/>
    <w:rsid w:val="00C80F06"/>
    <w:rsid w:val="00C8151E"/>
    <w:rsid w:val="00C8158D"/>
    <w:rsid w:val="00C81FA2"/>
    <w:rsid w:val="00C8228E"/>
    <w:rsid w:val="00C82495"/>
    <w:rsid w:val="00C82621"/>
    <w:rsid w:val="00C82F60"/>
    <w:rsid w:val="00C831B6"/>
    <w:rsid w:val="00C8381C"/>
    <w:rsid w:val="00C83966"/>
    <w:rsid w:val="00C83F96"/>
    <w:rsid w:val="00C84161"/>
    <w:rsid w:val="00C85617"/>
    <w:rsid w:val="00C85A08"/>
    <w:rsid w:val="00C85ABF"/>
    <w:rsid w:val="00C85D9A"/>
    <w:rsid w:val="00C85FF3"/>
    <w:rsid w:val="00C860B5"/>
    <w:rsid w:val="00C86376"/>
    <w:rsid w:val="00C865F9"/>
    <w:rsid w:val="00C8672F"/>
    <w:rsid w:val="00C86DEA"/>
    <w:rsid w:val="00C86EC5"/>
    <w:rsid w:val="00C8743A"/>
    <w:rsid w:val="00C877DC"/>
    <w:rsid w:val="00C87F00"/>
    <w:rsid w:val="00C87F76"/>
    <w:rsid w:val="00C90227"/>
    <w:rsid w:val="00C9030E"/>
    <w:rsid w:val="00C90547"/>
    <w:rsid w:val="00C9084D"/>
    <w:rsid w:val="00C90C3D"/>
    <w:rsid w:val="00C91081"/>
    <w:rsid w:val="00C91216"/>
    <w:rsid w:val="00C9126E"/>
    <w:rsid w:val="00C91B49"/>
    <w:rsid w:val="00C9217E"/>
    <w:rsid w:val="00C92321"/>
    <w:rsid w:val="00C9243B"/>
    <w:rsid w:val="00C92AB1"/>
    <w:rsid w:val="00C93533"/>
    <w:rsid w:val="00C93940"/>
    <w:rsid w:val="00C93CE7"/>
    <w:rsid w:val="00C93EF1"/>
    <w:rsid w:val="00C93F28"/>
    <w:rsid w:val="00C94840"/>
    <w:rsid w:val="00C95403"/>
    <w:rsid w:val="00C95823"/>
    <w:rsid w:val="00C95AA7"/>
    <w:rsid w:val="00C95D21"/>
    <w:rsid w:val="00C9627E"/>
    <w:rsid w:val="00C9676D"/>
    <w:rsid w:val="00C967D1"/>
    <w:rsid w:val="00C967EB"/>
    <w:rsid w:val="00C96A43"/>
    <w:rsid w:val="00C96BD1"/>
    <w:rsid w:val="00C9703D"/>
    <w:rsid w:val="00C97212"/>
    <w:rsid w:val="00C979D8"/>
    <w:rsid w:val="00C97D8C"/>
    <w:rsid w:val="00CA00F8"/>
    <w:rsid w:val="00CA016D"/>
    <w:rsid w:val="00CA0C1D"/>
    <w:rsid w:val="00CA131D"/>
    <w:rsid w:val="00CA1619"/>
    <w:rsid w:val="00CA1667"/>
    <w:rsid w:val="00CA18AC"/>
    <w:rsid w:val="00CA1AA0"/>
    <w:rsid w:val="00CA2837"/>
    <w:rsid w:val="00CA2D27"/>
    <w:rsid w:val="00CA301C"/>
    <w:rsid w:val="00CA30D6"/>
    <w:rsid w:val="00CA374A"/>
    <w:rsid w:val="00CA3A21"/>
    <w:rsid w:val="00CA4CC3"/>
    <w:rsid w:val="00CA5692"/>
    <w:rsid w:val="00CA5C8F"/>
    <w:rsid w:val="00CA5CFD"/>
    <w:rsid w:val="00CA5E93"/>
    <w:rsid w:val="00CA5FD8"/>
    <w:rsid w:val="00CA60A2"/>
    <w:rsid w:val="00CA6518"/>
    <w:rsid w:val="00CA6768"/>
    <w:rsid w:val="00CA67FD"/>
    <w:rsid w:val="00CA69D2"/>
    <w:rsid w:val="00CA6DB2"/>
    <w:rsid w:val="00CA7226"/>
    <w:rsid w:val="00CA73A4"/>
    <w:rsid w:val="00CA7569"/>
    <w:rsid w:val="00CA784E"/>
    <w:rsid w:val="00CA787B"/>
    <w:rsid w:val="00CA7E1D"/>
    <w:rsid w:val="00CB0222"/>
    <w:rsid w:val="00CB04B2"/>
    <w:rsid w:val="00CB061C"/>
    <w:rsid w:val="00CB0AEF"/>
    <w:rsid w:val="00CB0FA3"/>
    <w:rsid w:val="00CB18AA"/>
    <w:rsid w:val="00CB24A4"/>
    <w:rsid w:val="00CB2836"/>
    <w:rsid w:val="00CB29D4"/>
    <w:rsid w:val="00CB2B98"/>
    <w:rsid w:val="00CB2CFC"/>
    <w:rsid w:val="00CB2D83"/>
    <w:rsid w:val="00CB31B2"/>
    <w:rsid w:val="00CB38CF"/>
    <w:rsid w:val="00CB4009"/>
    <w:rsid w:val="00CB4450"/>
    <w:rsid w:val="00CB456D"/>
    <w:rsid w:val="00CB4EE1"/>
    <w:rsid w:val="00CB514A"/>
    <w:rsid w:val="00CB5258"/>
    <w:rsid w:val="00CB55AF"/>
    <w:rsid w:val="00CB5624"/>
    <w:rsid w:val="00CB564D"/>
    <w:rsid w:val="00CB5810"/>
    <w:rsid w:val="00CB5BFA"/>
    <w:rsid w:val="00CB5E8A"/>
    <w:rsid w:val="00CB6902"/>
    <w:rsid w:val="00CB6EC0"/>
    <w:rsid w:val="00CB6F14"/>
    <w:rsid w:val="00CC027A"/>
    <w:rsid w:val="00CC1233"/>
    <w:rsid w:val="00CC165F"/>
    <w:rsid w:val="00CC17AE"/>
    <w:rsid w:val="00CC1D38"/>
    <w:rsid w:val="00CC1D97"/>
    <w:rsid w:val="00CC2526"/>
    <w:rsid w:val="00CC2532"/>
    <w:rsid w:val="00CC29AA"/>
    <w:rsid w:val="00CC2C19"/>
    <w:rsid w:val="00CC3008"/>
    <w:rsid w:val="00CC3AA3"/>
    <w:rsid w:val="00CC43D3"/>
    <w:rsid w:val="00CC4433"/>
    <w:rsid w:val="00CC4753"/>
    <w:rsid w:val="00CC479A"/>
    <w:rsid w:val="00CC4E1C"/>
    <w:rsid w:val="00CC547C"/>
    <w:rsid w:val="00CC54ED"/>
    <w:rsid w:val="00CC5520"/>
    <w:rsid w:val="00CC59FB"/>
    <w:rsid w:val="00CC5F10"/>
    <w:rsid w:val="00CC6193"/>
    <w:rsid w:val="00CC6BC7"/>
    <w:rsid w:val="00CC6BCF"/>
    <w:rsid w:val="00CC6C16"/>
    <w:rsid w:val="00CC6C2B"/>
    <w:rsid w:val="00CC6F0A"/>
    <w:rsid w:val="00CC6F58"/>
    <w:rsid w:val="00CC7636"/>
    <w:rsid w:val="00CC76A9"/>
    <w:rsid w:val="00CC76E8"/>
    <w:rsid w:val="00CC7709"/>
    <w:rsid w:val="00CC7A76"/>
    <w:rsid w:val="00CC7A77"/>
    <w:rsid w:val="00CC7D6E"/>
    <w:rsid w:val="00CC7D8F"/>
    <w:rsid w:val="00CD0075"/>
    <w:rsid w:val="00CD0FDF"/>
    <w:rsid w:val="00CD0FF3"/>
    <w:rsid w:val="00CD1357"/>
    <w:rsid w:val="00CD163E"/>
    <w:rsid w:val="00CD17F8"/>
    <w:rsid w:val="00CD1C52"/>
    <w:rsid w:val="00CD1D0A"/>
    <w:rsid w:val="00CD2295"/>
    <w:rsid w:val="00CD22AC"/>
    <w:rsid w:val="00CD295B"/>
    <w:rsid w:val="00CD2B56"/>
    <w:rsid w:val="00CD33C4"/>
    <w:rsid w:val="00CD3701"/>
    <w:rsid w:val="00CD38D3"/>
    <w:rsid w:val="00CD3938"/>
    <w:rsid w:val="00CD3B88"/>
    <w:rsid w:val="00CD3D84"/>
    <w:rsid w:val="00CD4DB8"/>
    <w:rsid w:val="00CD4FE1"/>
    <w:rsid w:val="00CD5388"/>
    <w:rsid w:val="00CD5816"/>
    <w:rsid w:val="00CD5B0C"/>
    <w:rsid w:val="00CD5C6C"/>
    <w:rsid w:val="00CD5DD3"/>
    <w:rsid w:val="00CD60BE"/>
    <w:rsid w:val="00CD60C0"/>
    <w:rsid w:val="00CD6666"/>
    <w:rsid w:val="00CD6700"/>
    <w:rsid w:val="00CD70A7"/>
    <w:rsid w:val="00CD787B"/>
    <w:rsid w:val="00CD7AE6"/>
    <w:rsid w:val="00CD7F04"/>
    <w:rsid w:val="00CD7F4A"/>
    <w:rsid w:val="00CE0257"/>
    <w:rsid w:val="00CE0261"/>
    <w:rsid w:val="00CE06F0"/>
    <w:rsid w:val="00CE0BD1"/>
    <w:rsid w:val="00CE0C80"/>
    <w:rsid w:val="00CE1045"/>
    <w:rsid w:val="00CE1192"/>
    <w:rsid w:val="00CE1C40"/>
    <w:rsid w:val="00CE1CB7"/>
    <w:rsid w:val="00CE25C5"/>
    <w:rsid w:val="00CE291F"/>
    <w:rsid w:val="00CE315F"/>
    <w:rsid w:val="00CE3288"/>
    <w:rsid w:val="00CE3568"/>
    <w:rsid w:val="00CE3B81"/>
    <w:rsid w:val="00CE3F00"/>
    <w:rsid w:val="00CE4083"/>
    <w:rsid w:val="00CE409D"/>
    <w:rsid w:val="00CE4955"/>
    <w:rsid w:val="00CE4F4A"/>
    <w:rsid w:val="00CE51C2"/>
    <w:rsid w:val="00CE528F"/>
    <w:rsid w:val="00CE52E3"/>
    <w:rsid w:val="00CE549E"/>
    <w:rsid w:val="00CE615B"/>
    <w:rsid w:val="00CE6167"/>
    <w:rsid w:val="00CE6538"/>
    <w:rsid w:val="00CE6695"/>
    <w:rsid w:val="00CE6B77"/>
    <w:rsid w:val="00CE764E"/>
    <w:rsid w:val="00CE796E"/>
    <w:rsid w:val="00CE7FCF"/>
    <w:rsid w:val="00CF0E60"/>
    <w:rsid w:val="00CF0E64"/>
    <w:rsid w:val="00CF0EE2"/>
    <w:rsid w:val="00CF105F"/>
    <w:rsid w:val="00CF11CF"/>
    <w:rsid w:val="00CF1289"/>
    <w:rsid w:val="00CF16CB"/>
    <w:rsid w:val="00CF1800"/>
    <w:rsid w:val="00CF1ACA"/>
    <w:rsid w:val="00CF1B30"/>
    <w:rsid w:val="00CF24D6"/>
    <w:rsid w:val="00CF2951"/>
    <w:rsid w:val="00CF2A72"/>
    <w:rsid w:val="00CF2AA4"/>
    <w:rsid w:val="00CF400B"/>
    <w:rsid w:val="00CF43CA"/>
    <w:rsid w:val="00CF44B3"/>
    <w:rsid w:val="00CF4560"/>
    <w:rsid w:val="00CF47E3"/>
    <w:rsid w:val="00CF4930"/>
    <w:rsid w:val="00CF51AF"/>
    <w:rsid w:val="00CF54EC"/>
    <w:rsid w:val="00CF5839"/>
    <w:rsid w:val="00CF58F6"/>
    <w:rsid w:val="00CF5E40"/>
    <w:rsid w:val="00CF62CF"/>
    <w:rsid w:val="00CF6561"/>
    <w:rsid w:val="00CF684E"/>
    <w:rsid w:val="00CF6FB0"/>
    <w:rsid w:val="00CF72AE"/>
    <w:rsid w:val="00CF7AA5"/>
    <w:rsid w:val="00CF7BAF"/>
    <w:rsid w:val="00CF7D7A"/>
    <w:rsid w:val="00CF7EAF"/>
    <w:rsid w:val="00D00670"/>
    <w:rsid w:val="00D007FF"/>
    <w:rsid w:val="00D00AE5"/>
    <w:rsid w:val="00D0132F"/>
    <w:rsid w:val="00D01AEB"/>
    <w:rsid w:val="00D01C2E"/>
    <w:rsid w:val="00D01FE3"/>
    <w:rsid w:val="00D0256E"/>
    <w:rsid w:val="00D026BA"/>
    <w:rsid w:val="00D031CC"/>
    <w:rsid w:val="00D035DD"/>
    <w:rsid w:val="00D03804"/>
    <w:rsid w:val="00D039F9"/>
    <w:rsid w:val="00D0401A"/>
    <w:rsid w:val="00D04971"/>
    <w:rsid w:val="00D05109"/>
    <w:rsid w:val="00D0582E"/>
    <w:rsid w:val="00D05ADB"/>
    <w:rsid w:val="00D064F9"/>
    <w:rsid w:val="00D06A47"/>
    <w:rsid w:val="00D07770"/>
    <w:rsid w:val="00D100C2"/>
    <w:rsid w:val="00D10776"/>
    <w:rsid w:val="00D10919"/>
    <w:rsid w:val="00D10977"/>
    <w:rsid w:val="00D10AAD"/>
    <w:rsid w:val="00D10BDA"/>
    <w:rsid w:val="00D1108E"/>
    <w:rsid w:val="00D11351"/>
    <w:rsid w:val="00D1139F"/>
    <w:rsid w:val="00D113B1"/>
    <w:rsid w:val="00D115EB"/>
    <w:rsid w:val="00D1162E"/>
    <w:rsid w:val="00D11630"/>
    <w:rsid w:val="00D117F9"/>
    <w:rsid w:val="00D118C7"/>
    <w:rsid w:val="00D118EE"/>
    <w:rsid w:val="00D124AF"/>
    <w:rsid w:val="00D127B4"/>
    <w:rsid w:val="00D12EAE"/>
    <w:rsid w:val="00D12ECA"/>
    <w:rsid w:val="00D13C51"/>
    <w:rsid w:val="00D14196"/>
    <w:rsid w:val="00D14707"/>
    <w:rsid w:val="00D14FB8"/>
    <w:rsid w:val="00D15759"/>
    <w:rsid w:val="00D15835"/>
    <w:rsid w:val="00D15A2F"/>
    <w:rsid w:val="00D15AE5"/>
    <w:rsid w:val="00D16452"/>
    <w:rsid w:val="00D16A5D"/>
    <w:rsid w:val="00D16C09"/>
    <w:rsid w:val="00D175FA"/>
    <w:rsid w:val="00D17893"/>
    <w:rsid w:val="00D179A8"/>
    <w:rsid w:val="00D17B20"/>
    <w:rsid w:val="00D17B52"/>
    <w:rsid w:val="00D17F63"/>
    <w:rsid w:val="00D200A9"/>
    <w:rsid w:val="00D20838"/>
    <w:rsid w:val="00D20A68"/>
    <w:rsid w:val="00D20F99"/>
    <w:rsid w:val="00D22039"/>
    <w:rsid w:val="00D221E3"/>
    <w:rsid w:val="00D2279E"/>
    <w:rsid w:val="00D22F9B"/>
    <w:rsid w:val="00D23606"/>
    <w:rsid w:val="00D23B8B"/>
    <w:rsid w:val="00D240B9"/>
    <w:rsid w:val="00D24139"/>
    <w:rsid w:val="00D242A2"/>
    <w:rsid w:val="00D24480"/>
    <w:rsid w:val="00D24938"/>
    <w:rsid w:val="00D24AC0"/>
    <w:rsid w:val="00D24B96"/>
    <w:rsid w:val="00D24CDC"/>
    <w:rsid w:val="00D250D0"/>
    <w:rsid w:val="00D256C2"/>
    <w:rsid w:val="00D25968"/>
    <w:rsid w:val="00D25990"/>
    <w:rsid w:val="00D2608A"/>
    <w:rsid w:val="00D2651A"/>
    <w:rsid w:val="00D2697F"/>
    <w:rsid w:val="00D270EC"/>
    <w:rsid w:val="00D27860"/>
    <w:rsid w:val="00D27B09"/>
    <w:rsid w:val="00D27F30"/>
    <w:rsid w:val="00D302FC"/>
    <w:rsid w:val="00D305A1"/>
    <w:rsid w:val="00D30A1A"/>
    <w:rsid w:val="00D3109E"/>
    <w:rsid w:val="00D31312"/>
    <w:rsid w:val="00D3141F"/>
    <w:rsid w:val="00D31FD7"/>
    <w:rsid w:val="00D32317"/>
    <w:rsid w:val="00D3239D"/>
    <w:rsid w:val="00D32598"/>
    <w:rsid w:val="00D325AC"/>
    <w:rsid w:val="00D327E3"/>
    <w:rsid w:val="00D32ECF"/>
    <w:rsid w:val="00D33291"/>
    <w:rsid w:val="00D33B6D"/>
    <w:rsid w:val="00D33F7F"/>
    <w:rsid w:val="00D344B2"/>
    <w:rsid w:val="00D34CFC"/>
    <w:rsid w:val="00D35484"/>
    <w:rsid w:val="00D355D2"/>
    <w:rsid w:val="00D35AF7"/>
    <w:rsid w:val="00D35FA1"/>
    <w:rsid w:val="00D361DA"/>
    <w:rsid w:val="00D36366"/>
    <w:rsid w:val="00D36547"/>
    <w:rsid w:val="00D365BD"/>
    <w:rsid w:val="00D36B78"/>
    <w:rsid w:val="00D36EEC"/>
    <w:rsid w:val="00D36F5B"/>
    <w:rsid w:val="00D37797"/>
    <w:rsid w:val="00D37ADD"/>
    <w:rsid w:val="00D37B0A"/>
    <w:rsid w:val="00D37C79"/>
    <w:rsid w:val="00D37E89"/>
    <w:rsid w:val="00D407ED"/>
    <w:rsid w:val="00D408B3"/>
    <w:rsid w:val="00D40B46"/>
    <w:rsid w:val="00D40E6B"/>
    <w:rsid w:val="00D41E85"/>
    <w:rsid w:val="00D422B0"/>
    <w:rsid w:val="00D425B9"/>
    <w:rsid w:val="00D42DDB"/>
    <w:rsid w:val="00D43F19"/>
    <w:rsid w:val="00D44332"/>
    <w:rsid w:val="00D449FD"/>
    <w:rsid w:val="00D44A77"/>
    <w:rsid w:val="00D44EEC"/>
    <w:rsid w:val="00D4548B"/>
    <w:rsid w:val="00D45997"/>
    <w:rsid w:val="00D45B7F"/>
    <w:rsid w:val="00D46525"/>
    <w:rsid w:val="00D469C0"/>
    <w:rsid w:val="00D47645"/>
    <w:rsid w:val="00D47D11"/>
    <w:rsid w:val="00D47D96"/>
    <w:rsid w:val="00D50408"/>
    <w:rsid w:val="00D50902"/>
    <w:rsid w:val="00D50A04"/>
    <w:rsid w:val="00D50BDC"/>
    <w:rsid w:val="00D51CCB"/>
    <w:rsid w:val="00D52061"/>
    <w:rsid w:val="00D520E2"/>
    <w:rsid w:val="00D52243"/>
    <w:rsid w:val="00D52251"/>
    <w:rsid w:val="00D5262C"/>
    <w:rsid w:val="00D52679"/>
    <w:rsid w:val="00D52757"/>
    <w:rsid w:val="00D52F55"/>
    <w:rsid w:val="00D52F58"/>
    <w:rsid w:val="00D52F66"/>
    <w:rsid w:val="00D52FA1"/>
    <w:rsid w:val="00D5332E"/>
    <w:rsid w:val="00D53490"/>
    <w:rsid w:val="00D535DB"/>
    <w:rsid w:val="00D53794"/>
    <w:rsid w:val="00D5380A"/>
    <w:rsid w:val="00D53A27"/>
    <w:rsid w:val="00D53CED"/>
    <w:rsid w:val="00D541B7"/>
    <w:rsid w:val="00D5421E"/>
    <w:rsid w:val="00D54236"/>
    <w:rsid w:val="00D546BE"/>
    <w:rsid w:val="00D56265"/>
    <w:rsid w:val="00D5633B"/>
    <w:rsid w:val="00D56F89"/>
    <w:rsid w:val="00D5768E"/>
    <w:rsid w:val="00D57836"/>
    <w:rsid w:val="00D57951"/>
    <w:rsid w:val="00D57D86"/>
    <w:rsid w:val="00D57D9E"/>
    <w:rsid w:val="00D6067B"/>
    <w:rsid w:val="00D6070B"/>
    <w:rsid w:val="00D60C23"/>
    <w:rsid w:val="00D6138B"/>
    <w:rsid w:val="00D61E4E"/>
    <w:rsid w:val="00D62779"/>
    <w:rsid w:val="00D629EA"/>
    <w:rsid w:val="00D62B4B"/>
    <w:rsid w:val="00D631E3"/>
    <w:rsid w:val="00D63DBA"/>
    <w:rsid w:val="00D64127"/>
    <w:rsid w:val="00D641EB"/>
    <w:rsid w:val="00D64ECB"/>
    <w:rsid w:val="00D65093"/>
    <w:rsid w:val="00D6544A"/>
    <w:rsid w:val="00D6567D"/>
    <w:rsid w:val="00D659A1"/>
    <w:rsid w:val="00D65EF1"/>
    <w:rsid w:val="00D66B1F"/>
    <w:rsid w:val="00D66E4E"/>
    <w:rsid w:val="00D671B5"/>
    <w:rsid w:val="00D6731A"/>
    <w:rsid w:val="00D67B52"/>
    <w:rsid w:val="00D67E02"/>
    <w:rsid w:val="00D70451"/>
    <w:rsid w:val="00D706FD"/>
    <w:rsid w:val="00D70D20"/>
    <w:rsid w:val="00D711D8"/>
    <w:rsid w:val="00D7173B"/>
    <w:rsid w:val="00D71F9E"/>
    <w:rsid w:val="00D7204E"/>
    <w:rsid w:val="00D72211"/>
    <w:rsid w:val="00D72257"/>
    <w:rsid w:val="00D7289A"/>
    <w:rsid w:val="00D728B8"/>
    <w:rsid w:val="00D72938"/>
    <w:rsid w:val="00D729D5"/>
    <w:rsid w:val="00D73199"/>
    <w:rsid w:val="00D73599"/>
    <w:rsid w:val="00D73EC0"/>
    <w:rsid w:val="00D73F03"/>
    <w:rsid w:val="00D741C2"/>
    <w:rsid w:val="00D742C4"/>
    <w:rsid w:val="00D74669"/>
    <w:rsid w:val="00D756D5"/>
    <w:rsid w:val="00D759F1"/>
    <w:rsid w:val="00D761EE"/>
    <w:rsid w:val="00D76389"/>
    <w:rsid w:val="00D76B4E"/>
    <w:rsid w:val="00D76C4F"/>
    <w:rsid w:val="00D76D80"/>
    <w:rsid w:val="00D76EA0"/>
    <w:rsid w:val="00D77193"/>
    <w:rsid w:val="00D77226"/>
    <w:rsid w:val="00D772A4"/>
    <w:rsid w:val="00D77A28"/>
    <w:rsid w:val="00D8170D"/>
    <w:rsid w:val="00D81C0A"/>
    <w:rsid w:val="00D81EC8"/>
    <w:rsid w:val="00D82026"/>
    <w:rsid w:val="00D83B90"/>
    <w:rsid w:val="00D84514"/>
    <w:rsid w:val="00D847D0"/>
    <w:rsid w:val="00D84BFD"/>
    <w:rsid w:val="00D84E21"/>
    <w:rsid w:val="00D84F98"/>
    <w:rsid w:val="00D85B46"/>
    <w:rsid w:val="00D861CD"/>
    <w:rsid w:val="00D86778"/>
    <w:rsid w:val="00D86895"/>
    <w:rsid w:val="00D86C17"/>
    <w:rsid w:val="00D86F36"/>
    <w:rsid w:val="00D86FAF"/>
    <w:rsid w:val="00D872D2"/>
    <w:rsid w:val="00D87330"/>
    <w:rsid w:val="00D87357"/>
    <w:rsid w:val="00D90608"/>
    <w:rsid w:val="00D90A53"/>
    <w:rsid w:val="00D920FB"/>
    <w:rsid w:val="00D922F1"/>
    <w:rsid w:val="00D9248A"/>
    <w:rsid w:val="00D92531"/>
    <w:rsid w:val="00D92796"/>
    <w:rsid w:val="00D9346A"/>
    <w:rsid w:val="00D93503"/>
    <w:rsid w:val="00D9353A"/>
    <w:rsid w:val="00D9375D"/>
    <w:rsid w:val="00D93A38"/>
    <w:rsid w:val="00D93DB0"/>
    <w:rsid w:val="00D94131"/>
    <w:rsid w:val="00D94888"/>
    <w:rsid w:val="00D949B4"/>
    <w:rsid w:val="00D94E44"/>
    <w:rsid w:val="00D94FEA"/>
    <w:rsid w:val="00D95CF6"/>
    <w:rsid w:val="00D95D04"/>
    <w:rsid w:val="00D9622C"/>
    <w:rsid w:val="00D9629F"/>
    <w:rsid w:val="00D963E2"/>
    <w:rsid w:val="00D97542"/>
    <w:rsid w:val="00D97718"/>
    <w:rsid w:val="00DA006A"/>
    <w:rsid w:val="00DA0304"/>
    <w:rsid w:val="00DA0328"/>
    <w:rsid w:val="00DA0443"/>
    <w:rsid w:val="00DA0556"/>
    <w:rsid w:val="00DA05B3"/>
    <w:rsid w:val="00DA0E5A"/>
    <w:rsid w:val="00DA0F09"/>
    <w:rsid w:val="00DA179A"/>
    <w:rsid w:val="00DA1975"/>
    <w:rsid w:val="00DA23FC"/>
    <w:rsid w:val="00DA2589"/>
    <w:rsid w:val="00DA2782"/>
    <w:rsid w:val="00DA2874"/>
    <w:rsid w:val="00DA2BEF"/>
    <w:rsid w:val="00DA2F78"/>
    <w:rsid w:val="00DA35F5"/>
    <w:rsid w:val="00DA401C"/>
    <w:rsid w:val="00DA427E"/>
    <w:rsid w:val="00DA42A9"/>
    <w:rsid w:val="00DA4541"/>
    <w:rsid w:val="00DA4E73"/>
    <w:rsid w:val="00DA51D8"/>
    <w:rsid w:val="00DA5232"/>
    <w:rsid w:val="00DA54D2"/>
    <w:rsid w:val="00DA6568"/>
    <w:rsid w:val="00DA6F1F"/>
    <w:rsid w:val="00DA7482"/>
    <w:rsid w:val="00DA75DB"/>
    <w:rsid w:val="00DA780C"/>
    <w:rsid w:val="00DA7998"/>
    <w:rsid w:val="00DA7AF8"/>
    <w:rsid w:val="00DA7B97"/>
    <w:rsid w:val="00DB0142"/>
    <w:rsid w:val="00DB01EC"/>
    <w:rsid w:val="00DB0BBB"/>
    <w:rsid w:val="00DB0EA1"/>
    <w:rsid w:val="00DB1189"/>
    <w:rsid w:val="00DB1911"/>
    <w:rsid w:val="00DB1DB6"/>
    <w:rsid w:val="00DB1EB0"/>
    <w:rsid w:val="00DB23ED"/>
    <w:rsid w:val="00DB2515"/>
    <w:rsid w:val="00DB2BE3"/>
    <w:rsid w:val="00DB2CB1"/>
    <w:rsid w:val="00DB3727"/>
    <w:rsid w:val="00DB381E"/>
    <w:rsid w:val="00DB3FA9"/>
    <w:rsid w:val="00DB44A6"/>
    <w:rsid w:val="00DB4F13"/>
    <w:rsid w:val="00DB528D"/>
    <w:rsid w:val="00DB5B26"/>
    <w:rsid w:val="00DB5E62"/>
    <w:rsid w:val="00DB6045"/>
    <w:rsid w:val="00DB6644"/>
    <w:rsid w:val="00DB66DB"/>
    <w:rsid w:val="00DB672D"/>
    <w:rsid w:val="00DB7327"/>
    <w:rsid w:val="00DB7D32"/>
    <w:rsid w:val="00DB7F76"/>
    <w:rsid w:val="00DC0769"/>
    <w:rsid w:val="00DC0D8A"/>
    <w:rsid w:val="00DC0E52"/>
    <w:rsid w:val="00DC115F"/>
    <w:rsid w:val="00DC1775"/>
    <w:rsid w:val="00DC1DC8"/>
    <w:rsid w:val="00DC272B"/>
    <w:rsid w:val="00DC284A"/>
    <w:rsid w:val="00DC3343"/>
    <w:rsid w:val="00DC33A4"/>
    <w:rsid w:val="00DC3581"/>
    <w:rsid w:val="00DC3B4E"/>
    <w:rsid w:val="00DC4247"/>
    <w:rsid w:val="00DC461C"/>
    <w:rsid w:val="00DC475F"/>
    <w:rsid w:val="00DC47C7"/>
    <w:rsid w:val="00DC4C51"/>
    <w:rsid w:val="00DC53AC"/>
    <w:rsid w:val="00DC53BA"/>
    <w:rsid w:val="00DC57BA"/>
    <w:rsid w:val="00DC5D44"/>
    <w:rsid w:val="00DC6D51"/>
    <w:rsid w:val="00DC75E4"/>
    <w:rsid w:val="00DC7750"/>
    <w:rsid w:val="00DC7C7A"/>
    <w:rsid w:val="00DC7DF7"/>
    <w:rsid w:val="00DC7F1D"/>
    <w:rsid w:val="00DD0129"/>
    <w:rsid w:val="00DD0852"/>
    <w:rsid w:val="00DD0992"/>
    <w:rsid w:val="00DD0EE2"/>
    <w:rsid w:val="00DD1556"/>
    <w:rsid w:val="00DD18C9"/>
    <w:rsid w:val="00DD1F0E"/>
    <w:rsid w:val="00DD26D3"/>
    <w:rsid w:val="00DD2BE6"/>
    <w:rsid w:val="00DD3003"/>
    <w:rsid w:val="00DD31A7"/>
    <w:rsid w:val="00DD4C0D"/>
    <w:rsid w:val="00DD4C9B"/>
    <w:rsid w:val="00DD4D18"/>
    <w:rsid w:val="00DD4D4D"/>
    <w:rsid w:val="00DD563E"/>
    <w:rsid w:val="00DD5816"/>
    <w:rsid w:val="00DD58EE"/>
    <w:rsid w:val="00DD5C29"/>
    <w:rsid w:val="00DD5CAC"/>
    <w:rsid w:val="00DD672F"/>
    <w:rsid w:val="00DD6886"/>
    <w:rsid w:val="00DD68F8"/>
    <w:rsid w:val="00DD719A"/>
    <w:rsid w:val="00DD77D6"/>
    <w:rsid w:val="00DD784D"/>
    <w:rsid w:val="00DE127A"/>
    <w:rsid w:val="00DE1471"/>
    <w:rsid w:val="00DE189A"/>
    <w:rsid w:val="00DE1BB2"/>
    <w:rsid w:val="00DE2194"/>
    <w:rsid w:val="00DE25CB"/>
    <w:rsid w:val="00DE2AB6"/>
    <w:rsid w:val="00DE3170"/>
    <w:rsid w:val="00DE3D75"/>
    <w:rsid w:val="00DE400F"/>
    <w:rsid w:val="00DE44F7"/>
    <w:rsid w:val="00DE4722"/>
    <w:rsid w:val="00DE47CE"/>
    <w:rsid w:val="00DE4962"/>
    <w:rsid w:val="00DE4C61"/>
    <w:rsid w:val="00DE5B80"/>
    <w:rsid w:val="00DE5D30"/>
    <w:rsid w:val="00DE6583"/>
    <w:rsid w:val="00DE709F"/>
    <w:rsid w:val="00DE7313"/>
    <w:rsid w:val="00DE774A"/>
    <w:rsid w:val="00DE7BC1"/>
    <w:rsid w:val="00DF08DC"/>
    <w:rsid w:val="00DF0D66"/>
    <w:rsid w:val="00DF0E3D"/>
    <w:rsid w:val="00DF1418"/>
    <w:rsid w:val="00DF1A4B"/>
    <w:rsid w:val="00DF1A5B"/>
    <w:rsid w:val="00DF1B40"/>
    <w:rsid w:val="00DF21A4"/>
    <w:rsid w:val="00DF23F1"/>
    <w:rsid w:val="00DF27D9"/>
    <w:rsid w:val="00DF2922"/>
    <w:rsid w:val="00DF2EE8"/>
    <w:rsid w:val="00DF3B01"/>
    <w:rsid w:val="00DF458D"/>
    <w:rsid w:val="00DF4A4A"/>
    <w:rsid w:val="00DF519A"/>
    <w:rsid w:val="00DF5A27"/>
    <w:rsid w:val="00DF5FBE"/>
    <w:rsid w:val="00DF61D0"/>
    <w:rsid w:val="00DF6868"/>
    <w:rsid w:val="00DF6919"/>
    <w:rsid w:val="00DF6C3C"/>
    <w:rsid w:val="00DF6C8A"/>
    <w:rsid w:val="00DF6CAA"/>
    <w:rsid w:val="00DF715D"/>
    <w:rsid w:val="00DF76D1"/>
    <w:rsid w:val="00DF79A2"/>
    <w:rsid w:val="00DF7A18"/>
    <w:rsid w:val="00DF7DCC"/>
    <w:rsid w:val="00E0012D"/>
    <w:rsid w:val="00E001DA"/>
    <w:rsid w:val="00E00326"/>
    <w:rsid w:val="00E00B9C"/>
    <w:rsid w:val="00E0138D"/>
    <w:rsid w:val="00E014C0"/>
    <w:rsid w:val="00E0152A"/>
    <w:rsid w:val="00E0192D"/>
    <w:rsid w:val="00E01938"/>
    <w:rsid w:val="00E01E47"/>
    <w:rsid w:val="00E02387"/>
    <w:rsid w:val="00E024E2"/>
    <w:rsid w:val="00E02AED"/>
    <w:rsid w:val="00E033B5"/>
    <w:rsid w:val="00E038D0"/>
    <w:rsid w:val="00E039E2"/>
    <w:rsid w:val="00E03ABA"/>
    <w:rsid w:val="00E03C5A"/>
    <w:rsid w:val="00E03FB5"/>
    <w:rsid w:val="00E03FF5"/>
    <w:rsid w:val="00E04088"/>
    <w:rsid w:val="00E04842"/>
    <w:rsid w:val="00E0496B"/>
    <w:rsid w:val="00E05A55"/>
    <w:rsid w:val="00E05B24"/>
    <w:rsid w:val="00E0637B"/>
    <w:rsid w:val="00E06505"/>
    <w:rsid w:val="00E0680E"/>
    <w:rsid w:val="00E06933"/>
    <w:rsid w:val="00E06938"/>
    <w:rsid w:val="00E06BC9"/>
    <w:rsid w:val="00E07E6C"/>
    <w:rsid w:val="00E10040"/>
    <w:rsid w:val="00E101AC"/>
    <w:rsid w:val="00E10EB5"/>
    <w:rsid w:val="00E10FDD"/>
    <w:rsid w:val="00E11A75"/>
    <w:rsid w:val="00E1223C"/>
    <w:rsid w:val="00E1271D"/>
    <w:rsid w:val="00E13518"/>
    <w:rsid w:val="00E1378B"/>
    <w:rsid w:val="00E14167"/>
    <w:rsid w:val="00E15335"/>
    <w:rsid w:val="00E1611B"/>
    <w:rsid w:val="00E16312"/>
    <w:rsid w:val="00E16B59"/>
    <w:rsid w:val="00E16FEC"/>
    <w:rsid w:val="00E171B7"/>
    <w:rsid w:val="00E17494"/>
    <w:rsid w:val="00E176E2"/>
    <w:rsid w:val="00E17A1F"/>
    <w:rsid w:val="00E17D38"/>
    <w:rsid w:val="00E204C5"/>
    <w:rsid w:val="00E20656"/>
    <w:rsid w:val="00E20780"/>
    <w:rsid w:val="00E20A0C"/>
    <w:rsid w:val="00E20D63"/>
    <w:rsid w:val="00E218BA"/>
    <w:rsid w:val="00E21A9E"/>
    <w:rsid w:val="00E21DBE"/>
    <w:rsid w:val="00E22683"/>
    <w:rsid w:val="00E230F8"/>
    <w:rsid w:val="00E232AE"/>
    <w:rsid w:val="00E23372"/>
    <w:rsid w:val="00E238E5"/>
    <w:rsid w:val="00E238EC"/>
    <w:rsid w:val="00E23CAB"/>
    <w:rsid w:val="00E24200"/>
    <w:rsid w:val="00E245D2"/>
    <w:rsid w:val="00E248CF"/>
    <w:rsid w:val="00E24A16"/>
    <w:rsid w:val="00E24DEA"/>
    <w:rsid w:val="00E24EE7"/>
    <w:rsid w:val="00E25210"/>
    <w:rsid w:val="00E252F0"/>
    <w:rsid w:val="00E25F2A"/>
    <w:rsid w:val="00E26535"/>
    <w:rsid w:val="00E27683"/>
    <w:rsid w:val="00E3003E"/>
    <w:rsid w:val="00E3022B"/>
    <w:rsid w:val="00E303BE"/>
    <w:rsid w:val="00E306DA"/>
    <w:rsid w:val="00E30968"/>
    <w:rsid w:val="00E3124F"/>
    <w:rsid w:val="00E31533"/>
    <w:rsid w:val="00E316D9"/>
    <w:rsid w:val="00E31D9E"/>
    <w:rsid w:val="00E31FB7"/>
    <w:rsid w:val="00E32E67"/>
    <w:rsid w:val="00E330C5"/>
    <w:rsid w:val="00E33560"/>
    <w:rsid w:val="00E34119"/>
    <w:rsid w:val="00E3413B"/>
    <w:rsid w:val="00E347E7"/>
    <w:rsid w:val="00E34C7B"/>
    <w:rsid w:val="00E34D08"/>
    <w:rsid w:val="00E353E9"/>
    <w:rsid w:val="00E35776"/>
    <w:rsid w:val="00E3589F"/>
    <w:rsid w:val="00E359F0"/>
    <w:rsid w:val="00E35A41"/>
    <w:rsid w:val="00E35A7B"/>
    <w:rsid w:val="00E35F3B"/>
    <w:rsid w:val="00E36EA9"/>
    <w:rsid w:val="00E37021"/>
    <w:rsid w:val="00E370F0"/>
    <w:rsid w:val="00E3740A"/>
    <w:rsid w:val="00E401CF"/>
    <w:rsid w:val="00E40299"/>
    <w:rsid w:val="00E407BF"/>
    <w:rsid w:val="00E4091B"/>
    <w:rsid w:val="00E40F41"/>
    <w:rsid w:val="00E41393"/>
    <w:rsid w:val="00E41999"/>
    <w:rsid w:val="00E41E97"/>
    <w:rsid w:val="00E42372"/>
    <w:rsid w:val="00E42C9C"/>
    <w:rsid w:val="00E436C0"/>
    <w:rsid w:val="00E43879"/>
    <w:rsid w:val="00E438FC"/>
    <w:rsid w:val="00E43C36"/>
    <w:rsid w:val="00E44044"/>
    <w:rsid w:val="00E441BF"/>
    <w:rsid w:val="00E443AA"/>
    <w:rsid w:val="00E44414"/>
    <w:rsid w:val="00E4450F"/>
    <w:rsid w:val="00E44656"/>
    <w:rsid w:val="00E449B5"/>
    <w:rsid w:val="00E45190"/>
    <w:rsid w:val="00E4592C"/>
    <w:rsid w:val="00E45BB7"/>
    <w:rsid w:val="00E46482"/>
    <w:rsid w:val="00E46D65"/>
    <w:rsid w:val="00E47864"/>
    <w:rsid w:val="00E47BD0"/>
    <w:rsid w:val="00E47DAC"/>
    <w:rsid w:val="00E501A6"/>
    <w:rsid w:val="00E501EB"/>
    <w:rsid w:val="00E5070E"/>
    <w:rsid w:val="00E5076A"/>
    <w:rsid w:val="00E50DBB"/>
    <w:rsid w:val="00E50E83"/>
    <w:rsid w:val="00E5106B"/>
    <w:rsid w:val="00E51472"/>
    <w:rsid w:val="00E518E1"/>
    <w:rsid w:val="00E52403"/>
    <w:rsid w:val="00E52BDE"/>
    <w:rsid w:val="00E532A8"/>
    <w:rsid w:val="00E534AA"/>
    <w:rsid w:val="00E53D05"/>
    <w:rsid w:val="00E54CD5"/>
    <w:rsid w:val="00E5571B"/>
    <w:rsid w:val="00E55777"/>
    <w:rsid w:val="00E565C2"/>
    <w:rsid w:val="00E56B33"/>
    <w:rsid w:val="00E56C37"/>
    <w:rsid w:val="00E5746C"/>
    <w:rsid w:val="00E575C7"/>
    <w:rsid w:val="00E60643"/>
    <w:rsid w:val="00E60793"/>
    <w:rsid w:val="00E60CD7"/>
    <w:rsid w:val="00E61322"/>
    <w:rsid w:val="00E61BEC"/>
    <w:rsid w:val="00E61E34"/>
    <w:rsid w:val="00E61F75"/>
    <w:rsid w:val="00E62D4F"/>
    <w:rsid w:val="00E636AB"/>
    <w:rsid w:val="00E63C56"/>
    <w:rsid w:val="00E63EF4"/>
    <w:rsid w:val="00E643C2"/>
    <w:rsid w:val="00E64C3E"/>
    <w:rsid w:val="00E64E56"/>
    <w:rsid w:val="00E6553B"/>
    <w:rsid w:val="00E6576C"/>
    <w:rsid w:val="00E65973"/>
    <w:rsid w:val="00E65F03"/>
    <w:rsid w:val="00E65F0D"/>
    <w:rsid w:val="00E666D7"/>
    <w:rsid w:val="00E67322"/>
    <w:rsid w:val="00E679D3"/>
    <w:rsid w:val="00E67BBD"/>
    <w:rsid w:val="00E702E4"/>
    <w:rsid w:val="00E70AE1"/>
    <w:rsid w:val="00E70C20"/>
    <w:rsid w:val="00E70C8D"/>
    <w:rsid w:val="00E70D73"/>
    <w:rsid w:val="00E71169"/>
    <w:rsid w:val="00E711F0"/>
    <w:rsid w:val="00E71716"/>
    <w:rsid w:val="00E71D09"/>
    <w:rsid w:val="00E71F45"/>
    <w:rsid w:val="00E726FA"/>
    <w:rsid w:val="00E73697"/>
    <w:rsid w:val="00E7374D"/>
    <w:rsid w:val="00E73C20"/>
    <w:rsid w:val="00E73D04"/>
    <w:rsid w:val="00E74165"/>
    <w:rsid w:val="00E745B4"/>
    <w:rsid w:val="00E7461B"/>
    <w:rsid w:val="00E7484B"/>
    <w:rsid w:val="00E74FE6"/>
    <w:rsid w:val="00E750A5"/>
    <w:rsid w:val="00E753FC"/>
    <w:rsid w:val="00E7609A"/>
    <w:rsid w:val="00E761A1"/>
    <w:rsid w:val="00E766D7"/>
    <w:rsid w:val="00E769AD"/>
    <w:rsid w:val="00E76BCC"/>
    <w:rsid w:val="00E76C93"/>
    <w:rsid w:val="00E76ED0"/>
    <w:rsid w:val="00E77761"/>
    <w:rsid w:val="00E7793F"/>
    <w:rsid w:val="00E77F8B"/>
    <w:rsid w:val="00E80124"/>
    <w:rsid w:val="00E80EAC"/>
    <w:rsid w:val="00E80FE2"/>
    <w:rsid w:val="00E811CA"/>
    <w:rsid w:val="00E812D7"/>
    <w:rsid w:val="00E8174E"/>
    <w:rsid w:val="00E81FD0"/>
    <w:rsid w:val="00E8211D"/>
    <w:rsid w:val="00E82164"/>
    <w:rsid w:val="00E82316"/>
    <w:rsid w:val="00E823CA"/>
    <w:rsid w:val="00E826FF"/>
    <w:rsid w:val="00E8284D"/>
    <w:rsid w:val="00E82BD9"/>
    <w:rsid w:val="00E82C1B"/>
    <w:rsid w:val="00E83049"/>
    <w:rsid w:val="00E83082"/>
    <w:rsid w:val="00E83AAE"/>
    <w:rsid w:val="00E83EFF"/>
    <w:rsid w:val="00E83F2D"/>
    <w:rsid w:val="00E83F55"/>
    <w:rsid w:val="00E8408A"/>
    <w:rsid w:val="00E841DA"/>
    <w:rsid w:val="00E846ED"/>
    <w:rsid w:val="00E84760"/>
    <w:rsid w:val="00E8476C"/>
    <w:rsid w:val="00E85324"/>
    <w:rsid w:val="00E856C5"/>
    <w:rsid w:val="00E85EC8"/>
    <w:rsid w:val="00E86030"/>
    <w:rsid w:val="00E8618A"/>
    <w:rsid w:val="00E862B0"/>
    <w:rsid w:val="00E86DD1"/>
    <w:rsid w:val="00E876E4"/>
    <w:rsid w:val="00E87FCD"/>
    <w:rsid w:val="00E90810"/>
    <w:rsid w:val="00E90DE0"/>
    <w:rsid w:val="00E92318"/>
    <w:rsid w:val="00E928DA"/>
    <w:rsid w:val="00E93929"/>
    <w:rsid w:val="00E93B7F"/>
    <w:rsid w:val="00E94888"/>
    <w:rsid w:val="00E94894"/>
    <w:rsid w:val="00E94982"/>
    <w:rsid w:val="00E94BC5"/>
    <w:rsid w:val="00E94C7C"/>
    <w:rsid w:val="00E94D57"/>
    <w:rsid w:val="00E950BB"/>
    <w:rsid w:val="00E95263"/>
    <w:rsid w:val="00E95429"/>
    <w:rsid w:val="00E95A51"/>
    <w:rsid w:val="00E9689D"/>
    <w:rsid w:val="00E96D01"/>
    <w:rsid w:val="00E96F1C"/>
    <w:rsid w:val="00E97341"/>
    <w:rsid w:val="00E973CA"/>
    <w:rsid w:val="00E97504"/>
    <w:rsid w:val="00E97BCC"/>
    <w:rsid w:val="00E97FDB"/>
    <w:rsid w:val="00EA04E4"/>
    <w:rsid w:val="00EA0A7C"/>
    <w:rsid w:val="00EA0C40"/>
    <w:rsid w:val="00EA1571"/>
    <w:rsid w:val="00EA1C34"/>
    <w:rsid w:val="00EA1F1C"/>
    <w:rsid w:val="00EA241A"/>
    <w:rsid w:val="00EA2666"/>
    <w:rsid w:val="00EA2828"/>
    <w:rsid w:val="00EA2978"/>
    <w:rsid w:val="00EA2F88"/>
    <w:rsid w:val="00EA3450"/>
    <w:rsid w:val="00EA3B71"/>
    <w:rsid w:val="00EA437D"/>
    <w:rsid w:val="00EA449F"/>
    <w:rsid w:val="00EA4EE5"/>
    <w:rsid w:val="00EA5035"/>
    <w:rsid w:val="00EA57AA"/>
    <w:rsid w:val="00EA5879"/>
    <w:rsid w:val="00EA5895"/>
    <w:rsid w:val="00EA5C4C"/>
    <w:rsid w:val="00EA62D8"/>
    <w:rsid w:val="00EA6ABD"/>
    <w:rsid w:val="00EA6E50"/>
    <w:rsid w:val="00EA7311"/>
    <w:rsid w:val="00EA7784"/>
    <w:rsid w:val="00EA7799"/>
    <w:rsid w:val="00EA7943"/>
    <w:rsid w:val="00EA7A80"/>
    <w:rsid w:val="00EA7DE2"/>
    <w:rsid w:val="00EA7F28"/>
    <w:rsid w:val="00EB06C3"/>
    <w:rsid w:val="00EB06C5"/>
    <w:rsid w:val="00EB07A5"/>
    <w:rsid w:val="00EB0B3A"/>
    <w:rsid w:val="00EB0CFC"/>
    <w:rsid w:val="00EB0EA3"/>
    <w:rsid w:val="00EB102E"/>
    <w:rsid w:val="00EB1BFE"/>
    <w:rsid w:val="00EB1C7D"/>
    <w:rsid w:val="00EB29FE"/>
    <w:rsid w:val="00EB2CC0"/>
    <w:rsid w:val="00EB2F66"/>
    <w:rsid w:val="00EB3012"/>
    <w:rsid w:val="00EB39F1"/>
    <w:rsid w:val="00EB3BD8"/>
    <w:rsid w:val="00EB3E72"/>
    <w:rsid w:val="00EB456F"/>
    <w:rsid w:val="00EB4738"/>
    <w:rsid w:val="00EB4AAE"/>
    <w:rsid w:val="00EB4C90"/>
    <w:rsid w:val="00EB54FC"/>
    <w:rsid w:val="00EB5649"/>
    <w:rsid w:val="00EB569E"/>
    <w:rsid w:val="00EB5C09"/>
    <w:rsid w:val="00EB5CD4"/>
    <w:rsid w:val="00EB63F8"/>
    <w:rsid w:val="00EB643C"/>
    <w:rsid w:val="00EB68F7"/>
    <w:rsid w:val="00EB6948"/>
    <w:rsid w:val="00EB6C92"/>
    <w:rsid w:val="00EB6E9A"/>
    <w:rsid w:val="00EB718C"/>
    <w:rsid w:val="00EB73BA"/>
    <w:rsid w:val="00EB7472"/>
    <w:rsid w:val="00EB757A"/>
    <w:rsid w:val="00EB760D"/>
    <w:rsid w:val="00EB7667"/>
    <w:rsid w:val="00EB7862"/>
    <w:rsid w:val="00EB7A67"/>
    <w:rsid w:val="00EC0014"/>
    <w:rsid w:val="00EC0250"/>
    <w:rsid w:val="00EC03AB"/>
    <w:rsid w:val="00EC06C6"/>
    <w:rsid w:val="00EC06CA"/>
    <w:rsid w:val="00EC09B1"/>
    <w:rsid w:val="00EC0BF9"/>
    <w:rsid w:val="00EC12B7"/>
    <w:rsid w:val="00EC1A2B"/>
    <w:rsid w:val="00EC24A6"/>
    <w:rsid w:val="00EC321D"/>
    <w:rsid w:val="00EC3531"/>
    <w:rsid w:val="00EC3917"/>
    <w:rsid w:val="00EC3FF3"/>
    <w:rsid w:val="00EC438F"/>
    <w:rsid w:val="00EC43C1"/>
    <w:rsid w:val="00EC48D1"/>
    <w:rsid w:val="00EC5A39"/>
    <w:rsid w:val="00EC5E74"/>
    <w:rsid w:val="00EC6532"/>
    <w:rsid w:val="00EC6626"/>
    <w:rsid w:val="00EC6D5D"/>
    <w:rsid w:val="00EC7046"/>
    <w:rsid w:val="00EC71CC"/>
    <w:rsid w:val="00EC71E5"/>
    <w:rsid w:val="00EC7404"/>
    <w:rsid w:val="00EC7E51"/>
    <w:rsid w:val="00EC7ECE"/>
    <w:rsid w:val="00EC7FEA"/>
    <w:rsid w:val="00ED0A9A"/>
    <w:rsid w:val="00ED0AA6"/>
    <w:rsid w:val="00ED13C7"/>
    <w:rsid w:val="00ED1871"/>
    <w:rsid w:val="00ED1A4B"/>
    <w:rsid w:val="00ED1C10"/>
    <w:rsid w:val="00ED1D47"/>
    <w:rsid w:val="00ED1DAC"/>
    <w:rsid w:val="00ED2023"/>
    <w:rsid w:val="00ED2142"/>
    <w:rsid w:val="00ED2717"/>
    <w:rsid w:val="00ED28CE"/>
    <w:rsid w:val="00ED2C2A"/>
    <w:rsid w:val="00ED2DAA"/>
    <w:rsid w:val="00ED2E45"/>
    <w:rsid w:val="00ED3218"/>
    <w:rsid w:val="00ED32B8"/>
    <w:rsid w:val="00ED357C"/>
    <w:rsid w:val="00ED3581"/>
    <w:rsid w:val="00ED39F1"/>
    <w:rsid w:val="00ED3A9B"/>
    <w:rsid w:val="00ED3BE3"/>
    <w:rsid w:val="00ED3E2D"/>
    <w:rsid w:val="00ED44B0"/>
    <w:rsid w:val="00ED4951"/>
    <w:rsid w:val="00ED4965"/>
    <w:rsid w:val="00ED5396"/>
    <w:rsid w:val="00ED56B4"/>
    <w:rsid w:val="00ED59E7"/>
    <w:rsid w:val="00ED5CB0"/>
    <w:rsid w:val="00ED6065"/>
    <w:rsid w:val="00ED63EC"/>
    <w:rsid w:val="00ED6577"/>
    <w:rsid w:val="00ED6A52"/>
    <w:rsid w:val="00ED701C"/>
    <w:rsid w:val="00ED70E2"/>
    <w:rsid w:val="00ED7521"/>
    <w:rsid w:val="00ED7815"/>
    <w:rsid w:val="00EE05C0"/>
    <w:rsid w:val="00EE0737"/>
    <w:rsid w:val="00EE0C96"/>
    <w:rsid w:val="00EE0CAD"/>
    <w:rsid w:val="00EE0EFE"/>
    <w:rsid w:val="00EE140B"/>
    <w:rsid w:val="00EE15AA"/>
    <w:rsid w:val="00EE206D"/>
    <w:rsid w:val="00EE28AB"/>
    <w:rsid w:val="00EE2FA7"/>
    <w:rsid w:val="00EE300F"/>
    <w:rsid w:val="00EE3194"/>
    <w:rsid w:val="00EE3AAE"/>
    <w:rsid w:val="00EE3C69"/>
    <w:rsid w:val="00EE4E0D"/>
    <w:rsid w:val="00EE5052"/>
    <w:rsid w:val="00EE57B6"/>
    <w:rsid w:val="00EE590D"/>
    <w:rsid w:val="00EE5923"/>
    <w:rsid w:val="00EE5EFB"/>
    <w:rsid w:val="00EE62E5"/>
    <w:rsid w:val="00EE7084"/>
    <w:rsid w:val="00EE72DA"/>
    <w:rsid w:val="00EE7633"/>
    <w:rsid w:val="00EE7727"/>
    <w:rsid w:val="00EF0149"/>
    <w:rsid w:val="00EF08AD"/>
    <w:rsid w:val="00EF09C3"/>
    <w:rsid w:val="00EF139E"/>
    <w:rsid w:val="00EF1CDE"/>
    <w:rsid w:val="00EF224E"/>
    <w:rsid w:val="00EF23B6"/>
    <w:rsid w:val="00EF2803"/>
    <w:rsid w:val="00EF2A24"/>
    <w:rsid w:val="00EF2C66"/>
    <w:rsid w:val="00EF2ED5"/>
    <w:rsid w:val="00EF315B"/>
    <w:rsid w:val="00EF3356"/>
    <w:rsid w:val="00EF33BE"/>
    <w:rsid w:val="00EF35F5"/>
    <w:rsid w:val="00EF37FB"/>
    <w:rsid w:val="00EF3D1A"/>
    <w:rsid w:val="00EF3FDC"/>
    <w:rsid w:val="00EF40A5"/>
    <w:rsid w:val="00EF4214"/>
    <w:rsid w:val="00EF4EE1"/>
    <w:rsid w:val="00EF57CE"/>
    <w:rsid w:val="00EF5AB2"/>
    <w:rsid w:val="00EF5CFA"/>
    <w:rsid w:val="00EF658A"/>
    <w:rsid w:val="00EF68F6"/>
    <w:rsid w:val="00EF690E"/>
    <w:rsid w:val="00EF6967"/>
    <w:rsid w:val="00EF6FC7"/>
    <w:rsid w:val="00EF7170"/>
    <w:rsid w:val="00EF73D4"/>
    <w:rsid w:val="00EF791F"/>
    <w:rsid w:val="00EF7998"/>
    <w:rsid w:val="00EF7A22"/>
    <w:rsid w:val="00EF7CC1"/>
    <w:rsid w:val="00EF7DF6"/>
    <w:rsid w:val="00F0086F"/>
    <w:rsid w:val="00F00A2F"/>
    <w:rsid w:val="00F00B74"/>
    <w:rsid w:val="00F00D4A"/>
    <w:rsid w:val="00F00E58"/>
    <w:rsid w:val="00F00E75"/>
    <w:rsid w:val="00F0183A"/>
    <w:rsid w:val="00F01AD3"/>
    <w:rsid w:val="00F01E16"/>
    <w:rsid w:val="00F020D7"/>
    <w:rsid w:val="00F0239A"/>
    <w:rsid w:val="00F02DD4"/>
    <w:rsid w:val="00F02DFD"/>
    <w:rsid w:val="00F02F78"/>
    <w:rsid w:val="00F03025"/>
    <w:rsid w:val="00F0307C"/>
    <w:rsid w:val="00F03225"/>
    <w:rsid w:val="00F037E7"/>
    <w:rsid w:val="00F03A20"/>
    <w:rsid w:val="00F03B8D"/>
    <w:rsid w:val="00F03BD3"/>
    <w:rsid w:val="00F03FA8"/>
    <w:rsid w:val="00F0404B"/>
    <w:rsid w:val="00F044C9"/>
    <w:rsid w:val="00F045AD"/>
    <w:rsid w:val="00F04602"/>
    <w:rsid w:val="00F04626"/>
    <w:rsid w:val="00F047FA"/>
    <w:rsid w:val="00F057E4"/>
    <w:rsid w:val="00F05BAB"/>
    <w:rsid w:val="00F060B8"/>
    <w:rsid w:val="00F062AB"/>
    <w:rsid w:val="00F0674E"/>
    <w:rsid w:val="00F06DDE"/>
    <w:rsid w:val="00F07CBF"/>
    <w:rsid w:val="00F07E79"/>
    <w:rsid w:val="00F1023E"/>
    <w:rsid w:val="00F107C8"/>
    <w:rsid w:val="00F10B18"/>
    <w:rsid w:val="00F10C2E"/>
    <w:rsid w:val="00F10C36"/>
    <w:rsid w:val="00F1129C"/>
    <w:rsid w:val="00F11B86"/>
    <w:rsid w:val="00F11C9F"/>
    <w:rsid w:val="00F11FEC"/>
    <w:rsid w:val="00F1226D"/>
    <w:rsid w:val="00F126A3"/>
    <w:rsid w:val="00F12763"/>
    <w:rsid w:val="00F13491"/>
    <w:rsid w:val="00F13AFC"/>
    <w:rsid w:val="00F13EB3"/>
    <w:rsid w:val="00F13F08"/>
    <w:rsid w:val="00F14678"/>
    <w:rsid w:val="00F148D0"/>
    <w:rsid w:val="00F14CF1"/>
    <w:rsid w:val="00F14F12"/>
    <w:rsid w:val="00F15186"/>
    <w:rsid w:val="00F1559E"/>
    <w:rsid w:val="00F1578B"/>
    <w:rsid w:val="00F15822"/>
    <w:rsid w:val="00F158D2"/>
    <w:rsid w:val="00F15C64"/>
    <w:rsid w:val="00F15CBB"/>
    <w:rsid w:val="00F1677F"/>
    <w:rsid w:val="00F16B07"/>
    <w:rsid w:val="00F16C76"/>
    <w:rsid w:val="00F1755B"/>
    <w:rsid w:val="00F17B88"/>
    <w:rsid w:val="00F17E7E"/>
    <w:rsid w:val="00F17FCD"/>
    <w:rsid w:val="00F20438"/>
    <w:rsid w:val="00F20713"/>
    <w:rsid w:val="00F20FEB"/>
    <w:rsid w:val="00F20FEC"/>
    <w:rsid w:val="00F2130F"/>
    <w:rsid w:val="00F216C6"/>
    <w:rsid w:val="00F2233B"/>
    <w:rsid w:val="00F2247F"/>
    <w:rsid w:val="00F22487"/>
    <w:rsid w:val="00F229AB"/>
    <w:rsid w:val="00F22DD8"/>
    <w:rsid w:val="00F2334B"/>
    <w:rsid w:val="00F242C4"/>
    <w:rsid w:val="00F2491C"/>
    <w:rsid w:val="00F24B4D"/>
    <w:rsid w:val="00F24CF8"/>
    <w:rsid w:val="00F24E37"/>
    <w:rsid w:val="00F25045"/>
    <w:rsid w:val="00F251A9"/>
    <w:rsid w:val="00F2523C"/>
    <w:rsid w:val="00F25282"/>
    <w:rsid w:val="00F25455"/>
    <w:rsid w:val="00F2548A"/>
    <w:rsid w:val="00F25C6D"/>
    <w:rsid w:val="00F26123"/>
    <w:rsid w:val="00F26336"/>
    <w:rsid w:val="00F26767"/>
    <w:rsid w:val="00F2698F"/>
    <w:rsid w:val="00F26D89"/>
    <w:rsid w:val="00F270F4"/>
    <w:rsid w:val="00F2754B"/>
    <w:rsid w:val="00F27730"/>
    <w:rsid w:val="00F279EB"/>
    <w:rsid w:val="00F3094B"/>
    <w:rsid w:val="00F31384"/>
    <w:rsid w:val="00F316EA"/>
    <w:rsid w:val="00F31F0C"/>
    <w:rsid w:val="00F326E3"/>
    <w:rsid w:val="00F32855"/>
    <w:rsid w:val="00F32DA9"/>
    <w:rsid w:val="00F32E55"/>
    <w:rsid w:val="00F33658"/>
    <w:rsid w:val="00F33718"/>
    <w:rsid w:val="00F33B81"/>
    <w:rsid w:val="00F34910"/>
    <w:rsid w:val="00F34AD3"/>
    <w:rsid w:val="00F34B34"/>
    <w:rsid w:val="00F34DF7"/>
    <w:rsid w:val="00F3577A"/>
    <w:rsid w:val="00F358E6"/>
    <w:rsid w:val="00F35FD8"/>
    <w:rsid w:val="00F36260"/>
    <w:rsid w:val="00F365CD"/>
    <w:rsid w:val="00F36743"/>
    <w:rsid w:val="00F371E6"/>
    <w:rsid w:val="00F37CF5"/>
    <w:rsid w:val="00F40243"/>
    <w:rsid w:val="00F4058F"/>
    <w:rsid w:val="00F40683"/>
    <w:rsid w:val="00F40725"/>
    <w:rsid w:val="00F4099A"/>
    <w:rsid w:val="00F410E1"/>
    <w:rsid w:val="00F414A9"/>
    <w:rsid w:val="00F41554"/>
    <w:rsid w:val="00F41805"/>
    <w:rsid w:val="00F418FD"/>
    <w:rsid w:val="00F41923"/>
    <w:rsid w:val="00F41A88"/>
    <w:rsid w:val="00F4234B"/>
    <w:rsid w:val="00F43171"/>
    <w:rsid w:val="00F43594"/>
    <w:rsid w:val="00F43763"/>
    <w:rsid w:val="00F44000"/>
    <w:rsid w:val="00F441B7"/>
    <w:rsid w:val="00F44A6E"/>
    <w:rsid w:val="00F45495"/>
    <w:rsid w:val="00F4591D"/>
    <w:rsid w:val="00F45930"/>
    <w:rsid w:val="00F45ADC"/>
    <w:rsid w:val="00F46850"/>
    <w:rsid w:val="00F4690D"/>
    <w:rsid w:val="00F46CA0"/>
    <w:rsid w:val="00F46FA3"/>
    <w:rsid w:val="00F47719"/>
    <w:rsid w:val="00F477AF"/>
    <w:rsid w:val="00F478D6"/>
    <w:rsid w:val="00F47B42"/>
    <w:rsid w:val="00F47F8D"/>
    <w:rsid w:val="00F50043"/>
    <w:rsid w:val="00F50C88"/>
    <w:rsid w:val="00F514F9"/>
    <w:rsid w:val="00F515EC"/>
    <w:rsid w:val="00F51B18"/>
    <w:rsid w:val="00F52A59"/>
    <w:rsid w:val="00F52B30"/>
    <w:rsid w:val="00F52D8B"/>
    <w:rsid w:val="00F53534"/>
    <w:rsid w:val="00F53749"/>
    <w:rsid w:val="00F53AF2"/>
    <w:rsid w:val="00F53C39"/>
    <w:rsid w:val="00F53D62"/>
    <w:rsid w:val="00F545E6"/>
    <w:rsid w:val="00F546A1"/>
    <w:rsid w:val="00F54718"/>
    <w:rsid w:val="00F54B05"/>
    <w:rsid w:val="00F54F7B"/>
    <w:rsid w:val="00F5530D"/>
    <w:rsid w:val="00F55482"/>
    <w:rsid w:val="00F555FD"/>
    <w:rsid w:val="00F557C3"/>
    <w:rsid w:val="00F558DD"/>
    <w:rsid w:val="00F55992"/>
    <w:rsid w:val="00F559D1"/>
    <w:rsid w:val="00F55B49"/>
    <w:rsid w:val="00F55CA3"/>
    <w:rsid w:val="00F5630D"/>
    <w:rsid w:val="00F56708"/>
    <w:rsid w:val="00F56712"/>
    <w:rsid w:val="00F56EA2"/>
    <w:rsid w:val="00F56F50"/>
    <w:rsid w:val="00F5708C"/>
    <w:rsid w:val="00F577BE"/>
    <w:rsid w:val="00F57828"/>
    <w:rsid w:val="00F57A00"/>
    <w:rsid w:val="00F57AFD"/>
    <w:rsid w:val="00F57CC9"/>
    <w:rsid w:val="00F57EC4"/>
    <w:rsid w:val="00F60047"/>
    <w:rsid w:val="00F6029F"/>
    <w:rsid w:val="00F6164A"/>
    <w:rsid w:val="00F618C5"/>
    <w:rsid w:val="00F6295B"/>
    <w:rsid w:val="00F63232"/>
    <w:rsid w:val="00F6342A"/>
    <w:rsid w:val="00F63A57"/>
    <w:rsid w:val="00F63C24"/>
    <w:rsid w:val="00F63DFE"/>
    <w:rsid w:val="00F641BE"/>
    <w:rsid w:val="00F649FE"/>
    <w:rsid w:val="00F64A0A"/>
    <w:rsid w:val="00F65099"/>
    <w:rsid w:val="00F65334"/>
    <w:rsid w:val="00F6567D"/>
    <w:rsid w:val="00F65B68"/>
    <w:rsid w:val="00F65BAD"/>
    <w:rsid w:val="00F66068"/>
    <w:rsid w:val="00F6615F"/>
    <w:rsid w:val="00F663B9"/>
    <w:rsid w:val="00F667D6"/>
    <w:rsid w:val="00F670F5"/>
    <w:rsid w:val="00F67157"/>
    <w:rsid w:val="00F6780B"/>
    <w:rsid w:val="00F67A7F"/>
    <w:rsid w:val="00F67B77"/>
    <w:rsid w:val="00F705EB"/>
    <w:rsid w:val="00F710A0"/>
    <w:rsid w:val="00F71216"/>
    <w:rsid w:val="00F71757"/>
    <w:rsid w:val="00F71A63"/>
    <w:rsid w:val="00F71ABB"/>
    <w:rsid w:val="00F72B96"/>
    <w:rsid w:val="00F72BB7"/>
    <w:rsid w:val="00F72CD5"/>
    <w:rsid w:val="00F72CD7"/>
    <w:rsid w:val="00F72E25"/>
    <w:rsid w:val="00F72F45"/>
    <w:rsid w:val="00F733D2"/>
    <w:rsid w:val="00F734B3"/>
    <w:rsid w:val="00F7368E"/>
    <w:rsid w:val="00F737AD"/>
    <w:rsid w:val="00F738AA"/>
    <w:rsid w:val="00F73C18"/>
    <w:rsid w:val="00F73C38"/>
    <w:rsid w:val="00F73C57"/>
    <w:rsid w:val="00F7448B"/>
    <w:rsid w:val="00F745B5"/>
    <w:rsid w:val="00F7481E"/>
    <w:rsid w:val="00F748D8"/>
    <w:rsid w:val="00F7508B"/>
    <w:rsid w:val="00F750CE"/>
    <w:rsid w:val="00F75143"/>
    <w:rsid w:val="00F7586D"/>
    <w:rsid w:val="00F762FA"/>
    <w:rsid w:val="00F7652A"/>
    <w:rsid w:val="00F76889"/>
    <w:rsid w:val="00F76BC7"/>
    <w:rsid w:val="00F76CD3"/>
    <w:rsid w:val="00F76FF4"/>
    <w:rsid w:val="00F771D5"/>
    <w:rsid w:val="00F7725C"/>
    <w:rsid w:val="00F77D60"/>
    <w:rsid w:val="00F77ED8"/>
    <w:rsid w:val="00F803C0"/>
    <w:rsid w:val="00F80489"/>
    <w:rsid w:val="00F80A31"/>
    <w:rsid w:val="00F817A0"/>
    <w:rsid w:val="00F82108"/>
    <w:rsid w:val="00F82639"/>
    <w:rsid w:val="00F82A8E"/>
    <w:rsid w:val="00F82E95"/>
    <w:rsid w:val="00F83456"/>
    <w:rsid w:val="00F83628"/>
    <w:rsid w:val="00F83875"/>
    <w:rsid w:val="00F83878"/>
    <w:rsid w:val="00F83D7F"/>
    <w:rsid w:val="00F83DFC"/>
    <w:rsid w:val="00F842EE"/>
    <w:rsid w:val="00F843D3"/>
    <w:rsid w:val="00F847A5"/>
    <w:rsid w:val="00F84B06"/>
    <w:rsid w:val="00F84D77"/>
    <w:rsid w:val="00F84DAF"/>
    <w:rsid w:val="00F85EE0"/>
    <w:rsid w:val="00F85F2B"/>
    <w:rsid w:val="00F8615F"/>
    <w:rsid w:val="00F866AD"/>
    <w:rsid w:val="00F86860"/>
    <w:rsid w:val="00F87171"/>
    <w:rsid w:val="00F876C7"/>
    <w:rsid w:val="00F87DAF"/>
    <w:rsid w:val="00F87E05"/>
    <w:rsid w:val="00F906DA"/>
    <w:rsid w:val="00F91064"/>
    <w:rsid w:val="00F91080"/>
    <w:rsid w:val="00F9259C"/>
    <w:rsid w:val="00F926C0"/>
    <w:rsid w:val="00F92764"/>
    <w:rsid w:val="00F929C3"/>
    <w:rsid w:val="00F92D19"/>
    <w:rsid w:val="00F930B6"/>
    <w:rsid w:val="00F9384D"/>
    <w:rsid w:val="00F946EA"/>
    <w:rsid w:val="00F94A2A"/>
    <w:rsid w:val="00F956E6"/>
    <w:rsid w:val="00F95DEB"/>
    <w:rsid w:val="00F96407"/>
    <w:rsid w:val="00F966DF"/>
    <w:rsid w:val="00F96874"/>
    <w:rsid w:val="00F9704E"/>
    <w:rsid w:val="00F9720A"/>
    <w:rsid w:val="00F97721"/>
    <w:rsid w:val="00F97CD4"/>
    <w:rsid w:val="00FA023A"/>
    <w:rsid w:val="00FA0504"/>
    <w:rsid w:val="00FA068D"/>
    <w:rsid w:val="00FA0B9C"/>
    <w:rsid w:val="00FA0DAD"/>
    <w:rsid w:val="00FA0DB9"/>
    <w:rsid w:val="00FA0DE0"/>
    <w:rsid w:val="00FA15FD"/>
    <w:rsid w:val="00FA25F6"/>
    <w:rsid w:val="00FA31A1"/>
    <w:rsid w:val="00FA34D5"/>
    <w:rsid w:val="00FA363F"/>
    <w:rsid w:val="00FA3896"/>
    <w:rsid w:val="00FA4994"/>
    <w:rsid w:val="00FA5199"/>
    <w:rsid w:val="00FA52FD"/>
    <w:rsid w:val="00FA59F5"/>
    <w:rsid w:val="00FA5A27"/>
    <w:rsid w:val="00FA5E8A"/>
    <w:rsid w:val="00FA6294"/>
    <w:rsid w:val="00FA63EE"/>
    <w:rsid w:val="00FA6BB1"/>
    <w:rsid w:val="00FA6FD7"/>
    <w:rsid w:val="00FA7217"/>
    <w:rsid w:val="00FA7508"/>
    <w:rsid w:val="00FA77D7"/>
    <w:rsid w:val="00FA797C"/>
    <w:rsid w:val="00FA7DEA"/>
    <w:rsid w:val="00FA7EDB"/>
    <w:rsid w:val="00FB030E"/>
    <w:rsid w:val="00FB0C1B"/>
    <w:rsid w:val="00FB0E34"/>
    <w:rsid w:val="00FB0EAF"/>
    <w:rsid w:val="00FB1303"/>
    <w:rsid w:val="00FB1468"/>
    <w:rsid w:val="00FB21B5"/>
    <w:rsid w:val="00FB260D"/>
    <w:rsid w:val="00FB2A89"/>
    <w:rsid w:val="00FB2DE2"/>
    <w:rsid w:val="00FB3045"/>
    <w:rsid w:val="00FB345E"/>
    <w:rsid w:val="00FB3522"/>
    <w:rsid w:val="00FB4249"/>
    <w:rsid w:val="00FB4389"/>
    <w:rsid w:val="00FB46B8"/>
    <w:rsid w:val="00FB46D1"/>
    <w:rsid w:val="00FB50FD"/>
    <w:rsid w:val="00FB5200"/>
    <w:rsid w:val="00FB524C"/>
    <w:rsid w:val="00FB5316"/>
    <w:rsid w:val="00FB59EA"/>
    <w:rsid w:val="00FB59F8"/>
    <w:rsid w:val="00FB633A"/>
    <w:rsid w:val="00FB6B8B"/>
    <w:rsid w:val="00FB6C55"/>
    <w:rsid w:val="00FB706D"/>
    <w:rsid w:val="00FB70B5"/>
    <w:rsid w:val="00FB74D5"/>
    <w:rsid w:val="00FB7993"/>
    <w:rsid w:val="00FC02C5"/>
    <w:rsid w:val="00FC0F42"/>
    <w:rsid w:val="00FC10C0"/>
    <w:rsid w:val="00FC161C"/>
    <w:rsid w:val="00FC1D0C"/>
    <w:rsid w:val="00FC235A"/>
    <w:rsid w:val="00FC2D4F"/>
    <w:rsid w:val="00FC3394"/>
    <w:rsid w:val="00FC36FA"/>
    <w:rsid w:val="00FC3EDF"/>
    <w:rsid w:val="00FC3EF0"/>
    <w:rsid w:val="00FC3FD2"/>
    <w:rsid w:val="00FC4453"/>
    <w:rsid w:val="00FC4981"/>
    <w:rsid w:val="00FC5AA2"/>
    <w:rsid w:val="00FC64E1"/>
    <w:rsid w:val="00FC6653"/>
    <w:rsid w:val="00FC68EF"/>
    <w:rsid w:val="00FC6BA7"/>
    <w:rsid w:val="00FC7121"/>
    <w:rsid w:val="00FD008B"/>
    <w:rsid w:val="00FD0200"/>
    <w:rsid w:val="00FD094E"/>
    <w:rsid w:val="00FD0A8C"/>
    <w:rsid w:val="00FD0C3C"/>
    <w:rsid w:val="00FD0CCF"/>
    <w:rsid w:val="00FD0E12"/>
    <w:rsid w:val="00FD1062"/>
    <w:rsid w:val="00FD140C"/>
    <w:rsid w:val="00FD145C"/>
    <w:rsid w:val="00FD1762"/>
    <w:rsid w:val="00FD1A51"/>
    <w:rsid w:val="00FD215A"/>
    <w:rsid w:val="00FD2665"/>
    <w:rsid w:val="00FD2D92"/>
    <w:rsid w:val="00FD3168"/>
    <w:rsid w:val="00FD34D1"/>
    <w:rsid w:val="00FD3773"/>
    <w:rsid w:val="00FD39BE"/>
    <w:rsid w:val="00FD3D98"/>
    <w:rsid w:val="00FD40D8"/>
    <w:rsid w:val="00FD447D"/>
    <w:rsid w:val="00FD461F"/>
    <w:rsid w:val="00FD50A4"/>
    <w:rsid w:val="00FD520B"/>
    <w:rsid w:val="00FD5B60"/>
    <w:rsid w:val="00FD5DDC"/>
    <w:rsid w:val="00FD5F3A"/>
    <w:rsid w:val="00FD6211"/>
    <w:rsid w:val="00FD6AFC"/>
    <w:rsid w:val="00FD6D5F"/>
    <w:rsid w:val="00FD6E7E"/>
    <w:rsid w:val="00FD7064"/>
    <w:rsid w:val="00FD7198"/>
    <w:rsid w:val="00FD74A7"/>
    <w:rsid w:val="00FD7A1C"/>
    <w:rsid w:val="00FD7DD5"/>
    <w:rsid w:val="00FE015D"/>
    <w:rsid w:val="00FE0416"/>
    <w:rsid w:val="00FE064A"/>
    <w:rsid w:val="00FE0E7A"/>
    <w:rsid w:val="00FE12A2"/>
    <w:rsid w:val="00FE190B"/>
    <w:rsid w:val="00FE1992"/>
    <w:rsid w:val="00FE218F"/>
    <w:rsid w:val="00FE2396"/>
    <w:rsid w:val="00FE283E"/>
    <w:rsid w:val="00FE2D02"/>
    <w:rsid w:val="00FE2DDD"/>
    <w:rsid w:val="00FE3286"/>
    <w:rsid w:val="00FE3640"/>
    <w:rsid w:val="00FE3C3F"/>
    <w:rsid w:val="00FE3D8E"/>
    <w:rsid w:val="00FE3F3A"/>
    <w:rsid w:val="00FE3FE9"/>
    <w:rsid w:val="00FE40FA"/>
    <w:rsid w:val="00FE4629"/>
    <w:rsid w:val="00FE490F"/>
    <w:rsid w:val="00FE53AB"/>
    <w:rsid w:val="00FE584F"/>
    <w:rsid w:val="00FE585E"/>
    <w:rsid w:val="00FE5A39"/>
    <w:rsid w:val="00FE5A40"/>
    <w:rsid w:val="00FE5C1A"/>
    <w:rsid w:val="00FE5F1E"/>
    <w:rsid w:val="00FE5FB8"/>
    <w:rsid w:val="00FE62BA"/>
    <w:rsid w:val="00FE6427"/>
    <w:rsid w:val="00FE6954"/>
    <w:rsid w:val="00FE6A6E"/>
    <w:rsid w:val="00FE6B87"/>
    <w:rsid w:val="00FE7066"/>
    <w:rsid w:val="00FE707F"/>
    <w:rsid w:val="00FE7FAB"/>
    <w:rsid w:val="00FF0634"/>
    <w:rsid w:val="00FF1244"/>
    <w:rsid w:val="00FF13F9"/>
    <w:rsid w:val="00FF20F4"/>
    <w:rsid w:val="00FF2154"/>
    <w:rsid w:val="00FF2716"/>
    <w:rsid w:val="00FF32F9"/>
    <w:rsid w:val="00FF340F"/>
    <w:rsid w:val="00FF344D"/>
    <w:rsid w:val="00FF3712"/>
    <w:rsid w:val="00FF38FB"/>
    <w:rsid w:val="00FF5474"/>
    <w:rsid w:val="00FF5479"/>
    <w:rsid w:val="00FF554B"/>
    <w:rsid w:val="00FF5C28"/>
    <w:rsid w:val="00FF5DE6"/>
    <w:rsid w:val="00FF5FF2"/>
    <w:rsid w:val="00FF686C"/>
    <w:rsid w:val="00FF691D"/>
    <w:rsid w:val="00FF6B92"/>
    <w:rsid w:val="00FF6CD5"/>
    <w:rsid w:val="00FF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A8AB256"/>
  <w15:docId w15:val="{0A94383C-BACB-472C-8F1E-1D49E9AE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9E5"/>
    <w:rPr>
      <w:rFonts w:ascii="Arial" w:hAnsi="Arial"/>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074A01"/>
    <w:pPr>
      <w:keepNext/>
      <w:keepLines/>
      <w:spacing w:before="200"/>
      <w:outlineLvl w:val="2"/>
    </w:pPr>
    <w:rPr>
      <w:rFonts w:ascii="Cambria" w:hAnsi="Cambria"/>
      <w:b/>
      <w:bCs/>
      <w:color w:val="4F81BD"/>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nhideWhenUsed/>
    <w:rsid w:val="00074A01"/>
    <w:pPr>
      <w:spacing w:after="120"/>
      <w:ind w:left="283"/>
    </w:pPr>
  </w:style>
  <w:style w:type="character" w:customStyle="1" w:styleId="ZkladntextodsazenChar">
    <w:name w:val="Základní text odsazený Char"/>
    <w:basedOn w:val="Standardnpsmoodstavce"/>
    <w:semiHidden/>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basedOn w:val="Normln"/>
    <w:uiPriority w:val="99"/>
    <w:semiHidden/>
    <w:unhideWhenUsed/>
    <w:rsid w:val="00074A01"/>
    <w:rPr>
      <w:sz w:val="20"/>
      <w:szCs w:val="20"/>
    </w:rPr>
  </w:style>
  <w:style w:type="character" w:customStyle="1" w:styleId="TextpoznpodarouChar">
    <w:name w:val="Text pozn. pod čarou Char"/>
    <w:basedOn w:val="Standardnpsmoodstavce"/>
    <w:uiPriority w:val="99"/>
    <w:semiHidden/>
    <w:rsid w:val="00074A01"/>
  </w:style>
  <w:style w:type="character" w:styleId="Znakapoznpodarou">
    <w:name w:val="footnote reference"/>
    <w:aliases w:val="Footnote,Footnote call"/>
    <w:basedOn w:val="Standardnpsmoodstavce"/>
    <w:uiPriority w:val="99"/>
    <w:semiHidden/>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basedOn w:val="Normln"/>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semiHidden/>
    <w:unhideWhenUsed/>
    <w:rsid w:val="00B667E8"/>
    <w:rPr>
      <w:sz w:val="20"/>
      <w:szCs w:val="20"/>
    </w:rPr>
  </w:style>
  <w:style w:type="character" w:customStyle="1" w:styleId="TextkomenteChar">
    <w:name w:val="Text komentáře Char"/>
    <w:basedOn w:val="Standardnpsmoodstavce"/>
    <w:link w:val="Textkomente"/>
    <w:uiPriority w:val="99"/>
    <w:semiHidden/>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5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semiHidden/>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Standardnpsmoodstavce"/>
    <w:rsid w:val="00890DBD"/>
  </w:style>
  <w:style w:type="table" w:customStyle="1" w:styleId="Mkatabulky2">
    <w:name w:val="Mřížka tabulky2"/>
    <w:basedOn w:val="Normlntabulka"/>
    <w:next w:val="Mkatabulky"/>
    <w:uiPriority w:val="39"/>
    <w:rsid w:val="002F24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2F24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zojazycne">
    <w:name w:val="cizojazycne"/>
    <w:basedOn w:val="Standardnpsmoodstavce"/>
    <w:rsid w:val="0071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5727">
      <w:bodyDiv w:val="1"/>
      <w:marLeft w:val="0"/>
      <w:marRight w:val="0"/>
      <w:marTop w:val="0"/>
      <w:marBottom w:val="0"/>
      <w:divBdr>
        <w:top w:val="none" w:sz="0" w:space="0" w:color="auto"/>
        <w:left w:val="none" w:sz="0" w:space="0" w:color="auto"/>
        <w:bottom w:val="none" w:sz="0" w:space="0" w:color="auto"/>
        <w:right w:val="none" w:sz="0" w:space="0" w:color="auto"/>
      </w:divBdr>
    </w:div>
    <w:div w:id="382296893">
      <w:bodyDiv w:val="1"/>
      <w:marLeft w:val="0"/>
      <w:marRight w:val="0"/>
      <w:marTop w:val="0"/>
      <w:marBottom w:val="0"/>
      <w:divBdr>
        <w:top w:val="none" w:sz="0" w:space="0" w:color="auto"/>
        <w:left w:val="none" w:sz="0" w:space="0" w:color="auto"/>
        <w:bottom w:val="none" w:sz="0" w:space="0" w:color="auto"/>
        <w:right w:val="none" w:sz="0" w:space="0" w:color="auto"/>
      </w:divBdr>
    </w:div>
    <w:div w:id="722171873">
      <w:bodyDiv w:val="1"/>
      <w:marLeft w:val="0"/>
      <w:marRight w:val="0"/>
      <w:marTop w:val="0"/>
      <w:marBottom w:val="0"/>
      <w:divBdr>
        <w:top w:val="none" w:sz="0" w:space="0" w:color="auto"/>
        <w:left w:val="none" w:sz="0" w:space="0" w:color="auto"/>
        <w:bottom w:val="none" w:sz="0" w:space="0" w:color="auto"/>
        <w:right w:val="none" w:sz="0" w:space="0" w:color="auto"/>
      </w:divBdr>
    </w:div>
    <w:div w:id="791048687">
      <w:bodyDiv w:val="1"/>
      <w:marLeft w:val="0"/>
      <w:marRight w:val="0"/>
      <w:marTop w:val="0"/>
      <w:marBottom w:val="0"/>
      <w:divBdr>
        <w:top w:val="none" w:sz="0" w:space="0" w:color="auto"/>
        <w:left w:val="none" w:sz="0" w:space="0" w:color="auto"/>
        <w:bottom w:val="none" w:sz="0" w:space="0" w:color="auto"/>
        <w:right w:val="none" w:sz="0" w:space="0" w:color="auto"/>
      </w:divBdr>
    </w:div>
    <w:div w:id="1036810449">
      <w:bodyDiv w:val="1"/>
      <w:marLeft w:val="0"/>
      <w:marRight w:val="0"/>
      <w:marTop w:val="0"/>
      <w:marBottom w:val="0"/>
      <w:divBdr>
        <w:top w:val="none" w:sz="0" w:space="0" w:color="auto"/>
        <w:left w:val="none" w:sz="0" w:space="0" w:color="auto"/>
        <w:bottom w:val="none" w:sz="0" w:space="0" w:color="auto"/>
        <w:right w:val="none" w:sz="0" w:space="0" w:color="auto"/>
      </w:divBdr>
    </w:div>
    <w:div w:id="1043291036">
      <w:bodyDiv w:val="1"/>
      <w:marLeft w:val="0"/>
      <w:marRight w:val="0"/>
      <w:marTop w:val="0"/>
      <w:marBottom w:val="0"/>
      <w:divBdr>
        <w:top w:val="none" w:sz="0" w:space="0" w:color="auto"/>
        <w:left w:val="none" w:sz="0" w:space="0" w:color="auto"/>
        <w:bottom w:val="none" w:sz="0" w:space="0" w:color="auto"/>
        <w:right w:val="none" w:sz="0" w:space="0" w:color="auto"/>
      </w:divBdr>
    </w:div>
    <w:div w:id="1245722959">
      <w:bodyDiv w:val="1"/>
      <w:marLeft w:val="0"/>
      <w:marRight w:val="0"/>
      <w:marTop w:val="0"/>
      <w:marBottom w:val="0"/>
      <w:divBdr>
        <w:top w:val="none" w:sz="0" w:space="0" w:color="auto"/>
        <w:left w:val="none" w:sz="0" w:space="0" w:color="auto"/>
        <w:bottom w:val="none" w:sz="0" w:space="0" w:color="auto"/>
        <w:right w:val="none" w:sz="0" w:space="0" w:color="auto"/>
      </w:divBdr>
    </w:div>
    <w:div w:id="1366518767">
      <w:bodyDiv w:val="1"/>
      <w:marLeft w:val="0"/>
      <w:marRight w:val="0"/>
      <w:marTop w:val="0"/>
      <w:marBottom w:val="0"/>
      <w:divBdr>
        <w:top w:val="none" w:sz="0" w:space="0" w:color="auto"/>
        <w:left w:val="none" w:sz="0" w:space="0" w:color="auto"/>
        <w:bottom w:val="none" w:sz="0" w:space="0" w:color="auto"/>
        <w:right w:val="none" w:sz="0" w:space="0" w:color="auto"/>
      </w:divBdr>
    </w:div>
    <w:div w:id="1602487526">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972785483">
      <w:bodyDiv w:val="1"/>
      <w:marLeft w:val="0"/>
      <w:marRight w:val="0"/>
      <w:marTop w:val="0"/>
      <w:marBottom w:val="0"/>
      <w:divBdr>
        <w:top w:val="none" w:sz="0" w:space="0" w:color="auto"/>
        <w:left w:val="none" w:sz="0" w:space="0" w:color="auto"/>
        <w:bottom w:val="none" w:sz="0" w:space="0" w:color="auto"/>
        <w:right w:val="none" w:sz="0" w:space="0" w:color="auto"/>
      </w:divBdr>
    </w:div>
    <w:div w:id="1980185286">
      <w:bodyDiv w:val="1"/>
      <w:marLeft w:val="0"/>
      <w:marRight w:val="0"/>
      <w:marTop w:val="0"/>
      <w:marBottom w:val="0"/>
      <w:divBdr>
        <w:top w:val="none" w:sz="0" w:space="0" w:color="auto"/>
        <w:left w:val="none" w:sz="0" w:space="0" w:color="auto"/>
        <w:bottom w:val="none" w:sz="0" w:space="0" w:color="auto"/>
        <w:right w:val="none" w:sz="0" w:space="0" w:color="auto"/>
      </w:divBdr>
    </w:div>
    <w:div w:id="21092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F9A1-8F5C-4473-B31A-EFF94E6F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1A6E0FAC.dotm</Template>
  <TotalTime>2</TotalTime>
  <Pages>17</Pages>
  <Words>6228</Words>
  <Characters>36746</Characters>
  <Application>Microsoft Office Word</Application>
  <DocSecurity>0</DocSecurity>
  <Lines>306</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17/10 - Pořízení a provoz systému výběru mýtného za užívání silniční infrastruktury České republiky</vt:lpstr>
      <vt:lpstr> </vt:lpstr>
    </vt:vector>
  </TitlesOfParts>
  <Company>Nejvyšší kontrolní úřad</Company>
  <LinksUpToDate>false</LinksUpToDate>
  <CharactersWithSpaces>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17/10 - Pořízení a provoz systému výběru mýtného za užívání silniční infrastruktury České republiky</dc:title>
  <dc:creator>Nejvyšší kontrolní úřad</dc:creator>
  <cp:keywords>kontrolní závěr;mýtné</cp:keywords>
  <cp:lastModifiedBy>KOKRDA Daniel</cp:lastModifiedBy>
  <cp:revision>3</cp:revision>
  <cp:lastPrinted>2017-11-30T12:05:00Z</cp:lastPrinted>
  <dcterms:created xsi:type="dcterms:W3CDTF">2017-11-30T12:05:00Z</dcterms:created>
  <dcterms:modified xsi:type="dcterms:W3CDTF">2017-11-30T12:05:00Z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15/22-NKU30/167/16</vt:lpwstr>
  </property>
  <property fmtid="{D5CDD505-2E9C-101B-9397-08002B2CF9AE}" pid="3" name="SZ_Spis_Pisemnost">
    <vt:lpwstr>15/22</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*B000258903*</vt:lpwstr>
  </property>
  <property fmtid="{D5CDD505-2E9C-101B-9397-08002B2CF9AE}" pid="7" name="DisplayName_CisloObalky_PostaOdes">
    <vt:lpwstr>{DisplayName_CisloObalky_PostaOdes}</vt:lpwstr>
  </property>
  <property fmtid="{D5CDD505-2E9C-101B-9397-08002B2CF9AE}" pid="8" name="EC_Pisemnost">
    <vt:lpwstr>16-2280/NKU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Contact_PostaOdes_All">
    <vt:lpwstr>ROZDĚLOVNÍK...</vt:lpwstr>
  </property>
  <property fmtid="{D5CDD505-2E9C-101B-9397-08002B2CF9AE}" pid="13" name="UserName_PisemnostTypZpristupneniInformaciZOSZ_Pisemnost">
    <vt:lpwstr>ZOSZ_UserName</vt:lpwstr>
  </property>
  <property fmtid="{D5CDD505-2E9C-101B-9397-08002B2CF9AE}" pid="14" name="Password_PisemnostTypZpristupneniInformaciZOSZ_Pisemnost">
    <vt:lpwstr>ZOSZ_Password</vt:lpwstr>
  </property>
  <property fmtid="{D5CDD505-2E9C-101B-9397-08002B2CF9AE}" pid="15" name="DatumPlatnosti_PisemnostTypZpristupneniInformaciZOSZ_Pisemnost">
    <vt:lpwstr>ZOSZ_DatumPlatnosti</vt:lpwstr>
  </property>
  <property fmtid="{D5CDD505-2E9C-101B-9397-08002B2CF9AE}" pid="16" name="TEST">
    <vt:lpwstr>testovací pole</vt:lpwstr>
  </property>
  <property fmtid="{D5CDD505-2E9C-101B-9397-08002B2CF9AE}" pid="17" name="PocetListu_Pisemnost">
    <vt:lpwstr>1</vt:lpwstr>
  </property>
  <property fmtid="{D5CDD505-2E9C-101B-9397-08002B2CF9AE}" pid="18" name="Vec_Pisemnost">
    <vt:lpwstr>Návrh kontrolního závěru 15/22 do připomínek</vt:lpwstr>
  </property>
  <property fmtid="{D5CDD505-2E9C-101B-9397-08002B2CF9AE}" pid="19" name="DatumPoriz_Pisemnost">
    <vt:lpwstr>11.2.2016</vt:lpwstr>
  </property>
  <property fmtid="{D5CDD505-2E9C-101B-9397-08002B2CF9AE}" pid="20" name="KRukam">
    <vt:lpwstr>{KRukam}</vt:lpwstr>
  </property>
  <property fmtid="{D5CDD505-2E9C-101B-9397-08002B2CF9AE}" pid="21" name="PocetListuDokumentu_Pisemnost">
    <vt:lpwstr>1</vt:lpwstr>
  </property>
  <property fmtid="{D5CDD505-2E9C-101B-9397-08002B2CF9AE}" pid="22" name="PocetPriloh_Pisemnost">
    <vt:lpwstr>0</vt:lpwstr>
  </property>
  <property fmtid="{D5CDD505-2E9C-101B-9397-08002B2CF9AE}" pid="23" name="TypPrilohy_Pisemnost">
    <vt:lpwstr>TYP PŘÍLOHY</vt:lpwstr>
  </property>
  <property fmtid="{D5CDD505-2E9C-101B-9397-08002B2CF9AE}" pid="24" name="DisplayName_UserPoriz_Pisemnost">
    <vt:lpwstr>Bc. Jana Pokorná</vt:lpwstr>
  </property>
  <property fmtid="{D5CDD505-2E9C-101B-9397-08002B2CF9AE}" pid="25" name="Podpis">
    <vt:lpwstr/>
  </property>
  <property fmtid="{D5CDD505-2E9C-101B-9397-08002B2CF9AE}" pid="26" name="SmlouvaCislo">
    <vt:lpwstr>ČÍSLO SMLOUVY</vt:lpwstr>
  </property>
</Properties>
</file>